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06" w:type="dxa"/>
        <w:tblBorders>
          <w:bottom w:val="single" w:sz="4" w:space="0" w:color="auto"/>
        </w:tblBorders>
        <w:tblLook w:val="01E0" w:firstRow="1" w:lastRow="1" w:firstColumn="1" w:lastColumn="1" w:noHBand="0" w:noVBand="0"/>
      </w:tblPr>
      <w:tblGrid>
        <w:gridCol w:w="8387"/>
        <w:gridCol w:w="1219"/>
      </w:tblGrid>
      <w:tr w:rsidR="009D5F00" w:rsidRPr="009D5F00" w14:paraId="36610B2E" w14:textId="77777777" w:rsidTr="001B604D">
        <w:tc>
          <w:tcPr>
            <w:tcW w:w="8387" w:type="dxa"/>
            <w:tcBorders>
              <w:top w:val="nil"/>
              <w:left w:val="nil"/>
              <w:bottom w:val="single" w:sz="4" w:space="0" w:color="auto"/>
              <w:right w:val="nil"/>
            </w:tcBorders>
            <w:vAlign w:val="center"/>
            <w:hideMark/>
          </w:tcPr>
          <w:p w14:paraId="7D1FF989" w14:textId="77777777" w:rsidR="009D5F00" w:rsidRPr="009D5F00" w:rsidRDefault="000E4B1E" w:rsidP="000E4B1E">
            <w:pPr>
              <w:tabs>
                <w:tab w:val="center" w:pos="4536"/>
                <w:tab w:val="right" w:pos="9498"/>
              </w:tabs>
              <w:autoSpaceDE w:val="0"/>
              <w:autoSpaceDN w:val="0"/>
              <w:spacing w:after="0" w:line="240" w:lineRule="auto"/>
              <w:jc w:val="center"/>
              <w:rPr>
                <w:rFonts w:ascii="Calibri" w:eastAsia="Times New Roman" w:hAnsi="Calibri" w:cs="Arial"/>
                <w:b/>
                <w:szCs w:val="28"/>
                <w:lang w:eastAsia="pl-PL"/>
              </w:rPr>
            </w:pPr>
            <w:r>
              <w:rPr>
                <w:rFonts w:ascii="Calibri" w:eastAsia="Times New Roman" w:hAnsi="Calibri" w:cs="Arial"/>
                <w:b/>
                <w:sz w:val="28"/>
                <w:szCs w:val="28"/>
                <w:lang w:eastAsia="pl-PL"/>
              </w:rPr>
              <w:t>Specyfikacja Techniczna</w:t>
            </w:r>
          </w:p>
        </w:tc>
        <w:tc>
          <w:tcPr>
            <w:tcW w:w="1219" w:type="dxa"/>
            <w:tcBorders>
              <w:top w:val="nil"/>
              <w:left w:val="nil"/>
              <w:bottom w:val="single" w:sz="4" w:space="0" w:color="auto"/>
              <w:right w:val="nil"/>
            </w:tcBorders>
            <w:hideMark/>
          </w:tcPr>
          <w:p w14:paraId="4EB4F0AF" w14:textId="29C36F0C" w:rsidR="009D5F00" w:rsidRDefault="009D5F00" w:rsidP="000E4B1E">
            <w:pPr>
              <w:tabs>
                <w:tab w:val="center" w:pos="4536"/>
                <w:tab w:val="right" w:pos="9498"/>
              </w:tabs>
              <w:autoSpaceDE w:val="0"/>
              <w:autoSpaceDN w:val="0"/>
              <w:spacing w:after="0" w:line="240" w:lineRule="auto"/>
              <w:rPr>
                <w:rFonts w:ascii="Calibri" w:eastAsia="Times New Roman" w:hAnsi="Calibri" w:cs="Arial"/>
                <w:b/>
                <w:sz w:val="20"/>
                <w:szCs w:val="20"/>
                <w:lang w:eastAsia="pl-PL"/>
              </w:rPr>
            </w:pPr>
          </w:p>
          <w:p w14:paraId="0E82436B" w14:textId="633940A7" w:rsidR="009D5F00" w:rsidRPr="007138EA" w:rsidRDefault="000E4B1E" w:rsidP="00C80CF3">
            <w:pPr>
              <w:tabs>
                <w:tab w:val="center" w:pos="4536"/>
                <w:tab w:val="right" w:pos="9498"/>
              </w:tabs>
              <w:autoSpaceDE w:val="0"/>
              <w:autoSpaceDN w:val="0"/>
              <w:spacing w:after="60" w:line="240" w:lineRule="auto"/>
              <w:rPr>
                <w:rFonts w:ascii="Calibri" w:eastAsia="Times New Roman" w:hAnsi="Calibri" w:cs="Arial"/>
                <w:szCs w:val="16"/>
                <w:lang w:eastAsia="pl-PL"/>
              </w:rPr>
            </w:pPr>
            <w:r w:rsidRPr="007138EA">
              <w:rPr>
                <w:rFonts w:ascii="Calibri" w:eastAsia="Times New Roman" w:hAnsi="Calibri" w:cs="Arial"/>
                <w:sz w:val="20"/>
                <w:szCs w:val="20"/>
                <w:lang w:eastAsia="pl-PL"/>
              </w:rPr>
              <w:t xml:space="preserve">   </w:t>
            </w:r>
            <w:r w:rsidR="00900ABE">
              <w:rPr>
                <w:rFonts w:ascii="Calibri" w:eastAsia="Times New Roman" w:hAnsi="Calibri" w:cs="Arial"/>
                <w:sz w:val="20"/>
                <w:szCs w:val="20"/>
                <w:lang w:eastAsia="pl-PL"/>
              </w:rPr>
              <w:t xml:space="preserve"> </w:t>
            </w:r>
          </w:p>
        </w:tc>
      </w:tr>
    </w:tbl>
    <w:p w14:paraId="43F6BD1A" w14:textId="77777777" w:rsidR="0000415A" w:rsidRDefault="0000415A" w:rsidP="009D5F00">
      <w:pPr>
        <w:spacing w:before="60" w:after="60" w:line="240" w:lineRule="auto"/>
        <w:jc w:val="right"/>
        <w:rPr>
          <w:color w:val="000000"/>
        </w:rPr>
      </w:pPr>
    </w:p>
    <w:p w14:paraId="740CFE3C" w14:textId="77777777" w:rsidR="0000415A" w:rsidRPr="00C80CF3" w:rsidRDefault="009D5F00" w:rsidP="009D5F00">
      <w:pPr>
        <w:spacing w:before="60" w:after="60" w:line="240" w:lineRule="auto"/>
        <w:jc w:val="right"/>
        <w:rPr>
          <w:rFonts w:eastAsia="Times New Roman" w:cstheme="minorHAnsi"/>
          <w:b/>
          <w:color w:val="000000"/>
          <w:sz w:val="20"/>
          <w:szCs w:val="20"/>
          <w:lang w:eastAsia="pl-PL"/>
        </w:rPr>
      </w:pPr>
      <w:r w:rsidRPr="00C80CF3">
        <w:rPr>
          <w:rFonts w:eastAsia="Times New Roman" w:cstheme="minorHAnsi"/>
          <w:b/>
          <w:color w:val="000000"/>
          <w:sz w:val="20"/>
          <w:szCs w:val="20"/>
          <w:lang w:eastAsia="pl-PL"/>
        </w:rPr>
        <w:t>Załącznik nr 1</w:t>
      </w:r>
    </w:p>
    <w:p w14:paraId="31823637" w14:textId="21CEC442" w:rsidR="009D5F00" w:rsidRPr="00C80CF3" w:rsidRDefault="009D5F00" w:rsidP="009D5F00">
      <w:pPr>
        <w:spacing w:before="60" w:after="60" w:line="240" w:lineRule="auto"/>
        <w:jc w:val="right"/>
        <w:rPr>
          <w:rFonts w:eastAsia="Times New Roman" w:cstheme="minorHAnsi"/>
          <w:b/>
          <w:color w:val="000000"/>
          <w:sz w:val="20"/>
          <w:szCs w:val="20"/>
          <w:lang w:eastAsia="pl-PL"/>
        </w:rPr>
      </w:pPr>
      <w:r w:rsidRPr="00C80CF3">
        <w:rPr>
          <w:rFonts w:eastAsia="Times New Roman" w:cstheme="minorHAnsi"/>
          <w:b/>
          <w:color w:val="000000"/>
          <w:sz w:val="20"/>
          <w:szCs w:val="20"/>
          <w:lang w:eastAsia="pl-PL"/>
        </w:rPr>
        <w:t xml:space="preserve"> do Umowy nr …</w:t>
      </w:r>
      <w:r w:rsidR="0000415A" w:rsidRPr="00C80CF3">
        <w:rPr>
          <w:rFonts w:eastAsia="Times New Roman" w:cstheme="minorHAnsi"/>
          <w:b/>
          <w:color w:val="000000"/>
          <w:sz w:val="20"/>
          <w:szCs w:val="20"/>
          <w:lang w:eastAsia="pl-PL"/>
        </w:rPr>
        <w:t>……….</w:t>
      </w:r>
    </w:p>
    <w:p w14:paraId="6B669D8A" w14:textId="77777777" w:rsidR="009D5F00" w:rsidRPr="009D5F00" w:rsidRDefault="009D5F00" w:rsidP="009D5F00">
      <w:pPr>
        <w:spacing w:before="60" w:after="60" w:line="240" w:lineRule="auto"/>
        <w:ind w:left="-567"/>
        <w:jc w:val="both"/>
        <w:rPr>
          <w:rFonts w:eastAsia="Times New Roman" w:cstheme="minorHAnsi"/>
          <w:color w:val="000000"/>
          <w:sz w:val="20"/>
          <w:szCs w:val="20"/>
          <w:lang w:eastAsia="pl-PL"/>
        </w:rPr>
      </w:pPr>
    </w:p>
    <w:tbl>
      <w:tblPr>
        <w:tblW w:w="0" w:type="auto"/>
        <w:shd w:val="clear" w:color="FF6600" w:fill="B3B3B3"/>
        <w:tblLook w:val="01E0" w:firstRow="1" w:lastRow="1" w:firstColumn="1" w:lastColumn="1" w:noHBand="0" w:noVBand="0"/>
      </w:tblPr>
      <w:tblGrid>
        <w:gridCol w:w="9072"/>
      </w:tblGrid>
      <w:tr w:rsidR="009D5F00" w:rsidRPr="009D5F00" w14:paraId="2E455455" w14:textId="77777777" w:rsidTr="000E4B1E">
        <w:tc>
          <w:tcPr>
            <w:tcW w:w="9923" w:type="dxa"/>
            <w:shd w:val="clear" w:color="auto" w:fill="002060"/>
          </w:tcPr>
          <w:p w14:paraId="5AB6B4DC" w14:textId="587D2674" w:rsidR="009D5F00" w:rsidRPr="009D5F00" w:rsidRDefault="00E0507A" w:rsidP="001C53CB">
            <w:pPr>
              <w:tabs>
                <w:tab w:val="center" w:pos="4536"/>
                <w:tab w:val="right" w:pos="9072"/>
              </w:tabs>
              <w:spacing w:before="60" w:after="60" w:line="240" w:lineRule="auto"/>
              <w:jc w:val="center"/>
              <w:rPr>
                <w:rFonts w:eastAsia="Times New Roman" w:cstheme="minorHAnsi"/>
                <w:b/>
                <w:sz w:val="36"/>
                <w:szCs w:val="36"/>
                <w:lang w:eastAsia="pl-PL"/>
              </w:rPr>
            </w:pPr>
            <w:r w:rsidRPr="00E0507A">
              <w:rPr>
                <w:rFonts w:eastAsia="Times New Roman" w:cstheme="minorHAnsi"/>
                <w:b/>
                <w:sz w:val="36"/>
                <w:szCs w:val="36"/>
                <w:lang w:eastAsia="pl-PL"/>
              </w:rPr>
              <w:t>Wymiana rurociągów cyrkulacyjnych koncentratu pomiędzy wyparkami a zagęszczaczami</w:t>
            </w:r>
            <w:r>
              <w:rPr>
                <w:rFonts w:eastAsia="Times New Roman" w:cstheme="minorHAnsi"/>
                <w:b/>
                <w:i/>
                <w:iCs/>
                <w:sz w:val="36"/>
                <w:szCs w:val="36"/>
                <w:lang w:eastAsia="pl-PL"/>
              </w:rPr>
              <w:t xml:space="preserve"> </w:t>
            </w:r>
            <w:r w:rsidR="008B7298" w:rsidRPr="008B7298">
              <w:rPr>
                <w:rFonts w:eastAsia="Times New Roman" w:cstheme="minorHAnsi"/>
                <w:b/>
                <w:sz w:val="36"/>
                <w:szCs w:val="36"/>
                <w:lang w:eastAsia="pl-PL"/>
              </w:rPr>
              <w:t>na oczyszcza</w:t>
            </w:r>
            <w:r w:rsidR="00AF0DFC">
              <w:rPr>
                <w:rFonts w:eastAsia="Times New Roman" w:cstheme="minorHAnsi"/>
                <w:b/>
                <w:sz w:val="36"/>
                <w:szCs w:val="36"/>
                <w:lang w:eastAsia="pl-PL"/>
              </w:rPr>
              <w:t>l</w:t>
            </w:r>
            <w:r w:rsidR="008B7298" w:rsidRPr="008B7298">
              <w:rPr>
                <w:rFonts w:eastAsia="Times New Roman" w:cstheme="minorHAnsi"/>
                <w:b/>
                <w:sz w:val="36"/>
                <w:szCs w:val="36"/>
                <w:lang w:eastAsia="pl-PL"/>
              </w:rPr>
              <w:t>ni ścieków bloku 7</w:t>
            </w:r>
            <w:r w:rsidR="009D5F00" w:rsidRPr="009D5F00">
              <w:rPr>
                <w:rFonts w:eastAsia="Times New Roman" w:cstheme="minorHAnsi"/>
                <w:b/>
                <w:sz w:val="36"/>
                <w:szCs w:val="36"/>
                <w:lang w:eastAsia="pl-PL"/>
              </w:rPr>
              <w:br/>
              <w:t>w PGE GiEK S.A. Oddział Elektrownia Turów.</w:t>
            </w:r>
          </w:p>
        </w:tc>
      </w:tr>
    </w:tbl>
    <w:p w14:paraId="34C116BF" w14:textId="77777777" w:rsidR="009D5F00" w:rsidRPr="009D5F00" w:rsidRDefault="009D5F00" w:rsidP="009D5F00">
      <w:pPr>
        <w:spacing w:before="60" w:after="60" w:line="240" w:lineRule="auto"/>
        <w:ind w:left="-567"/>
        <w:jc w:val="both"/>
        <w:rPr>
          <w:rFonts w:eastAsia="Times New Roman" w:cstheme="minorHAnsi"/>
          <w:color w:val="000000"/>
          <w:sz w:val="20"/>
          <w:szCs w:val="20"/>
          <w:lang w:eastAsia="pl-PL"/>
        </w:rPr>
      </w:pPr>
    </w:p>
    <w:p w14:paraId="6E927D5E" w14:textId="3E2E9BF4" w:rsidR="009D5F00" w:rsidRPr="00962005" w:rsidRDefault="00962005" w:rsidP="00962005">
      <w:pPr>
        <w:pStyle w:val="EDFNagwek1"/>
        <w:numPr>
          <w:ilvl w:val="0"/>
          <w:numId w:val="44"/>
        </w:numPr>
        <w:rPr>
          <w:rFonts w:asciiTheme="minorHAnsi" w:hAnsiTheme="minorHAnsi"/>
          <w:snapToGrid w:val="0"/>
          <w:sz w:val="28"/>
          <w:lang w:eastAsia="pl-PL"/>
        </w:rPr>
      </w:pPr>
      <w:r w:rsidRPr="00962005">
        <w:rPr>
          <w:rFonts w:asciiTheme="minorHAnsi" w:hAnsiTheme="minorHAnsi"/>
          <w:snapToGrid w:val="0"/>
          <w:sz w:val="28"/>
          <w:lang w:eastAsia="pl-PL"/>
        </w:rPr>
        <w:t>Część Ogólna</w:t>
      </w:r>
    </w:p>
    <w:p w14:paraId="04E07324" w14:textId="77777777" w:rsidR="009D5F00" w:rsidRPr="009D5F00" w:rsidRDefault="009D5F00" w:rsidP="00375050">
      <w:pPr>
        <w:keepNext/>
        <w:numPr>
          <w:ilvl w:val="1"/>
          <w:numId w:val="44"/>
        </w:numPr>
        <w:spacing w:before="60" w:after="60" w:line="240" w:lineRule="auto"/>
        <w:jc w:val="both"/>
        <w:outlineLvl w:val="1"/>
        <w:rPr>
          <w:rFonts w:eastAsia="Times New Roman" w:cstheme="minorHAnsi"/>
          <w:b/>
          <w:sz w:val="24"/>
          <w:szCs w:val="20"/>
          <w:lang w:eastAsia="pl-PL"/>
        </w:rPr>
      </w:pPr>
      <w:bookmarkStart w:id="0" w:name="_Toc189831609"/>
      <w:r w:rsidRPr="009D5F00">
        <w:rPr>
          <w:rFonts w:eastAsia="Times New Roman" w:cstheme="minorHAnsi"/>
          <w:b/>
          <w:sz w:val="24"/>
          <w:szCs w:val="20"/>
          <w:lang w:eastAsia="pl-PL"/>
        </w:rPr>
        <w:t>Przedmiot ST</w:t>
      </w:r>
      <w:bookmarkEnd w:id="0"/>
    </w:p>
    <w:p w14:paraId="31ADE673" w14:textId="5A2ECD75" w:rsidR="009D5F00" w:rsidRPr="00E0507A" w:rsidRDefault="009D5F00" w:rsidP="009D5F00">
      <w:pPr>
        <w:tabs>
          <w:tab w:val="right" w:leader="dot" w:pos="-1985"/>
          <w:tab w:val="left" w:pos="284"/>
        </w:tabs>
        <w:spacing w:before="60" w:after="60" w:line="240" w:lineRule="auto"/>
        <w:ind w:left="567"/>
        <w:jc w:val="both"/>
        <w:rPr>
          <w:rFonts w:eastAsia="Times New Roman" w:cstheme="minorHAnsi"/>
          <w:b/>
          <w:bCs/>
          <w:color w:val="000000" w:themeColor="text1"/>
          <w:sz w:val="20"/>
          <w:szCs w:val="20"/>
          <w:lang w:eastAsia="pl-PL"/>
        </w:rPr>
      </w:pPr>
      <w:r w:rsidRPr="009D5F00">
        <w:rPr>
          <w:rFonts w:eastAsia="Times New Roman" w:cstheme="minorHAnsi"/>
          <w:color w:val="000000" w:themeColor="text1"/>
          <w:sz w:val="20"/>
          <w:szCs w:val="20"/>
          <w:lang w:eastAsia="pl-PL"/>
        </w:rPr>
        <w:t xml:space="preserve">Przedmiotem niniejszej specyfikacji technicznej (ST) są wymagania dotyczące </w:t>
      </w:r>
      <w:r w:rsidR="00E0507A">
        <w:rPr>
          <w:rFonts w:eastAsia="Times New Roman" w:cstheme="minorHAnsi"/>
          <w:color w:val="000000" w:themeColor="text1"/>
          <w:sz w:val="20"/>
          <w:szCs w:val="20"/>
          <w:lang w:eastAsia="pl-PL"/>
        </w:rPr>
        <w:t>wykonania</w:t>
      </w:r>
      <w:r w:rsidRPr="009D5F00">
        <w:rPr>
          <w:rFonts w:eastAsia="Times New Roman" w:cstheme="minorHAnsi"/>
          <w:color w:val="000000" w:themeColor="text1"/>
          <w:sz w:val="20"/>
          <w:szCs w:val="20"/>
          <w:lang w:eastAsia="pl-PL"/>
        </w:rPr>
        <w:t>, montażu, zadania pn.</w:t>
      </w:r>
      <w:r w:rsidRPr="009D5F00">
        <w:rPr>
          <w:rFonts w:eastAsia="Times New Roman" w:cstheme="minorHAnsi"/>
          <w:caps/>
          <w:color w:val="000000" w:themeColor="text1"/>
          <w:sz w:val="20"/>
          <w:szCs w:val="20"/>
          <w:lang w:eastAsia="pl-PL"/>
        </w:rPr>
        <w:t xml:space="preserve">: </w:t>
      </w:r>
      <w:r w:rsidRPr="00E0507A">
        <w:rPr>
          <w:rFonts w:eastAsia="Times New Roman" w:cstheme="minorHAnsi"/>
          <w:b/>
          <w:bCs/>
          <w:color w:val="000000" w:themeColor="text1"/>
          <w:sz w:val="20"/>
          <w:szCs w:val="20"/>
          <w:lang w:eastAsia="pl-PL"/>
        </w:rPr>
        <w:t>„</w:t>
      </w:r>
      <w:r w:rsidR="00E0507A" w:rsidRPr="00E0507A">
        <w:rPr>
          <w:rFonts w:eastAsia="Times New Roman" w:cstheme="minorHAnsi"/>
          <w:b/>
          <w:bCs/>
          <w:color w:val="000000" w:themeColor="text1"/>
          <w:sz w:val="20"/>
          <w:szCs w:val="20"/>
          <w:lang w:eastAsia="pl-PL"/>
        </w:rPr>
        <w:t>Wymiana rurociągów cyrkulacyjnych koncentratu pomiędzy wyparkami a zagęszczaczami na</w:t>
      </w:r>
      <w:r w:rsidR="00812F14">
        <w:rPr>
          <w:rFonts w:eastAsia="Times New Roman" w:cstheme="minorHAnsi"/>
          <w:b/>
          <w:bCs/>
          <w:color w:val="000000" w:themeColor="text1"/>
          <w:sz w:val="20"/>
          <w:szCs w:val="20"/>
          <w:lang w:eastAsia="pl-PL"/>
        </w:rPr>
        <w:t xml:space="preserve"> </w:t>
      </w:r>
      <w:r w:rsidR="00E0507A" w:rsidRPr="00E0507A">
        <w:rPr>
          <w:rFonts w:eastAsia="Times New Roman" w:cstheme="minorHAnsi"/>
          <w:b/>
          <w:bCs/>
          <w:color w:val="000000" w:themeColor="text1"/>
          <w:sz w:val="20"/>
          <w:szCs w:val="20"/>
          <w:lang w:eastAsia="pl-PL"/>
        </w:rPr>
        <w:t>oczyszczalni ścieków bloku 7</w:t>
      </w:r>
      <w:r w:rsidR="00812F14">
        <w:rPr>
          <w:rFonts w:eastAsia="Times New Roman" w:cstheme="minorHAnsi"/>
          <w:b/>
          <w:bCs/>
          <w:color w:val="000000" w:themeColor="text1"/>
          <w:sz w:val="20"/>
          <w:szCs w:val="20"/>
          <w:lang w:eastAsia="pl-PL"/>
        </w:rPr>
        <w:t xml:space="preserve"> </w:t>
      </w:r>
      <w:r w:rsidR="00E0507A" w:rsidRPr="00E0507A">
        <w:rPr>
          <w:rFonts w:eastAsia="Times New Roman" w:cstheme="minorHAnsi"/>
          <w:b/>
          <w:bCs/>
          <w:color w:val="000000" w:themeColor="text1"/>
          <w:sz w:val="20"/>
          <w:szCs w:val="20"/>
          <w:lang w:eastAsia="pl-PL"/>
        </w:rPr>
        <w:t>w PGE GiEK S.A. Oddział Elektrownia Turów.</w:t>
      </w:r>
      <w:r w:rsidR="008B7298" w:rsidRPr="00E0507A">
        <w:rPr>
          <w:rFonts w:eastAsia="Times New Roman" w:cstheme="minorHAnsi"/>
          <w:b/>
          <w:bCs/>
          <w:color w:val="000000" w:themeColor="text1"/>
          <w:sz w:val="20"/>
          <w:szCs w:val="20"/>
          <w:lang w:eastAsia="pl-PL"/>
        </w:rPr>
        <w:t>”</w:t>
      </w:r>
    </w:p>
    <w:p w14:paraId="776E905B" w14:textId="77777777" w:rsidR="009D5F00" w:rsidRPr="009D5F00" w:rsidRDefault="009D5F00" w:rsidP="009D5F00">
      <w:pPr>
        <w:tabs>
          <w:tab w:val="right" w:leader="dot" w:pos="-1985"/>
          <w:tab w:val="left" w:pos="284"/>
        </w:tabs>
        <w:spacing w:before="60" w:after="60" w:line="240" w:lineRule="auto"/>
        <w:ind w:left="567"/>
        <w:jc w:val="both"/>
        <w:rPr>
          <w:rFonts w:eastAsia="Times New Roman" w:cstheme="minorHAnsi"/>
          <w:color w:val="000000" w:themeColor="text1"/>
          <w:sz w:val="20"/>
          <w:szCs w:val="20"/>
          <w:lang w:eastAsia="pl-PL"/>
        </w:rPr>
      </w:pPr>
    </w:p>
    <w:p w14:paraId="67A4F74E" w14:textId="77777777" w:rsidR="009D5F00" w:rsidRPr="009D5F00" w:rsidRDefault="009D5F00" w:rsidP="00375050">
      <w:pPr>
        <w:keepNext/>
        <w:numPr>
          <w:ilvl w:val="1"/>
          <w:numId w:val="44"/>
        </w:numPr>
        <w:spacing w:before="60" w:after="60" w:line="240" w:lineRule="auto"/>
        <w:jc w:val="both"/>
        <w:outlineLvl w:val="1"/>
        <w:rPr>
          <w:rFonts w:eastAsia="Times New Roman" w:cstheme="minorHAnsi"/>
          <w:b/>
          <w:sz w:val="24"/>
          <w:szCs w:val="20"/>
          <w:lang w:eastAsia="pl-PL"/>
        </w:rPr>
      </w:pPr>
      <w:bookmarkStart w:id="1" w:name="_Toc189831610"/>
      <w:r w:rsidRPr="009D5F00">
        <w:rPr>
          <w:rFonts w:eastAsia="Times New Roman" w:cstheme="minorHAnsi"/>
          <w:b/>
          <w:sz w:val="24"/>
          <w:szCs w:val="20"/>
          <w:lang w:eastAsia="pl-PL"/>
        </w:rPr>
        <w:t>Zakres stosowania ST</w:t>
      </w:r>
      <w:bookmarkEnd w:id="1"/>
    </w:p>
    <w:p w14:paraId="1EE7F5BF" w14:textId="508CF7E4" w:rsidR="008B7298" w:rsidRPr="009D5F00" w:rsidRDefault="009D5F00" w:rsidP="008B7298">
      <w:pPr>
        <w:tabs>
          <w:tab w:val="right" w:leader="dot" w:pos="-1985"/>
          <w:tab w:val="left" w:pos="284"/>
        </w:tabs>
        <w:spacing w:before="60" w:after="60" w:line="240" w:lineRule="auto"/>
        <w:ind w:left="567"/>
        <w:jc w:val="both"/>
        <w:rPr>
          <w:rFonts w:eastAsia="Times New Roman" w:cstheme="minorHAnsi"/>
          <w:color w:val="000000" w:themeColor="text1"/>
          <w:sz w:val="20"/>
          <w:szCs w:val="20"/>
          <w:lang w:eastAsia="pl-PL"/>
        </w:rPr>
      </w:pPr>
      <w:r w:rsidRPr="00B65BFF">
        <w:rPr>
          <w:rFonts w:eastAsia="Times New Roman" w:cstheme="minorHAnsi"/>
          <w:color w:val="000000" w:themeColor="text1"/>
          <w:sz w:val="20"/>
          <w:szCs w:val="20"/>
          <w:lang w:eastAsia="pl-PL"/>
        </w:rPr>
        <w:t>Specyfikacja techniczna stanowi dokument w postępowaniu zakupowym i umowny przy realizacji robót w ramach zadania</w:t>
      </w:r>
      <w:r w:rsidR="00E0507A">
        <w:rPr>
          <w:rFonts w:eastAsia="Times New Roman" w:cstheme="minorHAnsi"/>
          <w:color w:val="000000" w:themeColor="text1"/>
          <w:sz w:val="20"/>
          <w:szCs w:val="20"/>
          <w:lang w:eastAsia="pl-PL"/>
        </w:rPr>
        <w:t xml:space="preserve"> </w:t>
      </w:r>
      <w:r w:rsidRPr="00B65BFF">
        <w:rPr>
          <w:rFonts w:eastAsia="Times New Roman" w:cstheme="minorHAnsi"/>
          <w:sz w:val="20"/>
          <w:szCs w:val="20"/>
          <w:lang w:eastAsia="pl-PL"/>
        </w:rPr>
        <w:t xml:space="preserve">pn. </w:t>
      </w:r>
      <w:r w:rsidR="008B7298" w:rsidRPr="008B7298">
        <w:rPr>
          <w:rFonts w:eastAsia="Times New Roman" w:cstheme="minorHAnsi"/>
          <w:color w:val="000000" w:themeColor="text1"/>
          <w:sz w:val="20"/>
          <w:szCs w:val="20"/>
          <w:lang w:eastAsia="pl-PL"/>
        </w:rPr>
        <w:t>„</w:t>
      </w:r>
      <w:r w:rsidR="00E0507A" w:rsidRPr="00E0507A">
        <w:rPr>
          <w:rFonts w:eastAsia="Times New Roman" w:cstheme="minorHAnsi"/>
          <w:b/>
          <w:bCs/>
          <w:color w:val="000000" w:themeColor="text1"/>
          <w:sz w:val="20"/>
          <w:szCs w:val="20"/>
          <w:lang w:eastAsia="pl-PL"/>
        </w:rPr>
        <w:t>Wymiana rurociągów cyrkulacyjnych koncentratu pomiędzy wyparkami</w:t>
      </w:r>
      <w:r w:rsidR="00E0507A">
        <w:rPr>
          <w:rFonts w:eastAsia="Times New Roman" w:cstheme="minorHAnsi"/>
          <w:b/>
          <w:bCs/>
          <w:color w:val="000000" w:themeColor="text1"/>
          <w:sz w:val="20"/>
          <w:szCs w:val="20"/>
          <w:lang w:eastAsia="pl-PL"/>
        </w:rPr>
        <w:t xml:space="preserve"> </w:t>
      </w:r>
      <w:r w:rsidR="00E0507A" w:rsidRPr="00E0507A">
        <w:rPr>
          <w:rFonts w:eastAsia="Times New Roman" w:cstheme="minorHAnsi"/>
          <w:b/>
          <w:bCs/>
          <w:color w:val="000000" w:themeColor="text1"/>
          <w:sz w:val="20"/>
          <w:szCs w:val="20"/>
          <w:lang w:eastAsia="pl-PL"/>
        </w:rPr>
        <w:t>a</w:t>
      </w:r>
      <w:r w:rsidR="00E0507A">
        <w:rPr>
          <w:rFonts w:eastAsia="Times New Roman" w:cstheme="minorHAnsi"/>
          <w:b/>
          <w:bCs/>
          <w:color w:val="000000" w:themeColor="text1"/>
          <w:sz w:val="20"/>
          <w:szCs w:val="20"/>
          <w:lang w:eastAsia="pl-PL"/>
        </w:rPr>
        <w:t xml:space="preserve"> </w:t>
      </w:r>
      <w:r w:rsidR="00E0507A" w:rsidRPr="00E0507A">
        <w:rPr>
          <w:rFonts w:eastAsia="Times New Roman" w:cstheme="minorHAnsi"/>
          <w:b/>
          <w:bCs/>
          <w:color w:val="000000" w:themeColor="text1"/>
          <w:sz w:val="20"/>
          <w:szCs w:val="20"/>
          <w:lang w:eastAsia="pl-PL"/>
        </w:rPr>
        <w:t>zagęszczaczami na oczyszczalni ścieków bloku 7</w:t>
      </w:r>
      <w:r w:rsidR="00812F14">
        <w:rPr>
          <w:rFonts w:eastAsia="Times New Roman" w:cstheme="minorHAnsi"/>
          <w:b/>
          <w:bCs/>
          <w:color w:val="000000" w:themeColor="text1"/>
          <w:sz w:val="20"/>
          <w:szCs w:val="20"/>
          <w:lang w:eastAsia="pl-PL"/>
        </w:rPr>
        <w:t xml:space="preserve"> </w:t>
      </w:r>
      <w:r w:rsidR="00E0507A" w:rsidRPr="00E0507A">
        <w:rPr>
          <w:rFonts w:eastAsia="Times New Roman" w:cstheme="minorHAnsi"/>
          <w:b/>
          <w:bCs/>
          <w:color w:val="000000" w:themeColor="text1"/>
          <w:sz w:val="20"/>
          <w:szCs w:val="20"/>
          <w:lang w:eastAsia="pl-PL"/>
        </w:rPr>
        <w:t>w PGE GiEK S.A. Oddział Elektrownia Turów.</w:t>
      </w:r>
    </w:p>
    <w:p w14:paraId="0ECA3973" w14:textId="722C0C7C" w:rsidR="009D5F00" w:rsidRPr="009D5F00" w:rsidRDefault="009D5F00" w:rsidP="008B7298">
      <w:pPr>
        <w:tabs>
          <w:tab w:val="right" w:leader="dot" w:pos="-1985"/>
          <w:tab w:val="left" w:pos="284"/>
        </w:tabs>
        <w:spacing w:before="60" w:after="60" w:line="240" w:lineRule="auto"/>
        <w:ind w:left="567"/>
        <w:jc w:val="both"/>
        <w:rPr>
          <w:rFonts w:eastAsia="Times New Roman" w:cstheme="minorHAnsi"/>
          <w:color w:val="000000" w:themeColor="text1"/>
          <w:sz w:val="20"/>
          <w:szCs w:val="20"/>
          <w:lang w:eastAsia="pl-PL"/>
        </w:rPr>
      </w:pPr>
    </w:p>
    <w:p w14:paraId="7F0AA8BF" w14:textId="51B82451" w:rsidR="009D5F00" w:rsidRPr="009D5F00" w:rsidRDefault="009D5F00" w:rsidP="00375050">
      <w:pPr>
        <w:keepNext/>
        <w:numPr>
          <w:ilvl w:val="1"/>
          <w:numId w:val="44"/>
        </w:numPr>
        <w:spacing w:before="60" w:after="60" w:line="240" w:lineRule="auto"/>
        <w:jc w:val="both"/>
        <w:outlineLvl w:val="1"/>
        <w:rPr>
          <w:rFonts w:ascii="Arial" w:eastAsia="Times New Roman" w:hAnsi="Arial" w:cs="Times New Roman"/>
          <w:b/>
          <w:sz w:val="20"/>
          <w:szCs w:val="20"/>
          <w:lang w:eastAsia="pl-PL"/>
        </w:rPr>
      </w:pPr>
      <w:bookmarkStart w:id="2" w:name="_Toc189831611"/>
      <w:r w:rsidRPr="009D5F00">
        <w:rPr>
          <w:rFonts w:eastAsia="Times New Roman" w:cstheme="minorHAnsi"/>
          <w:b/>
          <w:sz w:val="24"/>
          <w:szCs w:val="20"/>
          <w:lang w:eastAsia="pl-PL"/>
        </w:rPr>
        <w:t xml:space="preserve">Cel zadania </w:t>
      </w:r>
      <w:bookmarkEnd w:id="2"/>
    </w:p>
    <w:p w14:paraId="6E940FF8" w14:textId="54B8473C" w:rsidR="009D5F00" w:rsidRDefault="001C53CB" w:rsidP="001C53CB">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Zapewnienie odpowiednich warunków pracy </w:t>
      </w:r>
      <w:r w:rsidR="00071963">
        <w:rPr>
          <w:rFonts w:ascii="Calibri" w:eastAsia="Times New Roman" w:hAnsi="Calibri" w:cs="Calibri"/>
          <w:sz w:val="20"/>
          <w:szCs w:val="20"/>
          <w:lang w:eastAsia="pl-PL"/>
        </w:rPr>
        <w:t xml:space="preserve">układu cyrkulacji koncentratu w układzie </w:t>
      </w:r>
      <w:proofErr w:type="spellStart"/>
      <w:r w:rsidR="00071963">
        <w:rPr>
          <w:rFonts w:ascii="Calibri" w:eastAsia="Times New Roman" w:hAnsi="Calibri" w:cs="Calibri"/>
          <w:sz w:val="20"/>
          <w:szCs w:val="20"/>
          <w:lang w:eastAsia="pl-PL"/>
        </w:rPr>
        <w:t>wyparczym</w:t>
      </w:r>
      <w:proofErr w:type="spellEnd"/>
      <w:r>
        <w:rPr>
          <w:rFonts w:ascii="Calibri" w:eastAsia="Times New Roman" w:hAnsi="Calibri" w:cs="Calibri"/>
          <w:sz w:val="20"/>
          <w:szCs w:val="20"/>
          <w:lang w:eastAsia="pl-PL"/>
        </w:rPr>
        <w:t>.</w:t>
      </w:r>
    </w:p>
    <w:p w14:paraId="0E4A01C3" w14:textId="0D842714" w:rsidR="00312C01" w:rsidRDefault="00071963" w:rsidP="001C53CB">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Zmniejszenie występowania </w:t>
      </w:r>
      <w:r w:rsidR="00440803">
        <w:rPr>
          <w:rFonts w:ascii="Calibri" w:eastAsia="Times New Roman" w:hAnsi="Calibri" w:cs="Calibri"/>
          <w:sz w:val="20"/>
          <w:szCs w:val="20"/>
          <w:lang w:eastAsia="pl-PL"/>
        </w:rPr>
        <w:t>nieszczelności</w:t>
      </w:r>
      <w:r>
        <w:rPr>
          <w:rFonts w:ascii="Calibri" w:eastAsia="Times New Roman" w:hAnsi="Calibri" w:cs="Calibri"/>
          <w:sz w:val="20"/>
          <w:szCs w:val="20"/>
          <w:lang w:eastAsia="pl-PL"/>
        </w:rPr>
        <w:t xml:space="preserve">  </w:t>
      </w:r>
      <w:r w:rsidR="00440803">
        <w:rPr>
          <w:rFonts w:ascii="Calibri" w:eastAsia="Times New Roman" w:hAnsi="Calibri" w:cs="Calibri"/>
          <w:sz w:val="20"/>
          <w:szCs w:val="20"/>
          <w:lang w:eastAsia="pl-PL"/>
        </w:rPr>
        <w:t xml:space="preserve"> układu</w:t>
      </w:r>
      <w:r w:rsidR="00ED77A7">
        <w:rPr>
          <w:rFonts w:ascii="Calibri" w:eastAsia="Times New Roman" w:hAnsi="Calibri" w:cs="Calibri"/>
          <w:sz w:val="20"/>
          <w:szCs w:val="20"/>
          <w:lang w:eastAsia="pl-PL"/>
        </w:rPr>
        <w:t xml:space="preserve"> cyrkulacji</w:t>
      </w:r>
      <w:r w:rsidR="00312C01">
        <w:rPr>
          <w:rFonts w:ascii="Calibri" w:eastAsia="Times New Roman" w:hAnsi="Calibri" w:cs="Calibri"/>
          <w:sz w:val="20"/>
          <w:szCs w:val="20"/>
          <w:lang w:eastAsia="pl-PL"/>
        </w:rPr>
        <w:t xml:space="preserve"> </w:t>
      </w:r>
    </w:p>
    <w:p w14:paraId="67F080E9" w14:textId="50944E19" w:rsidR="00312C01" w:rsidRPr="00312C01" w:rsidRDefault="00312C01" w:rsidP="00312C01">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sidRPr="00312C01">
        <w:rPr>
          <w:rFonts w:ascii="Calibri" w:eastAsia="Times New Roman" w:hAnsi="Calibri" w:cs="Calibri"/>
          <w:sz w:val="20"/>
          <w:szCs w:val="20"/>
          <w:lang w:eastAsia="pl-PL"/>
        </w:rPr>
        <w:t>Częściowe usunięcie wady nr PAC_062 z Protokołu przekazania bloku nr 7 do eksploatacji</w:t>
      </w:r>
    </w:p>
    <w:p w14:paraId="41359A99" w14:textId="77777777" w:rsidR="009D5F00" w:rsidRPr="009D5F00" w:rsidRDefault="009D5F00" w:rsidP="00312C01">
      <w:pPr>
        <w:tabs>
          <w:tab w:val="right" w:leader="dot" w:pos="-1985"/>
          <w:tab w:val="left" w:pos="284"/>
          <w:tab w:val="num" w:pos="737"/>
        </w:tabs>
        <w:spacing w:before="60" w:after="60" w:line="240" w:lineRule="auto"/>
        <w:ind w:left="709"/>
        <w:jc w:val="both"/>
        <w:rPr>
          <w:rFonts w:eastAsia="Times New Roman" w:cstheme="minorHAnsi"/>
          <w:b/>
          <w:color w:val="FF0000"/>
          <w:sz w:val="20"/>
          <w:szCs w:val="20"/>
          <w:lang w:eastAsia="pl-PL"/>
        </w:rPr>
      </w:pPr>
    </w:p>
    <w:p w14:paraId="4078C303" w14:textId="785B517F" w:rsidR="009D5F00" w:rsidRDefault="009D5F00" w:rsidP="00375050">
      <w:pPr>
        <w:keepNext/>
        <w:numPr>
          <w:ilvl w:val="1"/>
          <w:numId w:val="44"/>
        </w:numPr>
        <w:spacing w:before="60" w:after="60" w:line="240" w:lineRule="auto"/>
        <w:jc w:val="both"/>
        <w:outlineLvl w:val="1"/>
        <w:rPr>
          <w:rFonts w:eastAsia="Times New Roman" w:cstheme="minorHAnsi"/>
          <w:b/>
          <w:sz w:val="24"/>
          <w:szCs w:val="20"/>
          <w:lang w:eastAsia="pl-PL"/>
        </w:rPr>
      </w:pPr>
      <w:bookmarkStart w:id="3" w:name="_Toc184540562"/>
      <w:bookmarkStart w:id="4" w:name="_Toc189831613"/>
      <w:r w:rsidRPr="009D5F00">
        <w:rPr>
          <w:rFonts w:eastAsia="Times New Roman" w:cstheme="minorHAnsi"/>
          <w:b/>
          <w:sz w:val="24"/>
          <w:szCs w:val="20"/>
          <w:lang w:eastAsia="pl-PL"/>
        </w:rPr>
        <w:t>Szczegółowy zakres rzeczowy robót.</w:t>
      </w:r>
      <w:bookmarkEnd w:id="3"/>
      <w:bookmarkEnd w:id="4"/>
    </w:p>
    <w:p w14:paraId="62525BDD" w14:textId="29288C70" w:rsidR="00D37E4D" w:rsidRPr="00D37E4D" w:rsidRDefault="00D37E4D" w:rsidP="00F134E2">
      <w:pPr>
        <w:keepNext/>
        <w:numPr>
          <w:ilvl w:val="2"/>
          <w:numId w:val="44"/>
        </w:numPr>
        <w:tabs>
          <w:tab w:val="num" w:pos="993"/>
        </w:tabs>
        <w:autoSpaceDE w:val="0"/>
        <w:autoSpaceDN w:val="0"/>
        <w:adjustRightInd w:val="0"/>
        <w:spacing w:before="60" w:after="60" w:line="240" w:lineRule="auto"/>
        <w:jc w:val="both"/>
        <w:outlineLvl w:val="1"/>
        <w:rPr>
          <w:rFonts w:eastAsia="Times New Roman" w:cstheme="minorHAnsi"/>
          <w:b/>
          <w:sz w:val="24"/>
          <w:szCs w:val="20"/>
          <w:lang w:eastAsia="pl-PL"/>
        </w:rPr>
      </w:pPr>
      <w:r>
        <w:rPr>
          <w:rFonts w:ascii="Calibri" w:eastAsia="Times New Roman" w:hAnsi="Calibri" w:cs="Calibri"/>
          <w:sz w:val="20"/>
          <w:szCs w:val="20"/>
          <w:lang w:eastAsia="pl-PL"/>
        </w:rPr>
        <w:t xml:space="preserve">Wykonanie dokumentacji projektowej w zakresie </w:t>
      </w:r>
      <w:r w:rsidR="00440803">
        <w:rPr>
          <w:rFonts w:ascii="Calibri" w:eastAsia="Times New Roman" w:hAnsi="Calibri" w:cs="Calibri"/>
          <w:sz w:val="20"/>
          <w:szCs w:val="20"/>
          <w:lang w:eastAsia="pl-PL"/>
        </w:rPr>
        <w:t>wymiany rurociągów dla każdej z wyparek</w:t>
      </w:r>
      <w:r>
        <w:rPr>
          <w:rFonts w:ascii="Calibri" w:eastAsia="Times New Roman" w:hAnsi="Calibri" w:cs="Calibri"/>
          <w:sz w:val="20"/>
          <w:szCs w:val="20"/>
          <w:lang w:eastAsia="pl-PL"/>
        </w:rPr>
        <w:t>.</w:t>
      </w:r>
    </w:p>
    <w:p w14:paraId="010D47C5" w14:textId="5A7BD155" w:rsidR="009D5F00" w:rsidRPr="001C53CB" w:rsidRDefault="00440803" w:rsidP="001C53CB">
      <w:pPr>
        <w:numPr>
          <w:ilvl w:val="2"/>
          <w:numId w:val="44"/>
        </w:numPr>
        <w:tabs>
          <w:tab w:val="num" w:pos="993"/>
        </w:tabs>
        <w:autoSpaceDE w:val="0"/>
        <w:autoSpaceDN w:val="0"/>
        <w:adjustRightInd w:val="0"/>
        <w:spacing w:before="60" w:after="60" w:line="240" w:lineRule="auto"/>
        <w:jc w:val="both"/>
        <w:rPr>
          <w:rFonts w:eastAsia="Times New Roman" w:cstheme="minorHAnsi"/>
          <w:color w:val="FF0000"/>
          <w:sz w:val="20"/>
          <w:szCs w:val="20"/>
          <w:lang w:eastAsia="pl-PL"/>
        </w:rPr>
      </w:pPr>
      <w:r>
        <w:rPr>
          <w:rFonts w:ascii="Calibri" w:eastAsia="Times New Roman" w:hAnsi="Calibri" w:cs="Calibri"/>
          <w:sz w:val="20"/>
          <w:szCs w:val="20"/>
          <w:lang w:eastAsia="pl-PL"/>
        </w:rPr>
        <w:t>Demontaż istniejących rurociągów cyrkulacyjnych koncentratu wraz z armaturą zainstalowaną na rurociągach</w:t>
      </w:r>
      <w:r w:rsidR="001C53CB">
        <w:rPr>
          <w:rFonts w:ascii="Calibri" w:eastAsia="Times New Roman" w:hAnsi="Calibri" w:cs="Calibri"/>
          <w:sz w:val="20"/>
          <w:szCs w:val="20"/>
          <w:lang w:eastAsia="pl-PL"/>
        </w:rPr>
        <w:t xml:space="preserve">. </w:t>
      </w:r>
    </w:p>
    <w:p w14:paraId="3CE976F8" w14:textId="46CEDC57" w:rsidR="001C53CB" w:rsidRDefault="00440803" w:rsidP="001C53C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Wykonanie nowych rurociągów z GRP</w:t>
      </w:r>
      <w:r w:rsidR="001E5014">
        <w:rPr>
          <w:rFonts w:eastAsia="Times New Roman" w:cstheme="minorHAnsi"/>
          <w:sz w:val="20"/>
          <w:szCs w:val="20"/>
          <w:lang w:eastAsia="pl-PL"/>
        </w:rPr>
        <w:t xml:space="preserve"> z dodatkiem węglika krzemu</w:t>
      </w:r>
      <w:r w:rsidR="0019669C">
        <w:rPr>
          <w:rFonts w:eastAsia="Times New Roman" w:cstheme="minorHAnsi"/>
          <w:sz w:val="20"/>
          <w:szCs w:val="20"/>
          <w:lang w:eastAsia="pl-PL"/>
        </w:rPr>
        <w:t xml:space="preserve"> dostosowanych do nowej armatury</w:t>
      </w:r>
      <w:r>
        <w:rPr>
          <w:rFonts w:eastAsia="Times New Roman" w:cstheme="minorHAnsi"/>
          <w:sz w:val="20"/>
          <w:szCs w:val="20"/>
          <w:lang w:eastAsia="pl-PL"/>
        </w:rPr>
        <w:t>.</w:t>
      </w:r>
    </w:p>
    <w:p w14:paraId="32D236ED" w14:textId="28EC9A05" w:rsidR="001C53CB" w:rsidRDefault="0019669C" w:rsidP="001C53C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Montaż nowych rurociągów wraz z nową armaturą przy wyparkach</w:t>
      </w:r>
      <w:r w:rsidR="001C53CB">
        <w:rPr>
          <w:rFonts w:eastAsia="Times New Roman" w:cstheme="minorHAnsi"/>
          <w:sz w:val="20"/>
          <w:szCs w:val="20"/>
          <w:lang w:eastAsia="pl-PL"/>
        </w:rPr>
        <w:t>.</w:t>
      </w:r>
    </w:p>
    <w:p w14:paraId="28796467" w14:textId="432F32FA" w:rsidR="003C31A2" w:rsidRDefault="003C31A2" w:rsidP="001C53C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 xml:space="preserve">Ułożenie </w:t>
      </w:r>
      <w:r w:rsidR="00520AA9">
        <w:rPr>
          <w:rFonts w:eastAsia="Times New Roman" w:cstheme="minorHAnsi"/>
          <w:sz w:val="20"/>
          <w:szCs w:val="20"/>
          <w:lang w:eastAsia="pl-PL"/>
        </w:rPr>
        <w:t xml:space="preserve">oraz podłączenie w szafach sterowniczych i wtyczkach elektrozaworów </w:t>
      </w:r>
      <w:r>
        <w:rPr>
          <w:rFonts w:eastAsia="Times New Roman" w:cstheme="minorHAnsi"/>
          <w:sz w:val="20"/>
          <w:szCs w:val="20"/>
          <w:lang w:eastAsia="pl-PL"/>
        </w:rPr>
        <w:t xml:space="preserve">nowego okablowania elektrycznego i pneumatycznego dla nowych elektrozaworów </w:t>
      </w:r>
    </w:p>
    <w:p w14:paraId="0EDE35BC" w14:textId="61DE8706" w:rsidR="00520AA9" w:rsidRDefault="00520AA9" w:rsidP="001C53C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 xml:space="preserve">Usunięcie z szaf sterowniczych istniejących wysp zaworowych i wykonanie poza obrębem  szaf sterowniczych nowych kolektorów rozdzielczych sprężonego powietrza, wyposażonych w zaworki odcinające dla każdego z </w:t>
      </w:r>
      <w:r w:rsidR="00E3006B">
        <w:rPr>
          <w:rFonts w:eastAsia="Times New Roman" w:cstheme="minorHAnsi"/>
          <w:sz w:val="20"/>
          <w:szCs w:val="20"/>
          <w:lang w:eastAsia="pl-PL"/>
        </w:rPr>
        <w:t>dotychczasowych odbiorów które podłączone były do wysp zaworowych .</w:t>
      </w:r>
    </w:p>
    <w:p w14:paraId="564DD533" w14:textId="40F3939B" w:rsidR="00E3006B" w:rsidRDefault="00C10886" w:rsidP="001C53C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 xml:space="preserve">Wykonanie projektu do modyfikacji i zmodyfikowanie </w:t>
      </w:r>
      <w:r w:rsidR="00E3006B">
        <w:rPr>
          <w:rFonts w:eastAsia="Times New Roman" w:cstheme="minorHAnsi"/>
          <w:sz w:val="20"/>
          <w:szCs w:val="20"/>
          <w:lang w:eastAsia="pl-PL"/>
        </w:rPr>
        <w:t xml:space="preserve"> </w:t>
      </w:r>
      <w:r w:rsidR="005B785D">
        <w:rPr>
          <w:rFonts w:eastAsia="Times New Roman" w:cstheme="minorHAnsi"/>
          <w:sz w:val="20"/>
          <w:szCs w:val="20"/>
          <w:lang w:eastAsia="pl-PL"/>
        </w:rPr>
        <w:t xml:space="preserve">elektrycznych </w:t>
      </w:r>
      <w:r w:rsidR="00E3006B">
        <w:rPr>
          <w:rFonts w:eastAsia="Times New Roman" w:cstheme="minorHAnsi"/>
          <w:sz w:val="20"/>
          <w:szCs w:val="20"/>
          <w:lang w:eastAsia="pl-PL"/>
        </w:rPr>
        <w:t>terminal</w:t>
      </w:r>
      <w:r>
        <w:rPr>
          <w:rFonts w:eastAsia="Times New Roman" w:cstheme="minorHAnsi"/>
          <w:sz w:val="20"/>
          <w:szCs w:val="20"/>
          <w:lang w:eastAsia="pl-PL"/>
        </w:rPr>
        <w:t>i</w:t>
      </w:r>
      <w:r w:rsidR="00E3006B">
        <w:rPr>
          <w:rFonts w:eastAsia="Times New Roman" w:cstheme="minorHAnsi"/>
          <w:sz w:val="20"/>
          <w:szCs w:val="20"/>
          <w:lang w:eastAsia="pl-PL"/>
        </w:rPr>
        <w:t xml:space="preserve"> przyłączenio</w:t>
      </w:r>
      <w:r w:rsidR="005B785D">
        <w:rPr>
          <w:rFonts w:eastAsia="Times New Roman" w:cstheme="minorHAnsi"/>
          <w:sz w:val="20"/>
          <w:szCs w:val="20"/>
          <w:lang w:eastAsia="pl-PL"/>
        </w:rPr>
        <w:t xml:space="preserve">wych </w:t>
      </w:r>
      <w:r w:rsidR="00E3006B">
        <w:rPr>
          <w:rFonts w:eastAsia="Times New Roman" w:cstheme="minorHAnsi"/>
          <w:sz w:val="20"/>
          <w:szCs w:val="20"/>
          <w:lang w:eastAsia="pl-PL"/>
        </w:rPr>
        <w:t xml:space="preserve"> w szafach sterowniczych dla podłączenia okablowania cewek elektrozaworów</w:t>
      </w:r>
    </w:p>
    <w:p w14:paraId="21F3B309" w14:textId="727F29DA" w:rsidR="00E3006B" w:rsidRDefault="00E3006B" w:rsidP="001C53C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Wykonanie konstrukcji wsporczych dla mocowania kolektorów rozdzielczych powietrza oraz  wykonanie /modyfikacja tras kablowych i tras przewodów pneumatycznych w uzasadnionych  przypadkach .</w:t>
      </w:r>
    </w:p>
    <w:p w14:paraId="0B9259D4" w14:textId="4B0EBF5E" w:rsidR="00520AA9" w:rsidRPr="00DC3267" w:rsidRDefault="00327A01" w:rsidP="00DC3267">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Odłączenie  istniejącego okablowania wyłączników krańcowych od „</w:t>
      </w:r>
      <w:proofErr w:type="spellStart"/>
      <w:r>
        <w:rPr>
          <w:rFonts w:eastAsia="Times New Roman" w:cstheme="minorHAnsi"/>
          <w:sz w:val="20"/>
          <w:szCs w:val="20"/>
          <w:lang w:eastAsia="pl-PL"/>
        </w:rPr>
        <w:t>swichboxów</w:t>
      </w:r>
      <w:proofErr w:type="spellEnd"/>
      <w:r>
        <w:rPr>
          <w:rFonts w:eastAsia="Times New Roman" w:cstheme="minorHAnsi"/>
          <w:sz w:val="20"/>
          <w:szCs w:val="20"/>
          <w:lang w:eastAsia="pl-PL"/>
        </w:rPr>
        <w:t>” podczas wymiany armatury wraz z napędami i podłączenie okablowania do wymienionych, nowych „</w:t>
      </w:r>
      <w:proofErr w:type="spellStart"/>
      <w:r>
        <w:rPr>
          <w:rFonts w:eastAsia="Times New Roman" w:cstheme="minorHAnsi"/>
          <w:sz w:val="20"/>
          <w:szCs w:val="20"/>
          <w:lang w:eastAsia="pl-PL"/>
        </w:rPr>
        <w:t>swichboxów</w:t>
      </w:r>
      <w:proofErr w:type="spellEnd"/>
      <w:r>
        <w:rPr>
          <w:rFonts w:eastAsia="Times New Roman" w:cstheme="minorHAnsi"/>
          <w:sz w:val="20"/>
          <w:szCs w:val="20"/>
          <w:lang w:eastAsia="pl-PL"/>
        </w:rPr>
        <w:t>”.</w:t>
      </w:r>
    </w:p>
    <w:p w14:paraId="5E6017D1" w14:textId="471713CD" w:rsidR="003C31A2" w:rsidRDefault="003C31A2" w:rsidP="001C53C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lastRenderedPageBreak/>
        <w:t xml:space="preserve">Podpięcie </w:t>
      </w:r>
      <w:r w:rsidR="000D0D3D">
        <w:rPr>
          <w:rFonts w:eastAsia="Times New Roman" w:cstheme="minorHAnsi"/>
          <w:sz w:val="20"/>
          <w:szCs w:val="20"/>
          <w:lang w:eastAsia="pl-PL"/>
        </w:rPr>
        <w:t>i uruchomienie sterowania</w:t>
      </w:r>
      <w:r w:rsidR="00327A01">
        <w:rPr>
          <w:rFonts w:eastAsia="Times New Roman" w:cstheme="minorHAnsi"/>
          <w:sz w:val="20"/>
          <w:szCs w:val="20"/>
          <w:lang w:eastAsia="pl-PL"/>
        </w:rPr>
        <w:t xml:space="preserve"> i sygnalizacji położenia </w:t>
      </w:r>
      <w:r w:rsidR="000D0D3D">
        <w:rPr>
          <w:rFonts w:eastAsia="Times New Roman" w:cstheme="minorHAnsi"/>
          <w:sz w:val="20"/>
          <w:szCs w:val="20"/>
          <w:lang w:eastAsia="pl-PL"/>
        </w:rPr>
        <w:t xml:space="preserve"> </w:t>
      </w:r>
      <w:r>
        <w:rPr>
          <w:rFonts w:eastAsia="Times New Roman" w:cstheme="minorHAnsi"/>
          <w:sz w:val="20"/>
          <w:szCs w:val="20"/>
          <w:lang w:eastAsia="pl-PL"/>
        </w:rPr>
        <w:t>now</w:t>
      </w:r>
      <w:r w:rsidR="000D0D3D">
        <w:rPr>
          <w:rFonts w:eastAsia="Times New Roman" w:cstheme="minorHAnsi"/>
          <w:sz w:val="20"/>
          <w:szCs w:val="20"/>
          <w:lang w:eastAsia="pl-PL"/>
        </w:rPr>
        <w:t>ej</w:t>
      </w:r>
      <w:r>
        <w:rPr>
          <w:rFonts w:eastAsia="Times New Roman" w:cstheme="minorHAnsi"/>
          <w:sz w:val="20"/>
          <w:szCs w:val="20"/>
          <w:lang w:eastAsia="pl-PL"/>
        </w:rPr>
        <w:t xml:space="preserve"> </w:t>
      </w:r>
      <w:r w:rsidR="000D0D3D">
        <w:rPr>
          <w:rFonts w:eastAsia="Times New Roman" w:cstheme="minorHAnsi"/>
          <w:sz w:val="20"/>
          <w:szCs w:val="20"/>
          <w:lang w:eastAsia="pl-PL"/>
        </w:rPr>
        <w:t>armatury z istniejących</w:t>
      </w:r>
      <w:r>
        <w:rPr>
          <w:rFonts w:eastAsia="Times New Roman" w:cstheme="minorHAnsi"/>
          <w:sz w:val="20"/>
          <w:szCs w:val="20"/>
          <w:lang w:eastAsia="pl-PL"/>
        </w:rPr>
        <w:t xml:space="preserve"> szaf sterowniczych Wyparek </w:t>
      </w:r>
    </w:p>
    <w:p w14:paraId="4229BAD7" w14:textId="5D7ED7DC" w:rsidR="001C53CB" w:rsidRPr="0019669C" w:rsidRDefault="001C53CB" w:rsidP="0019669C">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W</w:t>
      </w:r>
      <w:r w:rsidRPr="001C53CB">
        <w:rPr>
          <w:rFonts w:eastAsia="Times New Roman" w:cstheme="minorHAnsi"/>
          <w:sz w:val="20"/>
          <w:szCs w:val="20"/>
          <w:lang w:eastAsia="pl-PL"/>
        </w:rPr>
        <w:t>ykonanie próby szczelności</w:t>
      </w:r>
      <w:r w:rsidR="001E27EC">
        <w:rPr>
          <w:rFonts w:eastAsia="Times New Roman" w:cstheme="minorHAnsi"/>
          <w:sz w:val="20"/>
          <w:szCs w:val="20"/>
          <w:lang w:eastAsia="pl-PL"/>
        </w:rPr>
        <w:t>.</w:t>
      </w:r>
    </w:p>
    <w:p w14:paraId="4E487C5B" w14:textId="4B6FA1C9" w:rsidR="001C53CB" w:rsidRDefault="009E260B" w:rsidP="009E260B">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Wykonanie dokumentacji powykonawczej.</w:t>
      </w:r>
    </w:p>
    <w:p w14:paraId="492F0CD1" w14:textId="77777777" w:rsidR="009E260B" w:rsidRPr="009E260B" w:rsidRDefault="009E260B" w:rsidP="0019669C">
      <w:pPr>
        <w:autoSpaceDE w:val="0"/>
        <w:autoSpaceDN w:val="0"/>
        <w:adjustRightInd w:val="0"/>
        <w:spacing w:before="60" w:after="60" w:line="240" w:lineRule="auto"/>
        <w:jc w:val="both"/>
        <w:rPr>
          <w:rFonts w:eastAsia="Times New Roman" w:cstheme="minorHAnsi"/>
          <w:sz w:val="20"/>
          <w:szCs w:val="20"/>
          <w:lang w:eastAsia="pl-PL"/>
        </w:rPr>
      </w:pPr>
    </w:p>
    <w:p w14:paraId="758704CA" w14:textId="77777777" w:rsidR="009D5F00" w:rsidRPr="009D5F00" w:rsidRDefault="009D5F00" w:rsidP="00375050">
      <w:pPr>
        <w:keepNext/>
        <w:numPr>
          <w:ilvl w:val="1"/>
          <w:numId w:val="44"/>
        </w:numPr>
        <w:spacing w:before="60" w:after="60" w:line="240" w:lineRule="auto"/>
        <w:jc w:val="both"/>
        <w:outlineLvl w:val="1"/>
        <w:rPr>
          <w:rFonts w:eastAsia="Times New Roman" w:cstheme="minorHAnsi"/>
          <w:b/>
          <w:sz w:val="24"/>
          <w:szCs w:val="20"/>
          <w:lang w:eastAsia="pl-PL"/>
        </w:rPr>
      </w:pPr>
      <w:bookmarkStart w:id="5" w:name="_Ref318882903"/>
      <w:bookmarkStart w:id="6" w:name="_Toc184540581"/>
      <w:bookmarkStart w:id="7" w:name="_Toc189831614"/>
      <w:r w:rsidRPr="009D5F00">
        <w:rPr>
          <w:rFonts w:eastAsia="Times New Roman" w:cstheme="minorHAnsi"/>
          <w:b/>
          <w:sz w:val="24"/>
          <w:szCs w:val="20"/>
          <w:lang w:eastAsia="pl-PL"/>
        </w:rPr>
        <w:t>Dostawy Zamawiającego i Wykluczenia</w:t>
      </w:r>
      <w:bookmarkEnd w:id="5"/>
    </w:p>
    <w:p w14:paraId="57CFAA60" w14:textId="5712F3C1" w:rsidR="009D5F00" w:rsidRDefault="009D5F00" w:rsidP="00375050">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sidRPr="009D5F00">
        <w:rPr>
          <w:rFonts w:ascii="Calibri" w:eastAsia="Times New Roman" w:hAnsi="Calibri" w:cs="Calibri"/>
          <w:sz w:val="20"/>
          <w:szCs w:val="20"/>
          <w:lang w:eastAsia="pl-PL"/>
        </w:rPr>
        <w:t>Zamawiający wyklucza zastosowanie rozwiązań innych</w:t>
      </w:r>
      <w:r w:rsidR="00233EEF">
        <w:rPr>
          <w:rFonts w:ascii="Calibri" w:eastAsia="Times New Roman" w:hAnsi="Calibri" w:cs="Calibri"/>
          <w:sz w:val="20"/>
          <w:szCs w:val="20"/>
          <w:lang w:eastAsia="pl-PL"/>
        </w:rPr>
        <w:t>,</w:t>
      </w:r>
      <w:r w:rsidRPr="009D5F00">
        <w:rPr>
          <w:rFonts w:ascii="Calibri" w:eastAsia="Times New Roman" w:hAnsi="Calibri" w:cs="Calibri"/>
          <w:sz w:val="20"/>
          <w:szCs w:val="20"/>
          <w:lang w:eastAsia="pl-PL"/>
        </w:rPr>
        <w:t xml:space="preserve"> </w:t>
      </w:r>
      <w:r w:rsidR="00233EEF">
        <w:rPr>
          <w:rFonts w:ascii="Calibri" w:eastAsia="Times New Roman" w:hAnsi="Calibri" w:cs="Calibri"/>
          <w:sz w:val="20"/>
          <w:szCs w:val="20"/>
          <w:lang w:eastAsia="pl-PL"/>
        </w:rPr>
        <w:t>niż</w:t>
      </w:r>
      <w:r w:rsidRPr="009D5F00">
        <w:rPr>
          <w:rFonts w:ascii="Calibri" w:eastAsia="Times New Roman" w:hAnsi="Calibri" w:cs="Calibri"/>
          <w:sz w:val="20"/>
          <w:szCs w:val="20"/>
          <w:lang w:eastAsia="pl-PL"/>
        </w:rPr>
        <w:t xml:space="preserve"> proponowanych w punkcie 1.7 ST.</w:t>
      </w:r>
    </w:p>
    <w:p w14:paraId="43AEF9C0" w14:textId="1A5DFD5C" w:rsidR="00896BD8" w:rsidRDefault="00896BD8" w:rsidP="00375050">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Pr>
          <w:rFonts w:ascii="Calibri" w:eastAsia="Times New Roman" w:hAnsi="Calibri" w:cs="Calibri"/>
          <w:sz w:val="20"/>
          <w:szCs w:val="20"/>
          <w:lang w:eastAsia="pl-PL"/>
        </w:rPr>
        <w:t>Dostarczenie nowej armatury w postaci zaworów i przepustnic</w:t>
      </w:r>
      <w:r w:rsidR="00201DCE">
        <w:rPr>
          <w:rFonts w:ascii="Calibri" w:eastAsia="Times New Roman" w:hAnsi="Calibri" w:cs="Calibri"/>
          <w:sz w:val="20"/>
          <w:szCs w:val="20"/>
          <w:lang w:eastAsia="pl-PL"/>
        </w:rPr>
        <w:t xml:space="preserve"> oraz elektrozaworów sterujących</w:t>
      </w:r>
      <w:r w:rsidR="00F571F5">
        <w:rPr>
          <w:rFonts w:ascii="Calibri" w:eastAsia="Times New Roman" w:hAnsi="Calibri" w:cs="Calibri"/>
          <w:sz w:val="20"/>
          <w:szCs w:val="20"/>
          <w:lang w:eastAsia="pl-PL"/>
        </w:rPr>
        <w:t>:</w:t>
      </w:r>
    </w:p>
    <w:p w14:paraId="78F91BAC" w14:textId="25EA87C9" w:rsidR="00F571F5" w:rsidRPr="00CB1CF8" w:rsidRDefault="00F571F5" w:rsidP="00CB1CF8">
      <w:pPr>
        <w:rPr>
          <w:rFonts w:ascii="Calibri" w:eastAsia="Times New Roman" w:hAnsi="Calibri" w:cs="Calibri"/>
          <w:sz w:val="20"/>
          <w:szCs w:val="20"/>
          <w:lang w:eastAsia="pl-PL"/>
        </w:rPr>
      </w:pPr>
      <w:r w:rsidRPr="00CB1CF8">
        <w:rPr>
          <w:rFonts w:ascii="Calibri" w:eastAsia="Times New Roman" w:hAnsi="Calibri" w:cs="Calibri"/>
          <w:sz w:val="20"/>
          <w:szCs w:val="20"/>
          <w:lang w:eastAsia="pl-PL"/>
        </w:rPr>
        <w:t>- Zawór kulowy kołnierzowy 2-drogowy DN 15 / ARTE-4-100 Typ: KHF710-32-EGE, d</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zabudowy: EN558-1 rz</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d 27 (F4), Przy</w:t>
      </w:r>
      <w:r w:rsidRPr="00CB1CF8">
        <w:rPr>
          <w:rFonts w:ascii="Calibri" w:eastAsia="Times New Roman" w:hAnsi="Calibri" w:cs="Calibri" w:hint="eastAsia"/>
          <w:sz w:val="20"/>
          <w:szCs w:val="20"/>
          <w:lang w:eastAsia="pl-PL"/>
        </w:rPr>
        <w:t>łą</w:t>
      </w:r>
      <w:r w:rsidRPr="00CB1CF8">
        <w:rPr>
          <w:rFonts w:ascii="Calibri" w:eastAsia="Times New Roman" w:hAnsi="Calibri" w:cs="Calibri"/>
          <w:sz w:val="20"/>
          <w:szCs w:val="20"/>
          <w:lang w:eastAsia="pl-PL"/>
        </w:rPr>
        <w:t>cze: PN10/16/25/40, ko</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nierzowe. Nap</w:t>
      </w:r>
      <w:r w:rsidRPr="00CB1CF8">
        <w:rPr>
          <w:rFonts w:ascii="Calibri" w:eastAsia="Times New Roman" w:hAnsi="Calibri" w:cs="Calibri" w:hint="eastAsia"/>
          <w:sz w:val="20"/>
          <w:szCs w:val="20"/>
          <w:lang w:eastAsia="pl-PL"/>
        </w:rPr>
        <w:t>ę</w:t>
      </w:r>
      <w:r w:rsidRPr="00CB1CF8">
        <w:rPr>
          <w:rFonts w:ascii="Calibri" w:eastAsia="Times New Roman" w:hAnsi="Calibri" w:cs="Calibri"/>
          <w:sz w:val="20"/>
          <w:szCs w:val="20"/>
          <w:lang w:eastAsia="pl-PL"/>
        </w:rPr>
        <w:t>d: pneumatyczny jednostronnego dzia</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ania</w:t>
      </w:r>
      <w:r w:rsidR="00E6636B" w:rsidRPr="00CB1CF8">
        <w:rPr>
          <w:rFonts w:ascii="Calibri" w:eastAsia="Times New Roman" w:hAnsi="Calibri" w:cs="Calibri"/>
          <w:sz w:val="20"/>
          <w:szCs w:val="20"/>
          <w:lang w:eastAsia="pl-PL"/>
        </w:rPr>
        <w:t xml:space="preserve"> </w:t>
      </w:r>
      <w:r w:rsidRPr="00CB1CF8">
        <w:rPr>
          <w:rFonts w:ascii="Calibri" w:eastAsia="Times New Roman" w:hAnsi="Calibri" w:cs="Calibri"/>
          <w:sz w:val="20"/>
          <w:szCs w:val="20"/>
          <w:lang w:eastAsia="pl-PL"/>
        </w:rPr>
        <w:t xml:space="preserve">NC, typ ARTE-4-100 S5, </w:t>
      </w:r>
      <w:proofErr w:type="spellStart"/>
      <w:r w:rsidRPr="00CB1CF8">
        <w:rPr>
          <w:rFonts w:ascii="Calibri" w:eastAsia="Times New Roman" w:hAnsi="Calibri" w:cs="Calibri"/>
          <w:sz w:val="20"/>
          <w:szCs w:val="20"/>
          <w:lang w:eastAsia="pl-PL"/>
        </w:rPr>
        <w:t>prod</w:t>
      </w:r>
      <w:proofErr w:type="spellEnd"/>
      <w:r w:rsidRPr="00CB1CF8">
        <w:rPr>
          <w:rFonts w:ascii="Calibri" w:eastAsia="Times New Roman" w:hAnsi="Calibri" w:cs="Calibri"/>
          <w:sz w:val="20"/>
          <w:szCs w:val="20"/>
          <w:lang w:eastAsia="pl-PL"/>
        </w:rPr>
        <w:t>. A+R - elektromagnetyczny zaw</w:t>
      </w:r>
      <w:r w:rsidRPr="00CB1CF8">
        <w:rPr>
          <w:rFonts w:ascii="Calibri" w:eastAsia="Times New Roman" w:hAnsi="Calibri" w:cs="Calibri" w:hint="eastAsia"/>
          <w:sz w:val="20"/>
          <w:szCs w:val="20"/>
          <w:lang w:eastAsia="pl-PL"/>
        </w:rPr>
        <w:t>ó</w:t>
      </w:r>
      <w:r w:rsidRPr="00CB1CF8">
        <w:rPr>
          <w:rFonts w:ascii="Calibri" w:eastAsia="Times New Roman" w:hAnsi="Calibri" w:cs="Calibri"/>
          <w:sz w:val="20"/>
          <w:szCs w:val="20"/>
          <w:lang w:eastAsia="pl-PL"/>
        </w:rPr>
        <w:t>r steruj</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 xml:space="preserve">cy 3/2 (24V/DC) typ KN-55-310-HN </w:t>
      </w:r>
      <w:proofErr w:type="spellStart"/>
      <w:r w:rsidRPr="00CB1CF8">
        <w:rPr>
          <w:rFonts w:ascii="Calibri" w:eastAsia="Times New Roman" w:hAnsi="Calibri" w:cs="Calibri"/>
          <w:sz w:val="20"/>
          <w:szCs w:val="20"/>
          <w:lang w:eastAsia="pl-PL"/>
        </w:rPr>
        <w:t>Airtec</w:t>
      </w:r>
      <w:proofErr w:type="spellEnd"/>
      <w:r w:rsidRPr="00CB1CF8">
        <w:rPr>
          <w:rFonts w:ascii="Calibri" w:eastAsia="Times New Roman" w:hAnsi="Calibri" w:cs="Calibri"/>
          <w:sz w:val="20"/>
          <w:szCs w:val="20"/>
          <w:lang w:eastAsia="pl-PL"/>
        </w:rPr>
        <w:t xml:space="preserve"> montowany na p</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xml:space="preserve">ycie </w:t>
      </w:r>
      <w:proofErr w:type="spellStart"/>
      <w:r w:rsidRPr="00CB1CF8">
        <w:rPr>
          <w:rFonts w:ascii="Calibri" w:eastAsia="Times New Roman" w:hAnsi="Calibri" w:cs="Calibri"/>
          <w:sz w:val="20"/>
          <w:szCs w:val="20"/>
          <w:lang w:eastAsia="pl-PL"/>
        </w:rPr>
        <w:t>Namur</w:t>
      </w:r>
      <w:proofErr w:type="spellEnd"/>
      <w:r w:rsidRPr="00CB1CF8">
        <w:rPr>
          <w:rFonts w:ascii="Calibri" w:eastAsia="Times New Roman" w:hAnsi="Calibri" w:cs="Calibri"/>
          <w:sz w:val="20"/>
          <w:szCs w:val="20"/>
          <w:lang w:eastAsia="pl-PL"/>
        </w:rPr>
        <w:t xml:space="preserve">,  </w:t>
      </w:r>
      <w:proofErr w:type="spellStart"/>
      <w:r w:rsidRPr="00CB1CF8">
        <w:rPr>
          <w:rFonts w:ascii="Calibri" w:eastAsia="Times New Roman" w:hAnsi="Calibri" w:cs="Calibri"/>
          <w:sz w:val="20"/>
          <w:szCs w:val="20"/>
          <w:lang w:eastAsia="pl-PL"/>
        </w:rPr>
        <w:t>elektromech</w:t>
      </w:r>
      <w:proofErr w:type="spellEnd"/>
      <w:r w:rsidRPr="00CB1CF8">
        <w:rPr>
          <w:rFonts w:ascii="Calibri" w:eastAsia="Times New Roman" w:hAnsi="Calibri" w:cs="Calibri"/>
          <w:sz w:val="20"/>
          <w:szCs w:val="20"/>
          <w:lang w:eastAsia="pl-PL"/>
        </w:rPr>
        <w:t>. wy</w:t>
      </w:r>
      <w:r w:rsidRPr="00CB1CF8">
        <w:rPr>
          <w:rFonts w:ascii="Calibri" w:eastAsia="Times New Roman" w:hAnsi="Calibri" w:cs="Calibri" w:hint="eastAsia"/>
          <w:sz w:val="20"/>
          <w:szCs w:val="20"/>
          <w:lang w:eastAsia="pl-PL"/>
        </w:rPr>
        <w:t>łą</w:t>
      </w:r>
      <w:r w:rsidRPr="00CB1CF8">
        <w:rPr>
          <w:rFonts w:ascii="Calibri" w:eastAsia="Times New Roman" w:hAnsi="Calibri" w:cs="Calibri"/>
          <w:sz w:val="20"/>
          <w:szCs w:val="20"/>
          <w:lang w:eastAsia="pl-PL"/>
        </w:rPr>
        <w:t>czniki kra</w:t>
      </w:r>
      <w:r w:rsidRPr="00CB1CF8">
        <w:rPr>
          <w:rFonts w:ascii="Calibri" w:eastAsia="Times New Roman" w:hAnsi="Calibri" w:cs="Calibri" w:hint="eastAsia"/>
          <w:sz w:val="20"/>
          <w:szCs w:val="20"/>
          <w:lang w:eastAsia="pl-PL"/>
        </w:rPr>
        <w:t>ń</w:t>
      </w:r>
      <w:r w:rsidRPr="00CB1CF8">
        <w:rPr>
          <w:rFonts w:ascii="Calibri" w:eastAsia="Times New Roman" w:hAnsi="Calibri" w:cs="Calibri"/>
          <w:sz w:val="20"/>
          <w:szCs w:val="20"/>
          <w:lang w:eastAsia="pl-PL"/>
        </w:rPr>
        <w:t>cowe w skrzynce, obudowa aluminiowa, mechaniczny wska</w:t>
      </w:r>
      <w:r w:rsidRPr="00CB1CF8">
        <w:rPr>
          <w:rFonts w:ascii="Calibri" w:eastAsia="Times New Roman" w:hAnsi="Calibri" w:cs="Calibri" w:hint="eastAsia"/>
          <w:sz w:val="20"/>
          <w:szCs w:val="20"/>
          <w:lang w:eastAsia="pl-PL"/>
        </w:rPr>
        <w:t>ź</w:t>
      </w:r>
      <w:r w:rsidRPr="00CB1CF8">
        <w:rPr>
          <w:rFonts w:ascii="Calibri" w:eastAsia="Times New Roman" w:hAnsi="Calibri" w:cs="Calibri"/>
          <w:sz w:val="20"/>
          <w:szCs w:val="20"/>
          <w:lang w:eastAsia="pl-PL"/>
        </w:rPr>
        <w:t>nik po</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o</w:t>
      </w:r>
      <w:r w:rsidRPr="00CB1CF8">
        <w:rPr>
          <w:rFonts w:ascii="Calibri" w:eastAsia="Times New Roman" w:hAnsi="Calibri" w:cs="Calibri" w:hint="eastAsia"/>
          <w:sz w:val="20"/>
          <w:szCs w:val="20"/>
          <w:lang w:eastAsia="pl-PL"/>
        </w:rPr>
        <w:t>ż</w:t>
      </w:r>
      <w:r w:rsidRPr="00CB1CF8">
        <w:rPr>
          <w:rFonts w:ascii="Calibri" w:eastAsia="Times New Roman" w:hAnsi="Calibri" w:cs="Calibri"/>
          <w:sz w:val="20"/>
          <w:szCs w:val="20"/>
          <w:lang w:eastAsia="pl-PL"/>
        </w:rPr>
        <w:t>enia, ci</w:t>
      </w:r>
      <w:r w:rsidRPr="00CB1CF8">
        <w:rPr>
          <w:rFonts w:ascii="Calibri" w:eastAsia="Times New Roman" w:hAnsi="Calibri" w:cs="Calibri" w:hint="eastAsia"/>
          <w:sz w:val="20"/>
          <w:szCs w:val="20"/>
          <w:lang w:eastAsia="pl-PL"/>
        </w:rPr>
        <w:t>ś</w:t>
      </w:r>
      <w:r w:rsidRPr="00CB1CF8">
        <w:rPr>
          <w:rFonts w:ascii="Calibri" w:eastAsia="Times New Roman" w:hAnsi="Calibri" w:cs="Calibri"/>
          <w:sz w:val="20"/>
          <w:szCs w:val="20"/>
          <w:lang w:eastAsia="pl-PL"/>
        </w:rPr>
        <w:t>nienie powietrza steruj</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cego 6 bar</w:t>
      </w:r>
    </w:p>
    <w:p w14:paraId="35A1B84D" w14:textId="527DFBC7" w:rsidR="00F571F5" w:rsidRDefault="00F571F5" w:rsidP="00F571F5">
      <w:pPr>
        <w:rPr>
          <w:rFonts w:ascii="Calibri" w:eastAsia="Times New Roman" w:hAnsi="Calibri" w:cs="Calibri"/>
          <w:sz w:val="20"/>
          <w:szCs w:val="20"/>
          <w:lang w:eastAsia="pl-PL"/>
        </w:rPr>
      </w:pPr>
      <w:r w:rsidRPr="00CB1CF8">
        <w:rPr>
          <w:rFonts w:ascii="Calibri" w:eastAsia="Times New Roman" w:hAnsi="Calibri" w:cs="Calibri"/>
          <w:sz w:val="20"/>
          <w:szCs w:val="20"/>
          <w:lang w:eastAsia="pl-PL"/>
        </w:rPr>
        <w:t>- Zawór kulowy kołnierzowy 2-drogowy DN 32 /ARTE-4-100Typ: KHF710-32-EGE</w:t>
      </w:r>
      <w:r w:rsidR="00E6636B" w:rsidRPr="00CB1CF8">
        <w:rPr>
          <w:rFonts w:ascii="Calibri" w:eastAsia="Times New Roman" w:hAnsi="Calibri" w:cs="Calibri"/>
          <w:sz w:val="20"/>
          <w:szCs w:val="20"/>
          <w:lang w:eastAsia="pl-PL"/>
        </w:rPr>
        <w:t>, d</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zabudowy: EN558-1 rz</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d 27 (F4)</w:t>
      </w:r>
      <w:r w:rsidR="00E6636B" w:rsidRPr="00CB1CF8">
        <w:rPr>
          <w:rFonts w:ascii="Calibri" w:eastAsia="Times New Roman" w:hAnsi="Calibri" w:cs="Calibri"/>
          <w:sz w:val="20"/>
          <w:szCs w:val="20"/>
          <w:lang w:eastAsia="pl-PL"/>
        </w:rPr>
        <w:t xml:space="preserve">. </w:t>
      </w:r>
      <w:r w:rsidRPr="00CB1CF8">
        <w:rPr>
          <w:rFonts w:ascii="Calibri" w:eastAsia="Times New Roman" w:hAnsi="Calibri" w:cs="Calibri"/>
          <w:sz w:val="20"/>
          <w:szCs w:val="20"/>
          <w:lang w:eastAsia="pl-PL"/>
        </w:rPr>
        <w:t>Przy</w:t>
      </w:r>
      <w:r w:rsidRPr="00CB1CF8">
        <w:rPr>
          <w:rFonts w:ascii="Calibri" w:eastAsia="Times New Roman" w:hAnsi="Calibri" w:cs="Calibri" w:hint="eastAsia"/>
          <w:sz w:val="20"/>
          <w:szCs w:val="20"/>
          <w:lang w:eastAsia="pl-PL"/>
        </w:rPr>
        <w:t>łą</w:t>
      </w:r>
      <w:r w:rsidRPr="00CB1CF8">
        <w:rPr>
          <w:rFonts w:ascii="Calibri" w:eastAsia="Times New Roman" w:hAnsi="Calibri" w:cs="Calibri"/>
          <w:sz w:val="20"/>
          <w:szCs w:val="20"/>
          <w:lang w:eastAsia="pl-PL"/>
        </w:rPr>
        <w:t>cze: PN10/16/25/40, ko</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nierzowe</w:t>
      </w:r>
      <w:r w:rsidR="00E6636B" w:rsidRPr="00CB1CF8">
        <w:rPr>
          <w:rFonts w:ascii="Calibri" w:eastAsia="Times New Roman" w:hAnsi="Calibri" w:cs="Calibri"/>
          <w:sz w:val="20"/>
          <w:szCs w:val="20"/>
          <w:lang w:eastAsia="pl-PL"/>
        </w:rPr>
        <w:t xml:space="preserve">. </w:t>
      </w:r>
      <w:r w:rsidRPr="00CB1CF8">
        <w:rPr>
          <w:rFonts w:ascii="Calibri" w:eastAsia="Times New Roman" w:hAnsi="Calibri" w:cs="Calibri"/>
          <w:sz w:val="20"/>
          <w:szCs w:val="20"/>
          <w:lang w:eastAsia="pl-PL"/>
        </w:rPr>
        <w:t>Nap</w:t>
      </w:r>
      <w:r w:rsidRPr="00CB1CF8">
        <w:rPr>
          <w:rFonts w:ascii="Calibri" w:eastAsia="Times New Roman" w:hAnsi="Calibri" w:cs="Calibri" w:hint="eastAsia"/>
          <w:sz w:val="20"/>
          <w:szCs w:val="20"/>
          <w:lang w:eastAsia="pl-PL"/>
        </w:rPr>
        <w:t>ę</w:t>
      </w:r>
      <w:r w:rsidRPr="00CB1CF8">
        <w:rPr>
          <w:rFonts w:ascii="Calibri" w:eastAsia="Times New Roman" w:hAnsi="Calibri" w:cs="Calibri"/>
          <w:sz w:val="20"/>
          <w:szCs w:val="20"/>
          <w:lang w:eastAsia="pl-PL"/>
        </w:rPr>
        <w:t>d: pneumatyczny</w:t>
      </w:r>
      <w:r w:rsidR="00E6636B" w:rsidRPr="00CB1CF8">
        <w:rPr>
          <w:rFonts w:ascii="Calibri" w:eastAsia="Times New Roman" w:hAnsi="Calibri" w:cs="Calibri"/>
          <w:sz w:val="20"/>
          <w:szCs w:val="20"/>
          <w:lang w:eastAsia="pl-PL"/>
        </w:rPr>
        <w:t xml:space="preserve"> </w:t>
      </w:r>
      <w:r w:rsidRPr="00CB1CF8">
        <w:rPr>
          <w:rFonts w:ascii="Calibri" w:eastAsia="Times New Roman" w:hAnsi="Calibri" w:cs="Calibri"/>
          <w:sz w:val="20"/>
          <w:szCs w:val="20"/>
          <w:lang w:eastAsia="pl-PL"/>
        </w:rPr>
        <w:t>jednostronnego dzia</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xml:space="preserve">ania NC, typ ARTE-4-100 S5, </w:t>
      </w:r>
      <w:proofErr w:type="spellStart"/>
      <w:r w:rsidRPr="00CB1CF8">
        <w:rPr>
          <w:rFonts w:ascii="Calibri" w:eastAsia="Times New Roman" w:hAnsi="Calibri" w:cs="Calibri"/>
          <w:sz w:val="20"/>
          <w:szCs w:val="20"/>
          <w:lang w:eastAsia="pl-PL"/>
        </w:rPr>
        <w:t>prod</w:t>
      </w:r>
      <w:proofErr w:type="spellEnd"/>
      <w:r w:rsidRPr="00CB1CF8">
        <w:rPr>
          <w:rFonts w:ascii="Calibri" w:eastAsia="Times New Roman" w:hAnsi="Calibri" w:cs="Calibri"/>
          <w:sz w:val="20"/>
          <w:szCs w:val="20"/>
          <w:lang w:eastAsia="pl-PL"/>
        </w:rPr>
        <w:t>. A+R- elektromagnetyczny zaw</w:t>
      </w:r>
      <w:r w:rsidRPr="00CB1CF8">
        <w:rPr>
          <w:rFonts w:ascii="Calibri" w:eastAsia="Times New Roman" w:hAnsi="Calibri" w:cs="Calibri" w:hint="eastAsia"/>
          <w:sz w:val="20"/>
          <w:szCs w:val="20"/>
          <w:lang w:eastAsia="pl-PL"/>
        </w:rPr>
        <w:t>ó</w:t>
      </w:r>
      <w:r w:rsidRPr="00CB1CF8">
        <w:rPr>
          <w:rFonts w:ascii="Calibri" w:eastAsia="Times New Roman" w:hAnsi="Calibri" w:cs="Calibri"/>
          <w:sz w:val="20"/>
          <w:szCs w:val="20"/>
          <w:lang w:eastAsia="pl-PL"/>
        </w:rPr>
        <w:t>r steruj</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 xml:space="preserve">cy 3/2 (24V/DC) typ KN-55-310-HN </w:t>
      </w:r>
      <w:proofErr w:type="spellStart"/>
      <w:r w:rsidRPr="00CB1CF8">
        <w:rPr>
          <w:rFonts w:ascii="Calibri" w:eastAsia="Times New Roman" w:hAnsi="Calibri" w:cs="Calibri"/>
          <w:sz w:val="20"/>
          <w:szCs w:val="20"/>
          <w:lang w:eastAsia="pl-PL"/>
        </w:rPr>
        <w:t>Airtec</w:t>
      </w:r>
      <w:proofErr w:type="spellEnd"/>
      <w:r w:rsidRPr="00CB1CF8">
        <w:rPr>
          <w:rFonts w:ascii="Calibri" w:eastAsia="Times New Roman" w:hAnsi="Calibri" w:cs="Calibri"/>
          <w:sz w:val="20"/>
          <w:szCs w:val="20"/>
          <w:lang w:eastAsia="pl-PL"/>
        </w:rPr>
        <w:t xml:space="preserve"> montowany na p</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xml:space="preserve">ycie </w:t>
      </w:r>
      <w:proofErr w:type="spellStart"/>
      <w:r w:rsidRPr="00CB1CF8">
        <w:rPr>
          <w:rFonts w:ascii="Calibri" w:eastAsia="Times New Roman" w:hAnsi="Calibri" w:cs="Calibri"/>
          <w:sz w:val="20"/>
          <w:szCs w:val="20"/>
          <w:lang w:eastAsia="pl-PL"/>
        </w:rPr>
        <w:t>Namur</w:t>
      </w:r>
      <w:proofErr w:type="spellEnd"/>
      <w:r w:rsidRPr="00CB1CF8">
        <w:rPr>
          <w:rFonts w:ascii="Calibri" w:eastAsia="Times New Roman" w:hAnsi="Calibri" w:cs="Calibri"/>
          <w:sz w:val="20"/>
          <w:szCs w:val="20"/>
          <w:lang w:eastAsia="pl-PL"/>
        </w:rPr>
        <w:t xml:space="preserve">, - </w:t>
      </w:r>
      <w:proofErr w:type="spellStart"/>
      <w:r w:rsidRPr="00CB1CF8">
        <w:rPr>
          <w:rFonts w:ascii="Calibri" w:eastAsia="Times New Roman" w:hAnsi="Calibri" w:cs="Calibri"/>
          <w:sz w:val="20"/>
          <w:szCs w:val="20"/>
          <w:lang w:eastAsia="pl-PL"/>
        </w:rPr>
        <w:t>elektromech</w:t>
      </w:r>
      <w:proofErr w:type="spellEnd"/>
      <w:r w:rsidRPr="00CB1CF8">
        <w:rPr>
          <w:rFonts w:ascii="Calibri" w:eastAsia="Times New Roman" w:hAnsi="Calibri" w:cs="Calibri"/>
          <w:sz w:val="20"/>
          <w:szCs w:val="20"/>
          <w:lang w:eastAsia="pl-PL"/>
        </w:rPr>
        <w:t>. wy</w:t>
      </w:r>
      <w:r w:rsidRPr="00CB1CF8">
        <w:rPr>
          <w:rFonts w:ascii="Calibri" w:eastAsia="Times New Roman" w:hAnsi="Calibri" w:cs="Calibri" w:hint="eastAsia"/>
          <w:sz w:val="20"/>
          <w:szCs w:val="20"/>
          <w:lang w:eastAsia="pl-PL"/>
        </w:rPr>
        <w:t>łą</w:t>
      </w:r>
      <w:r w:rsidRPr="00CB1CF8">
        <w:rPr>
          <w:rFonts w:ascii="Calibri" w:eastAsia="Times New Roman" w:hAnsi="Calibri" w:cs="Calibri"/>
          <w:sz w:val="20"/>
          <w:szCs w:val="20"/>
          <w:lang w:eastAsia="pl-PL"/>
        </w:rPr>
        <w:t>czniki kra</w:t>
      </w:r>
      <w:r w:rsidRPr="00CB1CF8">
        <w:rPr>
          <w:rFonts w:ascii="Calibri" w:eastAsia="Times New Roman" w:hAnsi="Calibri" w:cs="Calibri" w:hint="eastAsia"/>
          <w:sz w:val="20"/>
          <w:szCs w:val="20"/>
          <w:lang w:eastAsia="pl-PL"/>
        </w:rPr>
        <w:t>ń</w:t>
      </w:r>
      <w:r w:rsidRPr="00CB1CF8">
        <w:rPr>
          <w:rFonts w:ascii="Calibri" w:eastAsia="Times New Roman" w:hAnsi="Calibri" w:cs="Calibri"/>
          <w:sz w:val="20"/>
          <w:szCs w:val="20"/>
          <w:lang w:eastAsia="pl-PL"/>
        </w:rPr>
        <w:t>cowe w skrzynce, obudowa aluminiowa, mechaniczny wska</w:t>
      </w:r>
      <w:r w:rsidRPr="00CB1CF8">
        <w:rPr>
          <w:rFonts w:ascii="Calibri" w:eastAsia="Times New Roman" w:hAnsi="Calibri" w:cs="Calibri" w:hint="eastAsia"/>
          <w:sz w:val="20"/>
          <w:szCs w:val="20"/>
          <w:lang w:eastAsia="pl-PL"/>
        </w:rPr>
        <w:t>ź</w:t>
      </w:r>
      <w:r w:rsidRPr="00CB1CF8">
        <w:rPr>
          <w:rFonts w:ascii="Calibri" w:eastAsia="Times New Roman" w:hAnsi="Calibri" w:cs="Calibri"/>
          <w:sz w:val="20"/>
          <w:szCs w:val="20"/>
          <w:lang w:eastAsia="pl-PL"/>
        </w:rPr>
        <w:t>nik po</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o</w:t>
      </w:r>
      <w:r w:rsidRPr="00CB1CF8">
        <w:rPr>
          <w:rFonts w:ascii="Calibri" w:eastAsia="Times New Roman" w:hAnsi="Calibri" w:cs="Calibri" w:hint="eastAsia"/>
          <w:sz w:val="20"/>
          <w:szCs w:val="20"/>
          <w:lang w:eastAsia="pl-PL"/>
        </w:rPr>
        <w:t>ż</w:t>
      </w:r>
      <w:r w:rsidRPr="00CB1CF8">
        <w:rPr>
          <w:rFonts w:ascii="Calibri" w:eastAsia="Times New Roman" w:hAnsi="Calibri" w:cs="Calibri"/>
          <w:sz w:val="20"/>
          <w:szCs w:val="20"/>
          <w:lang w:eastAsia="pl-PL"/>
        </w:rPr>
        <w:t>enia, ci</w:t>
      </w:r>
      <w:r w:rsidRPr="00CB1CF8">
        <w:rPr>
          <w:rFonts w:ascii="Calibri" w:eastAsia="Times New Roman" w:hAnsi="Calibri" w:cs="Calibri" w:hint="eastAsia"/>
          <w:sz w:val="20"/>
          <w:szCs w:val="20"/>
          <w:lang w:eastAsia="pl-PL"/>
        </w:rPr>
        <w:t>ś</w:t>
      </w:r>
      <w:r w:rsidRPr="00CB1CF8">
        <w:rPr>
          <w:rFonts w:ascii="Calibri" w:eastAsia="Times New Roman" w:hAnsi="Calibri" w:cs="Calibri"/>
          <w:sz w:val="20"/>
          <w:szCs w:val="20"/>
          <w:lang w:eastAsia="pl-PL"/>
        </w:rPr>
        <w:t>nienie powietrza steruj</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cego 6 bar</w:t>
      </w:r>
    </w:p>
    <w:p w14:paraId="09D261A3" w14:textId="0FD05550" w:rsidR="00F571F5" w:rsidRDefault="00E6636B" w:rsidP="0084604C">
      <w:pPr>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 </w:t>
      </w:r>
      <w:r w:rsidRPr="00CB1CF8">
        <w:rPr>
          <w:rFonts w:ascii="Calibri" w:eastAsia="Times New Roman" w:hAnsi="Calibri" w:cs="Calibri"/>
          <w:sz w:val="20"/>
          <w:szCs w:val="20"/>
          <w:lang w:eastAsia="pl-PL"/>
        </w:rPr>
        <w:t>Przepustnica EBRO do zabudowy między kołnierzami DN 40 / EB5.1 SYS Typ: T211-A, d</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zabudowy: DIN 3202/K1. Przy</w:t>
      </w:r>
      <w:r w:rsidRPr="00CB1CF8">
        <w:rPr>
          <w:rFonts w:ascii="Calibri" w:eastAsia="Times New Roman" w:hAnsi="Calibri" w:cs="Calibri" w:hint="eastAsia"/>
          <w:sz w:val="20"/>
          <w:szCs w:val="20"/>
          <w:lang w:eastAsia="pl-PL"/>
        </w:rPr>
        <w:t>łą</w:t>
      </w:r>
      <w:r w:rsidRPr="00CB1CF8">
        <w:rPr>
          <w:rFonts w:ascii="Calibri" w:eastAsia="Times New Roman" w:hAnsi="Calibri" w:cs="Calibri"/>
          <w:sz w:val="20"/>
          <w:szCs w:val="20"/>
          <w:lang w:eastAsia="pl-PL"/>
        </w:rPr>
        <w:t xml:space="preserve">cze: PN 10/16, </w:t>
      </w:r>
      <w:proofErr w:type="spellStart"/>
      <w:r w:rsidRPr="00CB1CF8">
        <w:rPr>
          <w:rFonts w:ascii="Calibri" w:eastAsia="Times New Roman" w:hAnsi="Calibri" w:cs="Calibri"/>
          <w:sz w:val="20"/>
          <w:szCs w:val="20"/>
          <w:lang w:eastAsia="pl-PL"/>
        </w:rPr>
        <w:t>mi</w:t>
      </w:r>
      <w:r w:rsidRPr="00CB1CF8">
        <w:rPr>
          <w:rFonts w:ascii="Calibri" w:eastAsia="Times New Roman" w:hAnsi="Calibri" w:cs="Calibri" w:hint="eastAsia"/>
          <w:sz w:val="20"/>
          <w:szCs w:val="20"/>
          <w:lang w:eastAsia="pl-PL"/>
        </w:rPr>
        <w:t>ę</w:t>
      </w:r>
      <w:r w:rsidRPr="00CB1CF8">
        <w:rPr>
          <w:rFonts w:ascii="Calibri" w:eastAsia="Times New Roman" w:hAnsi="Calibri" w:cs="Calibri"/>
          <w:sz w:val="20"/>
          <w:szCs w:val="20"/>
          <w:lang w:eastAsia="pl-PL"/>
        </w:rPr>
        <w:t>dzyko</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nierzowe</w:t>
      </w:r>
      <w:proofErr w:type="spellEnd"/>
      <w:r w:rsidRPr="00CB1CF8">
        <w:rPr>
          <w:rFonts w:ascii="Calibri" w:eastAsia="Times New Roman" w:hAnsi="Calibri" w:cs="Calibri"/>
          <w:sz w:val="20"/>
          <w:szCs w:val="20"/>
          <w:lang w:eastAsia="pl-PL"/>
        </w:rPr>
        <w:t>. Ci</w:t>
      </w:r>
      <w:r w:rsidRPr="00CB1CF8">
        <w:rPr>
          <w:rFonts w:ascii="Calibri" w:eastAsia="Times New Roman" w:hAnsi="Calibri" w:cs="Calibri" w:hint="eastAsia"/>
          <w:sz w:val="20"/>
          <w:szCs w:val="20"/>
          <w:lang w:eastAsia="pl-PL"/>
        </w:rPr>
        <w:t>ś</w:t>
      </w:r>
      <w:r w:rsidRPr="00CB1CF8">
        <w:rPr>
          <w:rFonts w:ascii="Calibri" w:eastAsia="Times New Roman" w:hAnsi="Calibri" w:cs="Calibri"/>
          <w:sz w:val="20"/>
          <w:szCs w:val="20"/>
          <w:lang w:eastAsia="pl-PL"/>
        </w:rPr>
        <w:t>nienie rob: max. 10 bar. Nap</w:t>
      </w:r>
      <w:r w:rsidRPr="00CB1CF8">
        <w:rPr>
          <w:rFonts w:ascii="Calibri" w:eastAsia="Times New Roman" w:hAnsi="Calibri" w:cs="Calibri" w:hint="eastAsia"/>
          <w:sz w:val="20"/>
          <w:szCs w:val="20"/>
          <w:lang w:eastAsia="pl-PL"/>
        </w:rPr>
        <w:t>ę</w:t>
      </w:r>
      <w:r w:rsidRPr="00CB1CF8">
        <w:rPr>
          <w:rFonts w:ascii="Calibri" w:eastAsia="Times New Roman" w:hAnsi="Calibri" w:cs="Calibri"/>
          <w:sz w:val="20"/>
          <w:szCs w:val="20"/>
          <w:lang w:eastAsia="pl-PL"/>
        </w:rPr>
        <w:t>d: pneumatyczny jednostronnego dzia</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xml:space="preserve">ania NC, typ EB5.1 SYS , </w:t>
      </w:r>
      <w:proofErr w:type="spellStart"/>
      <w:r w:rsidRPr="00CB1CF8">
        <w:rPr>
          <w:rFonts w:ascii="Calibri" w:eastAsia="Times New Roman" w:hAnsi="Calibri" w:cs="Calibri"/>
          <w:sz w:val="20"/>
          <w:szCs w:val="20"/>
          <w:lang w:eastAsia="pl-PL"/>
        </w:rPr>
        <w:t>prod</w:t>
      </w:r>
      <w:proofErr w:type="spellEnd"/>
      <w:r w:rsidRPr="00CB1CF8">
        <w:rPr>
          <w:rFonts w:ascii="Calibri" w:eastAsia="Times New Roman" w:hAnsi="Calibri" w:cs="Calibri"/>
          <w:sz w:val="20"/>
          <w:szCs w:val="20"/>
          <w:lang w:eastAsia="pl-PL"/>
        </w:rPr>
        <w:t>. EBRO, elektromagnetyczny zaw</w:t>
      </w:r>
      <w:r w:rsidRPr="00CB1CF8">
        <w:rPr>
          <w:rFonts w:ascii="Calibri" w:eastAsia="Times New Roman" w:hAnsi="Calibri" w:cs="Calibri" w:hint="eastAsia"/>
          <w:sz w:val="20"/>
          <w:szCs w:val="20"/>
          <w:lang w:eastAsia="pl-PL"/>
        </w:rPr>
        <w:t>ó</w:t>
      </w:r>
      <w:r w:rsidRPr="00CB1CF8">
        <w:rPr>
          <w:rFonts w:ascii="Calibri" w:eastAsia="Times New Roman" w:hAnsi="Calibri" w:cs="Calibri"/>
          <w:sz w:val="20"/>
          <w:szCs w:val="20"/>
          <w:lang w:eastAsia="pl-PL"/>
        </w:rPr>
        <w:t>r steruj</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cy 3/2 (24V/DC) montowany na p</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 xml:space="preserve">ycie </w:t>
      </w:r>
      <w:proofErr w:type="spellStart"/>
      <w:r w:rsidRPr="00CB1CF8">
        <w:rPr>
          <w:rFonts w:ascii="Calibri" w:eastAsia="Times New Roman" w:hAnsi="Calibri" w:cs="Calibri"/>
          <w:sz w:val="20"/>
          <w:szCs w:val="20"/>
          <w:lang w:eastAsia="pl-PL"/>
        </w:rPr>
        <w:t>Namur</w:t>
      </w:r>
      <w:proofErr w:type="spellEnd"/>
      <w:r w:rsidRPr="00CB1CF8">
        <w:rPr>
          <w:rFonts w:ascii="Calibri" w:eastAsia="Times New Roman" w:hAnsi="Calibri" w:cs="Calibri"/>
          <w:sz w:val="20"/>
          <w:szCs w:val="20"/>
          <w:lang w:eastAsia="pl-PL"/>
        </w:rPr>
        <w:t xml:space="preserve"> - </w:t>
      </w:r>
      <w:proofErr w:type="spellStart"/>
      <w:r w:rsidRPr="00CB1CF8">
        <w:rPr>
          <w:rFonts w:ascii="Calibri" w:eastAsia="Times New Roman" w:hAnsi="Calibri" w:cs="Calibri"/>
          <w:sz w:val="20"/>
          <w:szCs w:val="20"/>
          <w:lang w:eastAsia="pl-PL"/>
        </w:rPr>
        <w:t>elektromech</w:t>
      </w:r>
      <w:proofErr w:type="spellEnd"/>
      <w:r w:rsidRPr="00CB1CF8">
        <w:rPr>
          <w:rFonts w:ascii="Calibri" w:eastAsia="Times New Roman" w:hAnsi="Calibri" w:cs="Calibri"/>
          <w:sz w:val="20"/>
          <w:szCs w:val="20"/>
          <w:lang w:eastAsia="pl-PL"/>
        </w:rPr>
        <w:t>. wy</w:t>
      </w:r>
      <w:r w:rsidRPr="00CB1CF8">
        <w:rPr>
          <w:rFonts w:ascii="Calibri" w:eastAsia="Times New Roman" w:hAnsi="Calibri" w:cs="Calibri" w:hint="eastAsia"/>
          <w:sz w:val="20"/>
          <w:szCs w:val="20"/>
          <w:lang w:eastAsia="pl-PL"/>
        </w:rPr>
        <w:t>łą</w:t>
      </w:r>
      <w:r w:rsidRPr="00CB1CF8">
        <w:rPr>
          <w:rFonts w:ascii="Calibri" w:eastAsia="Times New Roman" w:hAnsi="Calibri" w:cs="Calibri"/>
          <w:sz w:val="20"/>
          <w:szCs w:val="20"/>
          <w:lang w:eastAsia="pl-PL"/>
        </w:rPr>
        <w:t>czniki kra</w:t>
      </w:r>
      <w:r w:rsidRPr="00CB1CF8">
        <w:rPr>
          <w:rFonts w:ascii="Calibri" w:eastAsia="Times New Roman" w:hAnsi="Calibri" w:cs="Calibri" w:hint="eastAsia"/>
          <w:sz w:val="20"/>
          <w:szCs w:val="20"/>
          <w:lang w:eastAsia="pl-PL"/>
        </w:rPr>
        <w:t>ń</w:t>
      </w:r>
      <w:r w:rsidRPr="00CB1CF8">
        <w:rPr>
          <w:rFonts w:ascii="Calibri" w:eastAsia="Times New Roman" w:hAnsi="Calibri" w:cs="Calibri"/>
          <w:sz w:val="20"/>
          <w:szCs w:val="20"/>
          <w:lang w:eastAsia="pl-PL"/>
        </w:rPr>
        <w:t>cowe w skrzynce (max. 3A, max. 250V), typ SBU-M203-K211-M01, obudowa aluminiowa, mechaniczny wska</w:t>
      </w:r>
      <w:r w:rsidRPr="00CB1CF8">
        <w:rPr>
          <w:rFonts w:ascii="Calibri" w:eastAsia="Times New Roman" w:hAnsi="Calibri" w:cs="Calibri" w:hint="eastAsia"/>
          <w:sz w:val="20"/>
          <w:szCs w:val="20"/>
          <w:lang w:eastAsia="pl-PL"/>
        </w:rPr>
        <w:t>ź</w:t>
      </w:r>
      <w:r w:rsidRPr="00CB1CF8">
        <w:rPr>
          <w:rFonts w:ascii="Calibri" w:eastAsia="Times New Roman" w:hAnsi="Calibri" w:cs="Calibri"/>
          <w:sz w:val="20"/>
          <w:szCs w:val="20"/>
          <w:lang w:eastAsia="pl-PL"/>
        </w:rPr>
        <w:t>nik po</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o</w:t>
      </w:r>
      <w:r w:rsidRPr="00CB1CF8">
        <w:rPr>
          <w:rFonts w:ascii="Calibri" w:eastAsia="Times New Roman" w:hAnsi="Calibri" w:cs="Calibri" w:hint="eastAsia"/>
          <w:sz w:val="20"/>
          <w:szCs w:val="20"/>
          <w:lang w:eastAsia="pl-PL"/>
        </w:rPr>
        <w:t>ż</w:t>
      </w:r>
      <w:r w:rsidRPr="00CB1CF8">
        <w:rPr>
          <w:rFonts w:ascii="Calibri" w:eastAsia="Times New Roman" w:hAnsi="Calibri" w:cs="Calibri"/>
          <w:sz w:val="20"/>
          <w:szCs w:val="20"/>
          <w:lang w:eastAsia="pl-PL"/>
        </w:rPr>
        <w:t>enia, blok d</w:t>
      </w:r>
      <w:r w:rsidRPr="00CB1CF8">
        <w:rPr>
          <w:rFonts w:ascii="Calibri" w:eastAsia="Times New Roman" w:hAnsi="Calibri" w:cs="Calibri" w:hint="eastAsia"/>
          <w:sz w:val="20"/>
          <w:szCs w:val="20"/>
          <w:lang w:eastAsia="pl-PL"/>
        </w:rPr>
        <w:t>ł</w:t>
      </w:r>
      <w:r w:rsidRPr="00CB1CF8">
        <w:rPr>
          <w:rFonts w:ascii="Calibri" w:eastAsia="Times New Roman" w:hAnsi="Calibri" w:cs="Calibri"/>
          <w:sz w:val="20"/>
          <w:szCs w:val="20"/>
          <w:lang w:eastAsia="pl-PL"/>
        </w:rPr>
        <w:t>awi</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co-steruj</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cy, ci</w:t>
      </w:r>
      <w:r w:rsidRPr="00CB1CF8">
        <w:rPr>
          <w:rFonts w:ascii="Calibri" w:eastAsia="Times New Roman" w:hAnsi="Calibri" w:cs="Calibri" w:hint="eastAsia"/>
          <w:sz w:val="20"/>
          <w:szCs w:val="20"/>
          <w:lang w:eastAsia="pl-PL"/>
        </w:rPr>
        <w:t>ś</w:t>
      </w:r>
      <w:r w:rsidRPr="00CB1CF8">
        <w:rPr>
          <w:rFonts w:ascii="Calibri" w:eastAsia="Times New Roman" w:hAnsi="Calibri" w:cs="Calibri"/>
          <w:sz w:val="20"/>
          <w:szCs w:val="20"/>
          <w:lang w:eastAsia="pl-PL"/>
        </w:rPr>
        <w:t>nienie powietrza steruj</w:t>
      </w:r>
      <w:r w:rsidRPr="00CB1CF8">
        <w:rPr>
          <w:rFonts w:ascii="Calibri" w:eastAsia="Times New Roman" w:hAnsi="Calibri" w:cs="Calibri" w:hint="eastAsia"/>
          <w:sz w:val="20"/>
          <w:szCs w:val="20"/>
          <w:lang w:eastAsia="pl-PL"/>
        </w:rPr>
        <w:t>ą</w:t>
      </w:r>
      <w:r w:rsidRPr="00CB1CF8">
        <w:rPr>
          <w:rFonts w:ascii="Calibri" w:eastAsia="Times New Roman" w:hAnsi="Calibri" w:cs="Calibri"/>
          <w:sz w:val="20"/>
          <w:szCs w:val="20"/>
          <w:lang w:eastAsia="pl-PL"/>
        </w:rPr>
        <w:t>cego 6 bar</w:t>
      </w:r>
    </w:p>
    <w:p w14:paraId="0EE813BB" w14:textId="5DC7891A" w:rsidR="00FE5B58" w:rsidRDefault="00FE5B58" w:rsidP="0084604C">
      <w:pPr>
        <w:rPr>
          <w:rFonts w:ascii="Calibri" w:eastAsia="Times New Roman" w:hAnsi="Calibri" w:cs="Calibri"/>
          <w:sz w:val="20"/>
          <w:szCs w:val="20"/>
          <w:lang w:eastAsia="pl-PL"/>
        </w:rPr>
      </w:pPr>
      <w:r>
        <w:rPr>
          <w:rFonts w:ascii="Calibri" w:eastAsia="Times New Roman" w:hAnsi="Calibri" w:cs="Calibri"/>
          <w:sz w:val="20"/>
          <w:szCs w:val="20"/>
          <w:lang w:eastAsia="pl-PL"/>
        </w:rPr>
        <w:t>- zawór kulowy kołnierzowy +GF+ 546 Pro DN32</w:t>
      </w:r>
    </w:p>
    <w:p w14:paraId="3F6BA7B1" w14:textId="5F5AE96A" w:rsidR="00FE5B58" w:rsidRDefault="00FE5B58" w:rsidP="0084604C">
      <w:pPr>
        <w:rPr>
          <w:rFonts w:ascii="Calibri" w:eastAsia="Times New Roman" w:hAnsi="Calibri" w:cs="Calibri"/>
          <w:sz w:val="20"/>
          <w:szCs w:val="20"/>
          <w:lang w:eastAsia="pl-PL"/>
        </w:rPr>
      </w:pPr>
      <w:r>
        <w:rPr>
          <w:rFonts w:ascii="Calibri" w:eastAsia="Times New Roman" w:hAnsi="Calibri" w:cs="Calibri"/>
          <w:sz w:val="20"/>
          <w:szCs w:val="20"/>
          <w:lang w:eastAsia="pl-PL"/>
        </w:rPr>
        <w:t>- zawór kulowy kołnierzowy +GF+ 546 Pro DN25</w:t>
      </w:r>
    </w:p>
    <w:p w14:paraId="31E5A9ED" w14:textId="77777777" w:rsidR="00434D16" w:rsidRPr="00434D16" w:rsidRDefault="00434D16" w:rsidP="00434D16">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sidRPr="00434D16">
        <w:rPr>
          <w:rFonts w:ascii="Calibri" w:eastAsia="Times New Roman" w:hAnsi="Calibri" w:cs="Calibri"/>
          <w:sz w:val="20"/>
          <w:szCs w:val="20"/>
          <w:lang w:eastAsia="pl-PL"/>
        </w:rPr>
        <w:t>Dostarczenie Instrukcji eksploatacji Zamawiającego dotyczącej obiektu na którym będą prowadzone prace.</w:t>
      </w:r>
    </w:p>
    <w:p w14:paraId="0D1E0A7C" w14:textId="74AE6B17" w:rsidR="00434D16" w:rsidRPr="00434D16" w:rsidRDefault="00434D16" w:rsidP="00434D16">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sidRPr="00434D16">
        <w:rPr>
          <w:rFonts w:ascii="Calibri" w:eastAsia="Times New Roman" w:hAnsi="Calibri" w:cs="Calibri"/>
          <w:sz w:val="20"/>
          <w:szCs w:val="20"/>
          <w:lang w:eastAsia="pl-PL"/>
        </w:rPr>
        <w:t>Dostarczenie Instrukcji i Regulaminów, obowiązujących w PGE GIEK S.A Elektrownia Turów.</w:t>
      </w:r>
    </w:p>
    <w:p w14:paraId="18BFB5EE" w14:textId="77777777" w:rsidR="009D5F00" w:rsidRPr="009D5F00" w:rsidRDefault="009D5F00" w:rsidP="009D5F00">
      <w:pPr>
        <w:autoSpaceDE w:val="0"/>
        <w:autoSpaceDN w:val="0"/>
        <w:adjustRightInd w:val="0"/>
        <w:spacing w:before="60" w:after="60" w:line="240" w:lineRule="auto"/>
        <w:jc w:val="both"/>
        <w:rPr>
          <w:rFonts w:eastAsia="Times New Roman" w:cstheme="minorHAnsi"/>
          <w:b/>
          <w:color w:val="FF0000"/>
          <w:sz w:val="20"/>
          <w:szCs w:val="20"/>
          <w:lang w:eastAsia="pl-PL"/>
        </w:rPr>
      </w:pPr>
    </w:p>
    <w:bookmarkEnd w:id="6"/>
    <w:bookmarkEnd w:id="7"/>
    <w:p w14:paraId="48FB930C" w14:textId="7C476893" w:rsidR="0010666F" w:rsidRPr="0010666F" w:rsidRDefault="009D5F00" w:rsidP="0010666F">
      <w:pPr>
        <w:keepNext/>
        <w:numPr>
          <w:ilvl w:val="1"/>
          <w:numId w:val="44"/>
        </w:numPr>
        <w:spacing w:before="60" w:after="60" w:line="240" w:lineRule="auto"/>
        <w:jc w:val="both"/>
        <w:outlineLvl w:val="1"/>
        <w:rPr>
          <w:rFonts w:ascii="Calibri" w:eastAsia="Times New Roman" w:hAnsi="Calibri" w:cs="Calibri"/>
          <w:b/>
          <w:color w:val="000000"/>
          <w:sz w:val="24"/>
          <w:szCs w:val="20"/>
          <w:lang w:eastAsia="pl-PL"/>
        </w:rPr>
      </w:pPr>
      <w:r w:rsidRPr="009D5F00">
        <w:rPr>
          <w:rFonts w:ascii="Calibri" w:eastAsia="Times New Roman" w:hAnsi="Calibri" w:cs="Calibri"/>
          <w:b/>
          <w:sz w:val="24"/>
          <w:szCs w:val="20"/>
          <w:lang w:eastAsia="pl-PL"/>
        </w:rPr>
        <w:t xml:space="preserve">Opis </w:t>
      </w:r>
      <w:r w:rsidRPr="009D5F00">
        <w:rPr>
          <w:rFonts w:ascii="Calibri" w:eastAsia="Times New Roman" w:hAnsi="Calibri" w:cs="Calibri"/>
          <w:b/>
          <w:color w:val="000000"/>
          <w:sz w:val="24"/>
          <w:szCs w:val="20"/>
          <w:lang w:eastAsia="pl-PL"/>
        </w:rPr>
        <w:t>stanu istniejącego</w:t>
      </w:r>
    </w:p>
    <w:p w14:paraId="2CB3A37B" w14:textId="25DEB9D7" w:rsidR="009D5F00" w:rsidRPr="009D5F00" w:rsidRDefault="0010666F" w:rsidP="00375050">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W budynku UVE01, </w:t>
      </w:r>
      <w:r w:rsidR="00F2313A">
        <w:rPr>
          <w:rFonts w:ascii="Calibri" w:eastAsia="Times New Roman" w:hAnsi="Calibri" w:cs="Calibri"/>
          <w:sz w:val="20"/>
          <w:szCs w:val="20"/>
          <w:lang w:eastAsia="pl-PL"/>
        </w:rPr>
        <w:t>na oczyszczalni ścieków bloku 7, na poz. +16,285</w:t>
      </w:r>
      <w:r w:rsidR="00F95527">
        <w:rPr>
          <w:rFonts w:ascii="Calibri" w:eastAsia="Times New Roman" w:hAnsi="Calibri" w:cs="Calibri"/>
          <w:sz w:val="20"/>
          <w:szCs w:val="20"/>
          <w:lang w:eastAsia="pl-PL"/>
        </w:rPr>
        <w:t xml:space="preserve"> </w:t>
      </w:r>
      <w:r w:rsidR="00F2313A">
        <w:rPr>
          <w:rFonts w:ascii="Calibri" w:eastAsia="Times New Roman" w:hAnsi="Calibri" w:cs="Calibri"/>
          <w:sz w:val="20"/>
          <w:szCs w:val="20"/>
          <w:lang w:eastAsia="pl-PL"/>
        </w:rPr>
        <w:t xml:space="preserve">m </w:t>
      </w:r>
      <w:r>
        <w:rPr>
          <w:rFonts w:ascii="Calibri" w:eastAsia="Times New Roman" w:hAnsi="Calibri" w:cs="Calibri"/>
          <w:sz w:val="20"/>
          <w:szCs w:val="20"/>
          <w:lang w:eastAsia="pl-PL"/>
        </w:rPr>
        <w:t xml:space="preserve">zabudowanych jest 8 </w:t>
      </w:r>
      <w:r w:rsidR="00E812A2">
        <w:rPr>
          <w:rFonts w:ascii="Calibri" w:eastAsia="Times New Roman" w:hAnsi="Calibri" w:cs="Calibri"/>
          <w:sz w:val="20"/>
          <w:szCs w:val="20"/>
          <w:lang w:eastAsia="pl-PL"/>
        </w:rPr>
        <w:t>wyparek</w:t>
      </w:r>
      <w:r w:rsidR="00F2313A">
        <w:rPr>
          <w:rFonts w:ascii="Calibri" w:eastAsia="Times New Roman" w:hAnsi="Calibri" w:cs="Calibri"/>
          <w:sz w:val="20"/>
          <w:szCs w:val="20"/>
          <w:lang w:eastAsia="pl-PL"/>
        </w:rPr>
        <w:t xml:space="preserve"> </w:t>
      </w:r>
    </w:p>
    <w:p w14:paraId="02936DB2" w14:textId="0715DD93" w:rsidR="009D5F00" w:rsidRDefault="00E812A2" w:rsidP="00375050">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Pr>
          <w:rFonts w:ascii="Calibri" w:eastAsia="Times New Roman" w:hAnsi="Calibri" w:cs="Calibri"/>
          <w:sz w:val="20"/>
          <w:szCs w:val="20"/>
          <w:lang w:eastAsia="pl-PL"/>
        </w:rPr>
        <w:t>Każda z wyparek wyposażona jest instalacje cyrkulacji koncentratu</w:t>
      </w:r>
    </w:p>
    <w:p w14:paraId="348DCDFE" w14:textId="6DE76CA4" w:rsidR="00E812A2" w:rsidRDefault="00E812A2" w:rsidP="00375050">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Pr>
          <w:rFonts w:ascii="Calibri" w:eastAsia="Times New Roman" w:hAnsi="Calibri" w:cs="Calibri"/>
          <w:sz w:val="20"/>
          <w:szCs w:val="20"/>
          <w:lang w:eastAsia="pl-PL"/>
        </w:rPr>
        <w:t>Instalacja jest wykonana z PPH</w:t>
      </w:r>
    </w:p>
    <w:p w14:paraId="4DF2416A" w14:textId="713C8075" w:rsidR="00787737" w:rsidRPr="00787737" w:rsidRDefault="00787737" w:rsidP="00787737">
      <w:pPr>
        <w:numPr>
          <w:ilvl w:val="2"/>
          <w:numId w:val="44"/>
        </w:numPr>
        <w:tabs>
          <w:tab w:val="right" w:leader="dot" w:pos="-1985"/>
          <w:tab w:val="left" w:pos="284"/>
        </w:tabs>
        <w:spacing w:before="60" w:after="60" w:line="240" w:lineRule="auto"/>
        <w:jc w:val="both"/>
        <w:rPr>
          <w:rFonts w:eastAsia="Times New Roman" w:cstheme="minorHAnsi"/>
          <w:sz w:val="20"/>
          <w:szCs w:val="20"/>
          <w:lang w:eastAsia="pl-PL"/>
        </w:rPr>
      </w:pPr>
      <w:r>
        <w:rPr>
          <w:rFonts w:eastAsia="Times New Roman" w:cstheme="minorHAnsi"/>
          <w:sz w:val="20"/>
          <w:szCs w:val="20"/>
          <w:lang w:eastAsia="pl-PL"/>
        </w:rPr>
        <w:t xml:space="preserve">Obecnie instalacja przy jednej wyparce składa się z ok 40 m rurociągu, 36 szt. kolan, 5 szt. trójników  </w:t>
      </w:r>
    </w:p>
    <w:p w14:paraId="4127CA9D" w14:textId="4E8C242A" w:rsidR="00E812A2" w:rsidRDefault="00E812A2" w:rsidP="00375050">
      <w:pPr>
        <w:numPr>
          <w:ilvl w:val="2"/>
          <w:numId w:val="44"/>
        </w:numPr>
        <w:tabs>
          <w:tab w:val="right" w:leader="dot" w:pos="-1985"/>
          <w:tab w:val="left" w:pos="284"/>
          <w:tab w:val="num" w:pos="709"/>
        </w:tabs>
        <w:spacing w:before="60" w:after="60" w:line="240" w:lineRule="auto"/>
        <w:ind w:left="709" w:hanging="709"/>
        <w:jc w:val="both"/>
        <w:rPr>
          <w:rFonts w:ascii="Calibri" w:eastAsia="Times New Roman" w:hAnsi="Calibri" w:cs="Calibri"/>
          <w:sz w:val="20"/>
          <w:szCs w:val="20"/>
          <w:lang w:eastAsia="pl-PL"/>
        </w:rPr>
      </w:pPr>
      <w:r>
        <w:rPr>
          <w:rFonts w:ascii="Calibri" w:eastAsia="Times New Roman" w:hAnsi="Calibri" w:cs="Calibri"/>
          <w:sz w:val="20"/>
          <w:szCs w:val="20"/>
          <w:lang w:eastAsia="pl-PL"/>
        </w:rPr>
        <w:t>Na instalacji</w:t>
      </w:r>
      <w:r w:rsidR="007615A7">
        <w:rPr>
          <w:rFonts w:ascii="Calibri" w:eastAsia="Times New Roman" w:hAnsi="Calibri" w:cs="Calibri"/>
          <w:sz w:val="20"/>
          <w:szCs w:val="20"/>
          <w:lang w:eastAsia="pl-PL"/>
        </w:rPr>
        <w:t xml:space="preserve"> zabudowana jest armatura składająca się z zaworów kulowych</w:t>
      </w:r>
      <w:r w:rsidR="00FE5B58">
        <w:rPr>
          <w:rFonts w:ascii="Calibri" w:eastAsia="Times New Roman" w:hAnsi="Calibri" w:cs="Calibri"/>
          <w:sz w:val="20"/>
          <w:szCs w:val="20"/>
          <w:lang w:eastAsia="pl-PL"/>
        </w:rPr>
        <w:t xml:space="preserve"> DN 25</w:t>
      </w:r>
      <w:r w:rsidR="007615A7">
        <w:rPr>
          <w:rFonts w:ascii="Calibri" w:eastAsia="Times New Roman" w:hAnsi="Calibri" w:cs="Calibri"/>
          <w:sz w:val="20"/>
          <w:szCs w:val="20"/>
          <w:lang w:eastAsia="pl-PL"/>
        </w:rPr>
        <w:t xml:space="preserve"> DN 32, DN15 i przepustnic DN 40</w:t>
      </w:r>
    </w:p>
    <w:p w14:paraId="552AC08E" w14:textId="5033F6D9" w:rsidR="00EF1A02" w:rsidRPr="00EF1A02" w:rsidRDefault="00EF1A02"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EF1A02">
        <w:rPr>
          <w:rFonts w:eastAsia="Times New Roman" w:cstheme="minorHAnsi"/>
          <w:sz w:val="20"/>
          <w:szCs w:val="20"/>
          <w:lang w:eastAsia="pl-PL"/>
        </w:rPr>
        <w:t xml:space="preserve">Do sterowania armaturą zastosowano napędy pneumatyczne sterowane sprężonym powietrzem ze scentralizowanych wysp zaworowych umieszczonych w szafach sterowniczych. W trakcie eksploatacji zaobserwowano zjawisko systematycznego zanieczyszczania roztworem solanki wnętrza szafy sterowniczej powodujące degradację zainstalowanej tam aparatury elektrycznej oraz </w:t>
      </w:r>
      <w:proofErr w:type="spellStart"/>
      <w:r w:rsidRPr="00EF1A02">
        <w:rPr>
          <w:rFonts w:eastAsia="Times New Roman" w:cstheme="minorHAnsi"/>
          <w:sz w:val="20"/>
          <w:szCs w:val="20"/>
          <w:lang w:eastAsia="pl-PL"/>
        </w:rPr>
        <w:t>AKPiA</w:t>
      </w:r>
      <w:proofErr w:type="spellEnd"/>
      <w:r w:rsidRPr="00EF1A02">
        <w:rPr>
          <w:rFonts w:eastAsia="Times New Roman" w:cstheme="minorHAnsi"/>
          <w:sz w:val="20"/>
          <w:szCs w:val="20"/>
          <w:lang w:eastAsia="pl-PL"/>
        </w:rPr>
        <w:t>. Jednocześnie zidentyfikowano dysfunkcje układów sterowniczych obsługiwanych przez wzmiankowane wyspy zaworowe. W wyniku oględzin oraz badań stwierdzono obecność solanki  w wyspach sterowniczych , przewodach pneumatycznych i siłownikach obsługiwanych przez te wyspy zaworowe. Obecność solanki w wyspach zaworowych spowodowała krystalizację w modułach elektrozaworowych soli co doprowadziło do blokowania się modułów oraz ich degradację w postaci korozji elementów aluminiowych w reakcji z solą. Uszkodzone moduły nie pełniły prawidłowo swojej funkcji powodując dysfunkcję sterowania napędami, początkowo dotyczyło to pojedynczych układów z czasem spowodowało to uszkodzenie całej wyspy</w:t>
      </w:r>
      <w:r>
        <w:rPr>
          <w:rFonts w:eastAsia="Times New Roman" w:cstheme="minorHAnsi"/>
          <w:sz w:val="20"/>
          <w:szCs w:val="20"/>
          <w:lang w:eastAsia="pl-PL"/>
        </w:rPr>
        <w:t xml:space="preserve">. </w:t>
      </w:r>
      <w:r w:rsidRPr="00EF1A02">
        <w:rPr>
          <w:rFonts w:eastAsia="Times New Roman" w:cstheme="minorHAnsi"/>
          <w:sz w:val="20"/>
          <w:szCs w:val="20"/>
          <w:lang w:eastAsia="pl-PL"/>
        </w:rPr>
        <w:t xml:space="preserve">W wyniku analizy problemu stwierdzono przedostawanie się </w:t>
      </w:r>
      <w:r w:rsidRPr="00EF1A02">
        <w:rPr>
          <w:rFonts w:eastAsia="Times New Roman" w:cstheme="minorHAnsi"/>
          <w:sz w:val="20"/>
          <w:szCs w:val="20"/>
          <w:lang w:eastAsia="pl-PL"/>
        </w:rPr>
        <w:lastRenderedPageBreak/>
        <w:t>solanki z uszkodzonej armatury technologicznej mającej związek z solanką do wnętrza napędów pneumatycznych dalej poprzez przewody pneumatyczne do wnętrza wyspy zaworowej i dalej solanka rozprzestrzeniała się do innych układów obsługiwanych przez wyspę nawet tych których armatura nie obsługiwała solanki. Finalnie dochodziło do zasolenia całej wyspy zaworowej oraz pozostałych układów obsługiwanych przez tą wyspę. Zjawisko zasalania wysp zaworowych, zanieczyszczania solą wnętrza szaf sterowniczych  i związanych z nimi pozostałych elementów układów sterowania dotyczy wszystkich wyparek</w:t>
      </w:r>
      <w:r>
        <w:rPr>
          <w:rFonts w:eastAsia="Times New Roman" w:cstheme="minorHAnsi"/>
          <w:sz w:val="20"/>
          <w:szCs w:val="20"/>
          <w:lang w:eastAsia="pl-PL"/>
        </w:rPr>
        <w:t>.</w:t>
      </w:r>
    </w:p>
    <w:p w14:paraId="41F82F95" w14:textId="77777777" w:rsidR="009D5F00" w:rsidRPr="009D5F00" w:rsidRDefault="009D5F00" w:rsidP="009D5F00">
      <w:pPr>
        <w:autoSpaceDE w:val="0"/>
        <w:autoSpaceDN w:val="0"/>
        <w:adjustRightInd w:val="0"/>
        <w:spacing w:before="60" w:after="60" w:line="276" w:lineRule="auto"/>
        <w:ind w:left="1163"/>
        <w:jc w:val="both"/>
        <w:rPr>
          <w:rFonts w:ascii="Calibri" w:eastAsia="Times New Roman" w:hAnsi="Calibri" w:cs="Calibri"/>
          <w:sz w:val="20"/>
          <w:szCs w:val="20"/>
          <w:lang w:eastAsia="pl-PL"/>
        </w:rPr>
      </w:pPr>
    </w:p>
    <w:p w14:paraId="69463A13" w14:textId="77777777" w:rsidR="009D5F00" w:rsidRPr="009D5F00" w:rsidRDefault="009D5F00" w:rsidP="00375050">
      <w:pPr>
        <w:keepNext/>
        <w:numPr>
          <w:ilvl w:val="1"/>
          <w:numId w:val="44"/>
        </w:numPr>
        <w:spacing w:before="60" w:after="60" w:line="240" w:lineRule="auto"/>
        <w:jc w:val="both"/>
        <w:outlineLvl w:val="1"/>
        <w:rPr>
          <w:rFonts w:ascii="Calibri" w:eastAsia="Times New Roman" w:hAnsi="Calibri" w:cs="Calibri"/>
          <w:b/>
          <w:sz w:val="24"/>
          <w:szCs w:val="20"/>
          <w:lang w:eastAsia="pl-PL"/>
        </w:rPr>
      </w:pPr>
      <w:r w:rsidRPr="009D5F00">
        <w:rPr>
          <w:rFonts w:ascii="Calibri" w:eastAsia="Times New Roman" w:hAnsi="Calibri" w:cs="Calibri"/>
          <w:b/>
          <w:sz w:val="24"/>
          <w:szCs w:val="20"/>
          <w:lang w:eastAsia="pl-PL"/>
        </w:rPr>
        <w:t>Opis rozwiązania</w:t>
      </w:r>
    </w:p>
    <w:p w14:paraId="5BE77D55" w14:textId="593DF0AB" w:rsidR="004F309E" w:rsidRPr="007615A7" w:rsidRDefault="009D5F00" w:rsidP="007615A7">
      <w:pPr>
        <w:numPr>
          <w:ilvl w:val="2"/>
          <w:numId w:val="44"/>
        </w:numPr>
        <w:tabs>
          <w:tab w:val="right" w:leader="dot" w:pos="-1985"/>
          <w:tab w:val="left" w:pos="284"/>
        </w:tabs>
        <w:spacing w:before="60" w:after="60" w:line="240" w:lineRule="auto"/>
        <w:jc w:val="both"/>
        <w:rPr>
          <w:rFonts w:eastAsia="Times New Roman" w:cstheme="minorHAnsi"/>
          <w:sz w:val="20"/>
          <w:szCs w:val="20"/>
          <w:lang w:eastAsia="pl-PL"/>
        </w:rPr>
      </w:pPr>
      <w:r w:rsidRPr="009D5F00">
        <w:rPr>
          <w:rFonts w:ascii="Calibri" w:eastAsia="Times New Roman" w:hAnsi="Calibri" w:cs="Calibri"/>
          <w:sz w:val="20"/>
          <w:szCs w:val="20"/>
          <w:lang w:eastAsia="pl-PL"/>
        </w:rPr>
        <w:t xml:space="preserve">W ramach zadania </w:t>
      </w:r>
      <w:bookmarkStart w:id="8" w:name="_Toc184540585"/>
      <w:bookmarkStart w:id="9" w:name="_Toc189831615"/>
      <w:r w:rsidR="00E338D1">
        <w:rPr>
          <w:rFonts w:ascii="Calibri" w:eastAsia="Times New Roman" w:hAnsi="Calibri" w:cs="Calibri"/>
          <w:sz w:val="20"/>
          <w:szCs w:val="20"/>
          <w:lang w:eastAsia="pl-PL"/>
        </w:rPr>
        <w:t>proponuj</w:t>
      </w:r>
      <w:r w:rsidR="001423A0">
        <w:rPr>
          <w:rFonts w:ascii="Calibri" w:eastAsia="Times New Roman" w:hAnsi="Calibri" w:cs="Calibri"/>
          <w:sz w:val="20"/>
          <w:szCs w:val="20"/>
          <w:lang w:eastAsia="pl-PL"/>
        </w:rPr>
        <w:t>e</w:t>
      </w:r>
      <w:r w:rsidR="00E338D1">
        <w:rPr>
          <w:rFonts w:ascii="Calibri" w:eastAsia="Times New Roman" w:hAnsi="Calibri" w:cs="Calibri"/>
          <w:sz w:val="20"/>
          <w:szCs w:val="20"/>
          <w:lang w:eastAsia="pl-PL"/>
        </w:rPr>
        <w:t xml:space="preserve"> się</w:t>
      </w:r>
      <w:r w:rsidR="007615A7">
        <w:rPr>
          <w:rFonts w:ascii="Calibri" w:eastAsia="Times New Roman" w:hAnsi="Calibri" w:cs="Calibri"/>
          <w:sz w:val="20"/>
          <w:szCs w:val="20"/>
          <w:lang w:eastAsia="pl-PL"/>
        </w:rPr>
        <w:t xml:space="preserve"> wymianę istniejących rurociągów z PPH na rurociągi wykonane z GRP</w:t>
      </w:r>
      <w:r w:rsidR="001E5014">
        <w:rPr>
          <w:rFonts w:ascii="Calibri" w:eastAsia="Times New Roman" w:hAnsi="Calibri" w:cs="Calibri"/>
          <w:sz w:val="20"/>
          <w:szCs w:val="20"/>
          <w:lang w:eastAsia="pl-PL"/>
        </w:rPr>
        <w:t xml:space="preserve"> z dodatkiem węglika krzemu</w:t>
      </w:r>
      <w:r w:rsidR="00E338D1">
        <w:rPr>
          <w:rFonts w:ascii="Calibri" w:eastAsia="Times New Roman" w:hAnsi="Calibri" w:cs="Calibri"/>
          <w:sz w:val="20"/>
          <w:szCs w:val="20"/>
          <w:lang w:eastAsia="pl-PL"/>
        </w:rPr>
        <w:t xml:space="preserve"> </w:t>
      </w:r>
      <w:r w:rsidR="004F309E" w:rsidRPr="007615A7">
        <w:rPr>
          <w:rFonts w:eastAsia="Times New Roman" w:cstheme="minorHAnsi"/>
          <w:sz w:val="20"/>
          <w:szCs w:val="20"/>
          <w:lang w:eastAsia="pl-PL"/>
        </w:rPr>
        <w:t xml:space="preserve">    </w:t>
      </w:r>
    </w:p>
    <w:p w14:paraId="731873E3" w14:textId="3938A84E" w:rsidR="004F309E" w:rsidRDefault="002B03EB" w:rsidP="004F309E">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Rurociągi wykonane z GRP powinny być dostosowane do montażu nowo dostarczonych zaworów :</w:t>
      </w:r>
    </w:p>
    <w:p w14:paraId="2F850AF6" w14:textId="05E9B7CA" w:rsidR="002B03EB" w:rsidRDefault="002B03EB" w:rsidP="002B03EB">
      <w:pPr>
        <w:tabs>
          <w:tab w:val="right" w:leader="dot" w:pos="-1985"/>
          <w:tab w:val="left" w:pos="284"/>
        </w:tabs>
        <w:spacing w:before="60" w:after="60" w:line="240" w:lineRule="auto"/>
        <w:ind w:left="737"/>
        <w:jc w:val="both"/>
        <w:rPr>
          <w:rFonts w:ascii="Calibri" w:eastAsia="Times New Roman" w:hAnsi="Calibri" w:cs="Calibri"/>
          <w:sz w:val="20"/>
          <w:szCs w:val="20"/>
          <w:lang w:eastAsia="pl-PL"/>
        </w:rPr>
      </w:pPr>
      <w:r>
        <w:rPr>
          <w:rFonts w:ascii="Calibri" w:eastAsia="Times New Roman" w:hAnsi="Calibri" w:cs="Calibri"/>
          <w:sz w:val="20"/>
          <w:szCs w:val="20"/>
          <w:lang w:eastAsia="pl-PL"/>
        </w:rPr>
        <w:t>- przepustnica do zabudowy między kołnierzowej DN 40</w:t>
      </w:r>
    </w:p>
    <w:p w14:paraId="12AEA22F" w14:textId="03986714" w:rsidR="002B03EB" w:rsidRDefault="002B03EB" w:rsidP="002B03EB">
      <w:pPr>
        <w:tabs>
          <w:tab w:val="right" w:leader="dot" w:pos="-1985"/>
          <w:tab w:val="left" w:pos="284"/>
        </w:tabs>
        <w:spacing w:before="60" w:after="60" w:line="240" w:lineRule="auto"/>
        <w:ind w:left="737"/>
        <w:jc w:val="both"/>
        <w:rPr>
          <w:rFonts w:ascii="Calibri" w:eastAsia="Times New Roman" w:hAnsi="Calibri" w:cs="Calibri"/>
          <w:sz w:val="20"/>
          <w:szCs w:val="20"/>
          <w:lang w:eastAsia="pl-PL"/>
        </w:rPr>
      </w:pPr>
      <w:r>
        <w:rPr>
          <w:rFonts w:ascii="Calibri" w:eastAsia="Times New Roman" w:hAnsi="Calibri" w:cs="Calibri"/>
          <w:sz w:val="20"/>
          <w:szCs w:val="20"/>
          <w:lang w:eastAsia="pl-PL"/>
        </w:rPr>
        <w:t>- zawór kulowy</w:t>
      </w:r>
      <w:r w:rsidR="001E5014">
        <w:rPr>
          <w:rFonts w:ascii="Calibri" w:eastAsia="Times New Roman" w:hAnsi="Calibri" w:cs="Calibri"/>
          <w:sz w:val="20"/>
          <w:szCs w:val="20"/>
          <w:lang w:eastAsia="pl-PL"/>
        </w:rPr>
        <w:t xml:space="preserve"> między</w:t>
      </w:r>
      <w:r>
        <w:rPr>
          <w:rFonts w:ascii="Calibri" w:eastAsia="Times New Roman" w:hAnsi="Calibri" w:cs="Calibri"/>
          <w:sz w:val="20"/>
          <w:szCs w:val="20"/>
          <w:lang w:eastAsia="pl-PL"/>
        </w:rPr>
        <w:t xml:space="preserve"> kołnierzowy DN 15</w:t>
      </w:r>
    </w:p>
    <w:p w14:paraId="7FAE0968" w14:textId="24D1ECC7" w:rsidR="002B03EB" w:rsidRDefault="002B03EB" w:rsidP="002B03EB">
      <w:pPr>
        <w:tabs>
          <w:tab w:val="right" w:leader="dot" w:pos="-1985"/>
          <w:tab w:val="left" w:pos="284"/>
        </w:tabs>
        <w:spacing w:before="60" w:after="60" w:line="240" w:lineRule="auto"/>
        <w:ind w:left="737"/>
        <w:jc w:val="both"/>
        <w:rPr>
          <w:rFonts w:ascii="Calibri" w:eastAsia="Times New Roman" w:hAnsi="Calibri" w:cs="Calibri"/>
          <w:sz w:val="20"/>
          <w:szCs w:val="20"/>
          <w:lang w:eastAsia="pl-PL"/>
        </w:rPr>
      </w:pPr>
      <w:r>
        <w:rPr>
          <w:rFonts w:ascii="Calibri" w:eastAsia="Times New Roman" w:hAnsi="Calibri" w:cs="Calibri"/>
          <w:sz w:val="20"/>
          <w:szCs w:val="20"/>
          <w:lang w:eastAsia="pl-PL"/>
        </w:rPr>
        <w:t>- zawór kulowy</w:t>
      </w:r>
      <w:r w:rsidR="001E5014">
        <w:rPr>
          <w:rFonts w:ascii="Calibri" w:eastAsia="Times New Roman" w:hAnsi="Calibri" w:cs="Calibri"/>
          <w:sz w:val="20"/>
          <w:szCs w:val="20"/>
          <w:lang w:eastAsia="pl-PL"/>
        </w:rPr>
        <w:t xml:space="preserve"> między</w:t>
      </w:r>
      <w:r>
        <w:rPr>
          <w:rFonts w:ascii="Calibri" w:eastAsia="Times New Roman" w:hAnsi="Calibri" w:cs="Calibri"/>
          <w:sz w:val="20"/>
          <w:szCs w:val="20"/>
          <w:lang w:eastAsia="pl-PL"/>
        </w:rPr>
        <w:t xml:space="preserve"> kołnierzowy DN 32</w:t>
      </w:r>
    </w:p>
    <w:p w14:paraId="0B34260B" w14:textId="7BACE3EF" w:rsidR="00FE5B58" w:rsidRDefault="00FE5B58" w:rsidP="002B03EB">
      <w:pPr>
        <w:tabs>
          <w:tab w:val="right" w:leader="dot" w:pos="-1985"/>
          <w:tab w:val="left" w:pos="284"/>
        </w:tabs>
        <w:spacing w:before="60" w:after="60" w:line="240" w:lineRule="auto"/>
        <w:ind w:left="737"/>
        <w:jc w:val="both"/>
        <w:rPr>
          <w:rFonts w:ascii="Calibri" w:eastAsia="Times New Roman" w:hAnsi="Calibri" w:cs="Calibri"/>
          <w:sz w:val="20"/>
          <w:szCs w:val="20"/>
          <w:lang w:eastAsia="pl-PL"/>
        </w:rPr>
      </w:pPr>
      <w:r>
        <w:rPr>
          <w:rFonts w:ascii="Calibri" w:eastAsia="Times New Roman" w:hAnsi="Calibri" w:cs="Calibri"/>
          <w:sz w:val="20"/>
          <w:szCs w:val="20"/>
          <w:lang w:eastAsia="pl-PL"/>
        </w:rPr>
        <w:t>- zawór kulowy między kołnierzowy DN 25</w:t>
      </w:r>
    </w:p>
    <w:p w14:paraId="3FE238B5" w14:textId="5C858FC0" w:rsidR="004F309E" w:rsidRDefault="004F309E" w:rsidP="001E27EC">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W</w:t>
      </w:r>
      <w:r w:rsidR="002B03EB">
        <w:rPr>
          <w:rFonts w:ascii="Calibri" w:eastAsia="Times New Roman" w:hAnsi="Calibri" w:cs="Calibri"/>
          <w:sz w:val="20"/>
          <w:szCs w:val="20"/>
          <w:lang w:eastAsia="pl-PL"/>
        </w:rPr>
        <w:t xml:space="preserve"> ramach zadania przewiduje się demontaż istniejących rurociągów wraz z armaturą i montaż nowych rurociągów wraz z nową armaturą</w:t>
      </w:r>
      <w:r w:rsidR="0039309E" w:rsidRPr="0039309E">
        <w:rPr>
          <w:rFonts w:ascii="Calibri" w:eastAsia="Times New Roman" w:hAnsi="Calibri" w:cs="Calibri"/>
          <w:sz w:val="20"/>
          <w:szCs w:val="20"/>
          <w:lang w:eastAsia="pl-PL"/>
        </w:rPr>
        <w:t>.</w:t>
      </w:r>
    </w:p>
    <w:p w14:paraId="69CA10BF" w14:textId="5EA9F821" w:rsidR="000C69E0" w:rsidRDefault="000C69E0" w:rsidP="000C69E0">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Należy sprawdzić szczelność </w:t>
      </w:r>
      <w:r w:rsidR="002B03EB">
        <w:rPr>
          <w:rFonts w:ascii="Calibri" w:eastAsia="Times New Roman" w:hAnsi="Calibri" w:cs="Calibri"/>
          <w:sz w:val="20"/>
          <w:szCs w:val="20"/>
          <w:lang w:eastAsia="pl-PL"/>
        </w:rPr>
        <w:t>nowo zabudowanej instalacji</w:t>
      </w:r>
      <w:r>
        <w:rPr>
          <w:rFonts w:ascii="Calibri" w:eastAsia="Times New Roman" w:hAnsi="Calibri" w:cs="Calibri"/>
          <w:sz w:val="20"/>
          <w:szCs w:val="20"/>
          <w:lang w:eastAsia="pl-PL"/>
        </w:rPr>
        <w:t xml:space="preserve"> </w:t>
      </w:r>
    </w:p>
    <w:p w14:paraId="483E55BC" w14:textId="3CA1669D" w:rsidR="000C69E0" w:rsidRDefault="000C69E0" w:rsidP="000C69E0">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W celu realizacji zadania, niezbędne jest wyłączenie z ruchu urządzeń </w:t>
      </w:r>
      <w:proofErr w:type="spellStart"/>
      <w:r>
        <w:rPr>
          <w:rFonts w:ascii="Calibri" w:eastAsia="Times New Roman" w:hAnsi="Calibri" w:cs="Calibri"/>
          <w:sz w:val="20"/>
          <w:szCs w:val="20"/>
          <w:lang w:eastAsia="pl-PL"/>
        </w:rPr>
        <w:t>wyparczych</w:t>
      </w:r>
      <w:proofErr w:type="spellEnd"/>
      <w:r>
        <w:rPr>
          <w:rFonts w:ascii="Calibri" w:eastAsia="Times New Roman" w:hAnsi="Calibri" w:cs="Calibri"/>
          <w:sz w:val="20"/>
          <w:szCs w:val="20"/>
          <w:lang w:eastAsia="pl-PL"/>
        </w:rPr>
        <w:t xml:space="preserve">. O kolejności oraz </w:t>
      </w:r>
      <w:r w:rsidR="0005067D">
        <w:rPr>
          <w:rFonts w:ascii="Calibri" w:eastAsia="Times New Roman" w:hAnsi="Calibri" w:cs="Calibri"/>
          <w:sz w:val="20"/>
          <w:szCs w:val="20"/>
          <w:lang w:eastAsia="pl-PL"/>
        </w:rPr>
        <w:t xml:space="preserve">jednoczesnej liczbie ich wyłączenia, decyduje Zamawiający w oparciu o bieżącą sytuację ruchową na oczyszczalni ścieków. Kolejność prac będzie ustalana z Wykonawcą na bieżąco i może ulec zmianie. </w:t>
      </w:r>
    </w:p>
    <w:p w14:paraId="6F8448D4" w14:textId="3E65EEB0" w:rsidR="002B03EB" w:rsidRDefault="002B03EB" w:rsidP="000C69E0">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Zadanie powinno rozpocząć się </w:t>
      </w:r>
      <w:r w:rsidR="00896BD8">
        <w:rPr>
          <w:rFonts w:ascii="Calibri" w:eastAsia="Times New Roman" w:hAnsi="Calibri" w:cs="Calibri"/>
          <w:sz w:val="20"/>
          <w:szCs w:val="20"/>
          <w:lang w:eastAsia="pl-PL"/>
        </w:rPr>
        <w:t xml:space="preserve">od 11 tygodnia 2026 roku i nie trwać dłużej niż </w:t>
      </w:r>
      <w:r w:rsidR="00DC3267">
        <w:rPr>
          <w:rFonts w:ascii="Calibri" w:eastAsia="Times New Roman" w:hAnsi="Calibri" w:cs="Calibri"/>
          <w:sz w:val="20"/>
          <w:szCs w:val="20"/>
          <w:lang w:eastAsia="pl-PL"/>
        </w:rPr>
        <w:t xml:space="preserve">10 </w:t>
      </w:r>
      <w:r w:rsidR="00896BD8">
        <w:rPr>
          <w:rFonts w:ascii="Calibri" w:eastAsia="Times New Roman" w:hAnsi="Calibri" w:cs="Calibri"/>
          <w:sz w:val="20"/>
          <w:szCs w:val="20"/>
          <w:lang w:eastAsia="pl-PL"/>
        </w:rPr>
        <w:t>tygodni</w:t>
      </w:r>
    </w:p>
    <w:p w14:paraId="060E859C" w14:textId="5897F4AC" w:rsidR="003C31A2" w:rsidRDefault="003C31A2" w:rsidP="000C69E0">
      <w:pPr>
        <w:numPr>
          <w:ilvl w:val="2"/>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Prace w zakresie </w:t>
      </w:r>
      <w:proofErr w:type="spellStart"/>
      <w:r>
        <w:rPr>
          <w:rFonts w:ascii="Calibri" w:eastAsia="Times New Roman" w:hAnsi="Calibri" w:cs="Calibri"/>
          <w:sz w:val="20"/>
          <w:szCs w:val="20"/>
          <w:lang w:eastAsia="pl-PL"/>
        </w:rPr>
        <w:t>AKPiA</w:t>
      </w:r>
      <w:proofErr w:type="spellEnd"/>
    </w:p>
    <w:p w14:paraId="4CE66016" w14:textId="79F780DF" w:rsidR="003C31A2" w:rsidRDefault="003C31A2"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W związku z zastąpieniem wysp zaworowych nowymi indywidualnymi elektrozaworami sterującymi </w:t>
      </w:r>
      <w:r w:rsidR="003239AD">
        <w:rPr>
          <w:rFonts w:ascii="Calibri" w:eastAsia="Times New Roman" w:hAnsi="Calibri" w:cs="Calibri"/>
          <w:sz w:val="20"/>
          <w:szCs w:val="20"/>
          <w:lang w:eastAsia="pl-PL"/>
        </w:rPr>
        <w:t xml:space="preserve">armaturą wyparek </w:t>
      </w:r>
      <w:r>
        <w:rPr>
          <w:rFonts w:ascii="Calibri" w:eastAsia="Times New Roman" w:hAnsi="Calibri" w:cs="Calibri"/>
          <w:sz w:val="20"/>
          <w:szCs w:val="20"/>
          <w:lang w:eastAsia="pl-PL"/>
        </w:rPr>
        <w:t xml:space="preserve">Wykonawca przygotuje projekt zmian w układach </w:t>
      </w:r>
      <w:r w:rsidR="003239AD">
        <w:rPr>
          <w:rFonts w:ascii="Calibri" w:eastAsia="Times New Roman" w:hAnsi="Calibri" w:cs="Calibri"/>
          <w:sz w:val="20"/>
          <w:szCs w:val="20"/>
          <w:lang w:eastAsia="pl-PL"/>
        </w:rPr>
        <w:t>sterowania.</w:t>
      </w:r>
    </w:p>
    <w:p w14:paraId="439EB3EB" w14:textId="44CD75FE" w:rsidR="003239AD" w:rsidRDefault="003239AD"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Projekt należy wykonać na bazie istniejącej dokumentacji </w:t>
      </w:r>
      <w:proofErr w:type="spellStart"/>
      <w:r>
        <w:rPr>
          <w:rFonts w:ascii="Calibri" w:eastAsia="Times New Roman" w:hAnsi="Calibri" w:cs="Calibri"/>
          <w:sz w:val="20"/>
          <w:szCs w:val="20"/>
          <w:lang w:eastAsia="pl-PL"/>
        </w:rPr>
        <w:t>AKPiA</w:t>
      </w:r>
      <w:proofErr w:type="spellEnd"/>
      <w:r>
        <w:rPr>
          <w:rFonts w:ascii="Calibri" w:eastAsia="Times New Roman" w:hAnsi="Calibri" w:cs="Calibri"/>
          <w:sz w:val="20"/>
          <w:szCs w:val="20"/>
          <w:lang w:eastAsia="pl-PL"/>
        </w:rPr>
        <w:t xml:space="preserve"> wyparek z uwzględnieniem separacji sygnałów sterowniczych nowych elektrozaworów.</w:t>
      </w:r>
      <w:r w:rsidR="00A91E00">
        <w:rPr>
          <w:rFonts w:ascii="Calibri" w:eastAsia="Times New Roman" w:hAnsi="Calibri" w:cs="Calibri"/>
          <w:sz w:val="20"/>
          <w:szCs w:val="20"/>
          <w:lang w:eastAsia="pl-PL"/>
        </w:rPr>
        <w:t xml:space="preserve"> W torach zasilających należy zastosować indywidualne wyłączniki nadprądowe.</w:t>
      </w:r>
      <w:r w:rsidR="00955275">
        <w:rPr>
          <w:rFonts w:ascii="Calibri" w:eastAsia="Times New Roman" w:hAnsi="Calibri" w:cs="Calibri"/>
          <w:sz w:val="20"/>
          <w:szCs w:val="20"/>
          <w:lang w:eastAsia="pl-PL"/>
        </w:rPr>
        <w:t xml:space="preserve"> </w:t>
      </w:r>
      <w:r w:rsidR="00441E26">
        <w:rPr>
          <w:rFonts w:ascii="Calibri" w:eastAsia="Times New Roman" w:hAnsi="Calibri" w:cs="Calibri"/>
          <w:sz w:val="20"/>
          <w:szCs w:val="20"/>
          <w:lang w:eastAsia="pl-PL"/>
        </w:rPr>
        <w:t xml:space="preserve"> </w:t>
      </w:r>
    </w:p>
    <w:p w14:paraId="44FAF231" w14:textId="4A26304F" w:rsidR="00A60CBF" w:rsidRPr="00CB1CF8" w:rsidRDefault="00A60CBF" w:rsidP="00A60CBF">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sidRPr="00CB1CF8">
        <w:rPr>
          <w:rFonts w:ascii="Calibri" w:eastAsia="Times New Roman" w:hAnsi="Calibri" w:cs="Calibri"/>
          <w:sz w:val="20"/>
          <w:szCs w:val="20"/>
          <w:lang w:eastAsia="pl-PL"/>
        </w:rPr>
        <w:t>Z  szaf  sterowniczych należy usunąć istniejące wyspy zaworowe oraz przewody pneumatyczne poza obręb szaf.</w:t>
      </w:r>
    </w:p>
    <w:p w14:paraId="76C7E8D9" w14:textId="0C6C825D" w:rsidR="003239AD" w:rsidRDefault="003239AD"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Nowe elektrozawory</w:t>
      </w:r>
      <w:r w:rsidR="001010EB">
        <w:rPr>
          <w:rFonts w:ascii="Calibri" w:eastAsia="Times New Roman" w:hAnsi="Calibri" w:cs="Calibri"/>
          <w:sz w:val="20"/>
          <w:szCs w:val="20"/>
          <w:lang w:eastAsia="pl-PL"/>
        </w:rPr>
        <w:t xml:space="preserve"> (tam gdzie nie będą montowane bezpośrednio na napędzie )</w:t>
      </w:r>
      <w:r>
        <w:rPr>
          <w:rFonts w:ascii="Calibri" w:eastAsia="Times New Roman" w:hAnsi="Calibri" w:cs="Calibri"/>
          <w:sz w:val="20"/>
          <w:szCs w:val="20"/>
          <w:lang w:eastAsia="pl-PL"/>
        </w:rPr>
        <w:t xml:space="preserve"> należy montować w pobliżu armatury w miejscach umożliwiających serwisowanie</w:t>
      </w:r>
      <w:r w:rsidR="001010EB">
        <w:rPr>
          <w:rFonts w:ascii="Calibri" w:eastAsia="Times New Roman" w:hAnsi="Calibri" w:cs="Calibri"/>
          <w:sz w:val="20"/>
          <w:szCs w:val="20"/>
          <w:lang w:eastAsia="pl-PL"/>
        </w:rPr>
        <w:t xml:space="preserve"> oraz nie będą  one narażone uszkodzenia spowodowanie bieżącą eksploatacją instalacji</w:t>
      </w:r>
      <w:r>
        <w:rPr>
          <w:rFonts w:ascii="Calibri" w:eastAsia="Times New Roman" w:hAnsi="Calibri" w:cs="Calibri"/>
          <w:sz w:val="20"/>
          <w:szCs w:val="20"/>
          <w:lang w:eastAsia="pl-PL"/>
        </w:rPr>
        <w:t>.</w:t>
      </w:r>
    </w:p>
    <w:p w14:paraId="4BA68BFE" w14:textId="6687A847" w:rsidR="003239AD" w:rsidRDefault="003239AD"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Dla nowych elektrozaworów należy ułożyć nowe okablowanie elektryczne i pneumatyczne</w:t>
      </w:r>
      <w:r w:rsidR="00A60CBF">
        <w:rPr>
          <w:rFonts w:ascii="Calibri" w:eastAsia="Times New Roman" w:hAnsi="Calibri" w:cs="Calibri"/>
          <w:sz w:val="20"/>
          <w:szCs w:val="20"/>
          <w:lang w:eastAsia="pl-PL"/>
        </w:rPr>
        <w:t xml:space="preserve"> (dotyczy elektrozaworów dla nowej i niewymienianej armatury wyparek)</w:t>
      </w:r>
      <w:r w:rsidR="00C4761E">
        <w:rPr>
          <w:rFonts w:ascii="Calibri" w:eastAsia="Times New Roman" w:hAnsi="Calibri" w:cs="Calibri"/>
          <w:sz w:val="20"/>
          <w:szCs w:val="20"/>
          <w:lang w:eastAsia="pl-PL"/>
        </w:rPr>
        <w:t>. Montaż dodatkowych tras kablowych leży w zakresie Wykonawcy.</w:t>
      </w:r>
      <w:r w:rsidR="00A60CBF">
        <w:rPr>
          <w:rFonts w:ascii="Calibri" w:eastAsia="Times New Roman" w:hAnsi="Calibri" w:cs="Calibri"/>
          <w:sz w:val="20"/>
          <w:szCs w:val="20"/>
          <w:lang w:eastAsia="pl-PL"/>
        </w:rPr>
        <w:t xml:space="preserve"> </w:t>
      </w:r>
    </w:p>
    <w:p w14:paraId="0E4CFA6F" w14:textId="46BB48CC" w:rsidR="00A60CBF" w:rsidRPr="00CB1CF8" w:rsidRDefault="00A60CBF"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sidRPr="00CB1CF8">
        <w:rPr>
          <w:rFonts w:ascii="Calibri" w:eastAsia="Times New Roman" w:hAnsi="Calibri" w:cs="Calibri"/>
          <w:sz w:val="20"/>
          <w:szCs w:val="20"/>
          <w:lang w:eastAsia="pl-PL"/>
        </w:rPr>
        <w:t>W bezpośrednim sąsiedztwie szaf sterowniczych w miejscu dogodnym, Wykonawca zabuduje  kolektory rozdzielcze sprężonego powietrza wraz z zaworkami odcinającymi oraz elementami złącznymi, rozdzielające powietrze na poszczególne układy sterowania wyposażone w odpowiednią ilość portów przyłączeniowych.</w:t>
      </w:r>
    </w:p>
    <w:p w14:paraId="6EC7FD12" w14:textId="5C530B4E" w:rsidR="00A60CBF" w:rsidRPr="00CB1CF8" w:rsidRDefault="00A60CBF"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sidRPr="00CB1CF8">
        <w:rPr>
          <w:rFonts w:ascii="Calibri" w:eastAsia="Times New Roman" w:hAnsi="Calibri" w:cs="Calibri"/>
          <w:sz w:val="20"/>
          <w:szCs w:val="20"/>
          <w:lang w:eastAsia="pl-PL"/>
        </w:rPr>
        <w:t>Podłączenia pneumatyczne zostaną zrealizowane w technologii złączek „szybkich”.</w:t>
      </w:r>
    </w:p>
    <w:p w14:paraId="5D52EE46" w14:textId="54C99205" w:rsidR="00A60CBF" w:rsidRPr="00CB1CF8" w:rsidRDefault="00A60CBF"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sidRPr="00CB1CF8">
        <w:rPr>
          <w:rFonts w:ascii="Calibri" w:eastAsia="Times New Roman" w:hAnsi="Calibri" w:cs="Calibri"/>
          <w:sz w:val="20"/>
          <w:szCs w:val="20"/>
          <w:lang w:eastAsia="pl-PL"/>
        </w:rPr>
        <w:t xml:space="preserve">Zlokalizowane w szafach sterowniczych  terminale  zasilania elektrycznego elektrozaworów sterujących  zostaną zmodyfikowane (przebudowa listew zaciskowych) w zakresie dostosowania ich do podłączenia okablowania elektrozaworów. Do zabudowy przekaźników separujących </w:t>
      </w:r>
      <w:r w:rsidR="00A91E00" w:rsidRPr="00CB1CF8">
        <w:rPr>
          <w:rFonts w:ascii="Calibri" w:eastAsia="Times New Roman" w:hAnsi="Calibri" w:cs="Calibri"/>
          <w:sz w:val="20"/>
          <w:szCs w:val="20"/>
          <w:lang w:eastAsia="pl-PL"/>
        </w:rPr>
        <w:t>Zamawiający dopuszcza zastosowanie dodatkowej skrzynki sterowniczej.</w:t>
      </w:r>
      <w:r w:rsidR="007D3E4C" w:rsidRPr="00CB1CF8">
        <w:rPr>
          <w:rFonts w:ascii="Calibri" w:eastAsia="Times New Roman" w:hAnsi="Calibri" w:cs="Calibri"/>
          <w:sz w:val="20"/>
          <w:szCs w:val="20"/>
          <w:lang w:eastAsia="pl-PL"/>
        </w:rPr>
        <w:t xml:space="preserve"> Przekaźniki sterujące cewkami elektrozaworów winny być dostosowane do przewidywanej obciążalności prądowej</w:t>
      </w:r>
      <w:r w:rsidR="004F6810" w:rsidRPr="00CB1CF8">
        <w:rPr>
          <w:rFonts w:ascii="Calibri" w:eastAsia="Times New Roman" w:hAnsi="Calibri" w:cs="Calibri"/>
          <w:sz w:val="20"/>
          <w:szCs w:val="20"/>
          <w:lang w:eastAsia="pl-PL"/>
        </w:rPr>
        <w:t xml:space="preserve"> odbiorów </w:t>
      </w:r>
      <w:r w:rsidR="007D3E4C" w:rsidRPr="00CB1CF8">
        <w:rPr>
          <w:rFonts w:ascii="Calibri" w:eastAsia="Times New Roman" w:hAnsi="Calibri" w:cs="Calibri"/>
          <w:sz w:val="20"/>
          <w:szCs w:val="20"/>
          <w:lang w:eastAsia="pl-PL"/>
        </w:rPr>
        <w:t>, oraz dużej ilości cyklów pracy . Zamawiający nie dopuszcza stosowania do tego celu przekaźników interfejsowych o niskiej obciążalności prądowej styków czy niedostosowanych do dużej krotności ł</w:t>
      </w:r>
      <w:r w:rsidR="004F6810" w:rsidRPr="00CB1CF8">
        <w:rPr>
          <w:rFonts w:ascii="Calibri" w:eastAsia="Times New Roman" w:hAnsi="Calibri" w:cs="Calibri"/>
          <w:sz w:val="20"/>
          <w:szCs w:val="20"/>
          <w:lang w:eastAsia="pl-PL"/>
        </w:rPr>
        <w:t>ą</w:t>
      </w:r>
      <w:r w:rsidR="007D3E4C" w:rsidRPr="00CB1CF8">
        <w:rPr>
          <w:rFonts w:ascii="Calibri" w:eastAsia="Times New Roman" w:hAnsi="Calibri" w:cs="Calibri"/>
          <w:sz w:val="20"/>
          <w:szCs w:val="20"/>
          <w:lang w:eastAsia="pl-PL"/>
        </w:rPr>
        <w:t>czeń.</w:t>
      </w:r>
    </w:p>
    <w:p w14:paraId="2F052195" w14:textId="77D60F97" w:rsidR="008E6CC7" w:rsidRDefault="008E6CC7"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Do wymiany armatury wraz z napędami wykonawca odłączy okablowanie od wyłączników krańcowych i podłączy je po wymianie do nowych </w:t>
      </w:r>
      <w:proofErr w:type="spellStart"/>
      <w:r>
        <w:rPr>
          <w:rFonts w:ascii="Calibri" w:eastAsia="Times New Roman" w:hAnsi="Calibri" w:cs="Calibri"/>
          <w:sz w:val="20"/>
          <w:szCs w:val="20"/>
          <w:lang w:eastAsia="pl-PL"/>
        </w:rPr>
        <w:t>swichboxów</w:t>
      </w:r>
      <w:proofErr w:type="spellEnd"/>
      <w:r>
        <w:rPr>
          <w:rFonts w:ascii="Calibri" w:eastAsia="Times New Roman" w:hAnsi="Calibri" w:cs="Calibri"/>
          <w:sz w:val="20"/>
          <w:szCs w:val="20"/>
          <w:lang w:eastAsia="pl-PL"/>
        </w:rPr>
        <w:t xml:space="preserve"> na napędach.</w:t>
      </w:r>
    </w:p>
    <w:p w14:paraId="13243E18" w14:textId="74F5E67C" w:rsidR="008D3200" w:rsidRDefault="008D3200"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lastRenderedPageBreak/>
        <w:t>Do wymiany tras pneumatycznych Wykonawca użyje przewodów pneumatycznych z tworzywa sztucznego wykonanych z poliamidu</w:t>
      </w:r>
      <w:r w:rsidR="00972026">
        <w:rPr>
          <w:rFonts w:ascii="Calibri" w:eastAsia="Times New Roman" w:hAnsi="Calibri" w:cs="Calibri"/>
          <w:sz w:val="20"/>
          <w:szCs w:val="20"/>
          <w:lang w:eastAsia="pl-PL"/>
        </w:rPr>
        <w:t xml:space="preserve"> (PA)</w:t>
      </w:r>
      <w:r>
        <w:rPr>
          <w:rFonts w:ascii="Calibri" w:eastAsia="Times New Roman" w:hAnsi="Calibri" w:cs="Calibri"/>
          <w:sz w:val="20"/>
          <w:szCs w:val="20"/>
          <w:lang w:eastAsia="pl-PL"/>
        </w:rPr>
        <w:t>.</w:t>
      </w:r>
      <w:r w:rsidR="00C62313">
        <w:rPr>
          <w:rFonts w:ascii="Calibri" w:eastAsia="Times New Roman" w:hAnsi="Calibri" w:cs="Calibri"/>
          <w:sz w:val="20"/>
          <w:szCs w:val="20"/>
          <w:lang w:eastAsia="pl-PL"/>
        </w:rPr>
        <w:t xml:space="preserve"> </w:t>
      </w:r>
    </w:p>
    <w:p w14:paraId="105B8654" w14:textId="44A04938" w:rsidR="00C62313" w:rsidRDefault="00C62313"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Do realizacji połączeń pneumatycznych Wykonawca zastosuje elementy złączne odpowiednie do istniejących warunków środowiskowych (wilgoć, zasolenie)</w:t>
      </w:r>
    </w:p>
    <w:p w14:paraId="608B0351" w14:textId="10E84477" w:rsidR="005E0A49" w:rsidRDefault="005E0A49"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W ramach zadania Wykonawca podłączy wyłączniki krańcowe </w:t>
      </w:r>
      <w:r w:rsidR="00D77D8F">
        <w:rPr>
          <w:rFonts w:ascii="Calibri" w:eastAsia="Times New Roman" w:hAnsi="Calibri" w:cs="Calibri"/>
          <w:sz w:val="20"/>
          <w:szCs w:val="20"/>
          <w:lang w:eastAsia="pl-PL"/>
        </w:rPr>
        <w:t xml:space="preserve">nowej armatury do szaf sterowniczych.   </w:t>
      </w:r>
    </w:p>
    <w:p w14:paraId="68555D5C" w14:textId="4A563F86" w:rsidR="003239AD" w:rsidRDefault="003239AD"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Zadaniem Wykonawcy jest podpięcie i uruchomienie sterowania now</w:t>
      </w:r>
      <w:r w:rsidR="000D0D3D">
        <w:rPr>
          <w:rFonts w:ascii="Calibri" w:eastAsia="Times New Roman" w:hAnsi="Calibri" w:cs="Calibri"/>
          <w:sz w:val="20"/>
          <w:szCs w:val="20"/>
          <w:lang w:eastAsia="pl-PL"/>
        </w:rPr>
        <w:t>ej armatury</w:t>
      </w:r>
      <w:r>
        <w:rPr>
          <w:rFonts w:ascii="Calibri" w:eastAsia="Times New Roman" w:hAnsi="Calibri" w:cs="Calibri"/>
          <w:sz w:val="20"/>
          <w:szCs w:val="20"/>
          <w:lang w:eastAsia="pl-PL"/>
        </w:rPr>
        <w:t xml:space="preserve"> z istniejącego systemu sterowania.</w:t>
      </w:r>
    </w:p>
    <w:p w14:paraId="7D84D0B1" w14:textId="40CC766F" w:rsidR="00091104" w:rsidRDefault="00091104" w:rsidP="003C31A2">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W przypadkach zmiany lokalizacji dotychczas istniejącej armatury, Wykonawca rozbuduje/zmodyfikuje trasy kablowe, trasy dla pneumatyki i w razie konieczności wymieni okablowanie do sygnalizacji położenia. </w:t>
      </w:r>
    </w:p>
    <w:p w14:paraId="03D25EF5" w14:textId="1EF44B3C" w:rsidR="00C4761E" w:rsidRPr="000C69E0" w:rsidRDefault="00C4761E" w:rsidP="00CB1CF8">
      <w:pPr>
        <w:numPr>
          <w:ilvl w:val="3"/>
          <w:numId w:val="44"/>
        </w:numPr>
        <w:tabs>
          <w:tab w:val="right" w:leader="dot" w:pos="-1985"/>
          <w:tab w:val="left" w:pos="284"/>
        </w:tabs>
        <w:spacing w:before="60" w:after="60" w:line="240" w:lineRule="auto"/>
        <w:jc w:val="both"/>
        <w:rPr>
          <w:rFonts w:ascii="Calibri" w:eastAsia="Times New Roman" w:hAnsi="Calibri" w:cs="Calibri"/>
          <w:sz w:val="20"/>
          <w:szCs w:val="20"/>
          <w:lang w:eastAsia="pl-PL"/>
        </w:rPr>
      </w:pPr>
      <w:r>
        <w:rPr>
          <w:rFonts w:ascii="Calibri" w:eastAsia="Times New Roman" w:hAnsi="Calibri" w:cs="Calibri"/>
          <w:sz w:val="20"/>
          <w:szCs w:val="20"/>
          <w:lang w:eastAsia="pl-PL"/>
        </w:rPr>
        <w:t xml:space="preserve">Wszystkie materiały niezbędne do </w:t>
      </w:r>
      <w:r w:rsidR="000D0D3D">
        <w:rPr>
          <w:rFonts w:ascii="Calibri" w:eastAsia="Times New Roman" w:hAnsi="Calibri" w:cs="Calibri"/>
          <w:sz w:val="20"/>
          <w:szCs w:val="20"/>
          <w:lang w:eastAsia="pl-PL"/>
        </w:rPr>
        <w:t xml:space="preserve">realizacji prac w zakresie </w:t>
      </w:r>
      <w:proofErr w:type="spellStart"/>
      <w:r w:rsidR="000D0D3D">
        <w:rPr>
          <w:rFonts w:ascii="Calibri" w:eastAsia="Times New Roman" w:hAnsi="Calibri" w:cs="Calibri"/>
          <w:sz w:val="20"/>
          <w:szCs w:val="20"/>
          <w:lang w:eastAsia="pl-PL"/>
        </w:rPr>
        <w:t>AKPiA</w:t>
      </w:r>
      <w:proofErr w:type="spellEnd"/>
      <w:r>
        <w:rPr>
          <w:rFonts w:ascii="Calibri" w:eastAsia="Times New Roman" w:hAnsi="Calibri" w:cs="Calibri"/>
          <w:sz w:val="20"/>
          <w:szCs w:val="20"/>
          <w:lang w:eastAsia="pl-PL"/>
        </w:rPr>
        <w:t xml:space="preserve"> dostarcza Wykonawca</w:t>
      </w:r>
    </w:p>
    <w:p w14:paraId="2634E602" w14:textId="27228A18" w:rsidR="009D5F00" w:rsidRPr="009D5F00" w:rsidRDefault="009D5F00" w:rsidP="00375050">
      <w:pPr>
        <w:keepNext/>
        <w:numPr>
          <w:ilvl w:val="1"/>
          <w:numId w:val="44"/>
        </w:numPr>
        <w:spacing w:before="60" w:after="60" w:line="240" w:lineRule="auto"/>
        <w:jc w:val="both"/>
        <w:outlineLvl w:val="1"/>
        <w:rPr>
          <w:rFonts w:eastAsia="Times New Roman" w:cstheme="minorHAnsi"/>
          <w:b/>
          <w:sz w:val="24"/>
          <w:szCs w:val="20"/>
          <w:lang w:eastAsia="pl-PL"/>
        </w:rPr>
      </w:pPr>
      <w:r w:rsidRPr="009D5F00">
        <w:rPr>
          <w:rFonts w:eastAsia="Times New Roman" w:cstheme="minorHAnsi"/>
          <w:b/>
          <w:sz w:val="24"/>
          <w:szCs w:val="20"/>
          <w:lang w:eastAsia="pl-PL"/>
        </w:rPr>
        <w:t>Harmonogram</w:t>
      </w:r>
      <w:bookmarkEnd w:id="8"/>
      <w:bookmarkEnd w:id="9"/>
    </w:p>
    <w:p w14:paraId="5668A02F" w14:textId="5022D4EA" w:rsidR="009D5F00" w:rsidRPr="009D5F00" w:rsidRDefault="009D5F00"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W oparciu o daty zawarte w harmonogramie ofertowym Wykonawca w ciągu </w:t>
      </w:r>
      <w:r w:rsidR="00896BD8">
        <w:rPr>
          <w:rFonts w:eastAsia="Times New Roman" w:cstheme="minorHAnsi"/>
          <w:sz w:val="20"/>
          <w:szCs w:val="20"/>
          <w:lang w:eastAsia="pl-PL"/>
        </w:rPr>
        <w:t>5</w:t>
      </w:r>
      <w:r w:rsidRPr="009D5F00">
        <w:rPr>
          <w:rFonts w:eastAsia="Times New Roman" w:cstheme="minorHAnsi"/>
          <w:sz w:val="20"/>
          <w:szCs w:val="20"/>
          <w:lang w:eastAsia="pl-PL"/>
        </w:rPr>
        <w:t xml:space="preserve"> dni od daty zawarcia umowy przedstawi uzgodniony z Zamawiającym szczegółowy harmonogram realizacji – harmonogram bazowy (uwzględniający projektowanie, dostawy, montaż, uruchomienia, testy, ruch próbny, </w:t>
      </w:r>
      <w:r w:rsidR="00F134E2">
        <w:rPr>
          <w:rFonts w:eastAsia="Times New Roman" w:cstheme="minorHAnsi"/>
          <w:sz w:val="20"/>
          <w:szCs w:val="20"/>
          <w:lang w:eastAsia="pl-PL"/>
        </w:rPr>
        <w:t xml:space="preserve">odbiory, przekazanie dokumentów) </w:t>
      </w:r>
      <w:r w:rsidRPr="009D5F00">
        <w:rPr>
          <w:rFonts w:eastAsia="Times New Roman" w:cstheme="minorHAnsi"/>
          <w:sz w:val="20"/>
          <w:szCs w:val="20"/>
          <w:lang w:eastAsia="pl-PL"/>
        </w:rPr>
        <w:t>Harmonogram zostanie dostarczony w wersji papierowej i elektronicznej (w formacie *.</w:t>
      </w:r>
      <w:r w:rsidR="00AB750C" w:rsidRPr="009D5F00">
        <w:rPr>
          <w:rFonts w:eastAsia="Times New Roman" w:cstheme="minorHAnsi"/>
          <w:sz w:val="20"/>
          <w:szCs w:val="20"/>
          <w:lang w:eastAsia="pl-PL"/>
        </w:rPr>
        <w:t>doc.</w:t>
      </w:r>
      <w:r w:rsidRPr="009D5F00">
        <w:rPr>
          <w:rFonts w:eastAsia="Times New Roman" w:cstheme="minorHAnsi"/>
          <w:sz w:val="20"/>
          <w:szCs w:val="20"/>
          <w:lang w:eastAsia="pl-PL"/>
        </w:rPr>
        <w:t>, *.xls, *.pdf lub *.</w:t>
      </w:r>
      <w:proofErr w:type="spellStart"/>
      <w:r w:rsidRPr="009D5F00">
        <w:rPr>
          <w:rFonts w:eastAsia="Times New Roman" w:cstheme="minorHAnsi"/>
          <w:sz w:val="20"/>
          <w:szCs w:val="20"/>
          <w:lang w:eastAsia="pl-PL"/>
        </w:rPr>
        <w:t>mpp</w:t>
      </w:r>
      <w:proofErr w:type="spellEnd"/>
      <w:r w:rsidRPr="009D5F00">
        <w:rPr>
          <w:rFonts w:eastAsia="Times New Roman" w:cstheme="minorHAnsi"/>
          <w:sz w:val="20"/>
          <w:szCs w:val="20"/>
          <w:lang w:eastAsia="pl-PL"/>
        </w:rPr>
        <w:t>).</w:t>
      </w:r>
    </w:p>
    <w:p w14:paraId="06D61387" w14:textId="77777777" w:rsidR="009D5F00" w:rsidRPr="009D5F00" w:rsidRDefault="009D5F00"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Harmonogram będzie zawierał punkty początkowe i końcowe, wyraźnie oznaczone jako poszczególne czynności. </w:t>
      </w:r>
    </w:p>
    <w:p w14:paraId="5DB7DD76" w14:textId="77777777" w:rsidR="009D5F00" w:rsidRPr="009D5F00" w:rsidRDefault="009D5F00" w:rsidP="009D5F00">
      <w:pPr>
        <w:autoSpaceDE w:val="0"/>
        <w:autoSpaceDN w:val="0"/>
        <w:adjustRightInd w:val="0"/>
        <w:spacing w:before="60" w:after="60" w:line="240" w:lineRule="auto"/>
        <w:ind w:left="737" w:hanging="28"/>
        <w:jc w:val="both"/>
        <w:rPr>
          <w:rFonts w:eastAsia="Times New Roman" w:cstheme="minorHAnsi"/>
          <w:sz w:val="20"/>
          <w:szCs w:val="20"/>
          <w:lang w:eastAsia="pl-PL"/>
        </w:rPr>
      </w:pPr>
      <w:r w:rsidRPr="009D5F00">
        <w:rPr>
          <w:rFonts w:eastAsia="Times New Roman" w:cstheme="minorHAnsi"/>
          <w:sz w:val="20"/>
          <w:szCs w:val="20"/>
          <w:lang w:eastAsia="pl-PL"/>
        </w:rPr>
        <w:t>Harmonogram służyć będzie do raportowania o stanie przedsięwzięcia.</w:t>
      </w:r>
    </w:p>
    <w:p w14:paraId="71B7D347" w14:textId="53660FDB" w:rsidR="009D5F00" w:rsidRPr="009D5F00" w:rsidRDefault="009D5F00"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Prace na obiekcie będą realizowane przy czynnych układach technologicznych blok</w:t>
      </w:r>
      <w:r w:rsidR="000C69E0">
        <w:rPr>
          <w:rFonts w:eastAsia="Times New Roman" w:cstheme="minorHAnsi"/>
          <w:sz w:val="20"/>
          <w:szCs w:val="20"/>
          <w:lang w:eastAsia="pl-PL"/>
        </w:rPr>
        <w:t>u nr 7.</w:t>
      </w:r>
    </w:p>
    <w:p w14:paraId="34313BB6" w14:textId="32B7DFFA" w:rsidR="009D5F00" w:rsidRPr="009D5F00" w:rsidRDefault="009D5F00"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color w:val="000000" w:themeColor="text1"/>
          <w:sz w:val="20"/>
          <w:szCs w:val="20"/>
          <w:lang w:eastAsia="pl-PL"/>
        </w:rPr>
      </w:pPr>
      <w:r w:rsidRPr="009D5F00">
        <w:rPr>
          <w:rFonts w:eastAsia="Times New Roman" w:cstheme="minorHAnsi"/>
          <w:color w:val="000000" w:themeColor="text1"/>
          <w:sz w:val="20"/>
          <w:szCs w:val="20"/>
          <w:lang w:eastAsia="pl-PL"/>
        </w:rPr>
        <w:t xml:space="preserve">Czas na odbiór końcowy do </w:t>
      </w:r>
      <w:r w:rsidR="00F134E2">
        <w:rPr>
          <w:rFonts w:eastAsia="Times New Roman" w:cstheme="minorHAnsi"/>
          <w:color w:val="000000" w:themeColor="text1"/>
          <w:sz w:val="20"/>
          <w:szCs w:val="20"/>
          <w:lang w:eastAsia="pl-PL"/>
        </w:rPr>
        <w:t>5</w:t>
      </w:r>
      <w:r w:rsidRPr="009D5F00">
        <w:rPr>
          <w:rFonts w:eastAsia="Times New Roman" w:cstheme="minorHAnsi"/>
          <w:color w:val="000000" w:themeColor="text1"/>
          <w:sz w:val="20"/>
          <w:szCs w:val="20"/>
          <w:lang w:eastAsia="pl-PL"/>
        </w:rPr>
        <w:t xml:space="preserve"> dni od pisemnego zgłoszenia gotowości przedmiotu zadania do odbioru. Zakończenie zadania w dniu podpisania protokołu odbioru końcowego.</w:t>
      </w:r>
    </w:p>
    <w:p w14:paraId="5FCC84C4" w14:textId="31AB1811" w:rsidR="009D5F00" w:rsidRPr="009D5F00" w:rsidRDefault="009D5F00"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color w:val="000000" w:themeColor="text1"/>
          <w:sz w:val="20"/>
          <w:szCs w:val="20"/>
          <w:lang w:eastAsia="pl-PL"/>
        </w:rPr>
        <w:t xml:space="preserve">Wykonawca na żądanie Zamawiającego, w przypadkach zmian w realizacji prac, w terminie </w:t>
      </w:r>
      <w:r w:rsidR="00F134E2">
        <w:rPr>
          <w:rFonts w:eastAsia="Times New Roman" w:cstheme="minorHAnsi"/>
          <w:color w:val="000000" w:themeColor="text1"/>
          <w:sz w:val="20"/>
          <w:szCs w:val="20"/>
          <w:lang w:eastAsia="pl-PL"/>
        </w:rPr>
        <w:t>3</w:t>
      </w:r>
      <w:r w:rsidRPr="009D5F00">
        <w:rPr>
          <w:rFonts w:eastAsia="Times New Roman" w:cstheme="minorHAnsi"/>
          <w:color w:val="000000" w:themeColor="text1"/>
          <w:sz w:val="20"/>
          <w:szCs w:val="20"/>
          <w:lang w:eastAsia="pl-PL"/>
        </w:rPr>
        <w:t xml:space="preserve"> dni opracuje nowy, aktualny harmonogram i przedłoży go do zatwierdzenia Zamawiającemu</w:t>
      </w:r>
      <w:r w:rsidRPr="009D5F00">
        <w:rPr>
          <w:rFonts w:eastAsia="Times New Roman" w:cstheme="minorHAnsi"/>
          <w:sz w:val="20"/>
          <w:szCs w:val="20"/>
          <w:lang w:eastAsia="pl-PL"/>
        </w:rPr>
        <w:t>.</w:t>
      </w:r>
    </w:p>
    <w:p w14:paraId="440E3044" w14:textId="77777777" w:rsidR="009D5F00" w:rsidRPr="009D5F00" w:rsidRDefault="009D5F00" w:rsidP="009D5F00">
      <w:pPr>
        <w:tabs>
          <w:tab w:val="right" w:leader="dot" w:pos="-1985"/>
          <w:tab w:val="left" w:pos="284"/>
        </w:tabs>
        <w:spacing w:before="60" w:after="60" w:line="240" w:lineRule="auto"/>
        <w:ind w:left="737"/>
        <w:rPr>
          <w:rFonts w:eastAsia="Times New Roman" w:cstheme="minorHAnsi"/>
          <w:sz w:val="20"/>
          <w:szCs w:val="20"/>
          <w:lang w:eastAsia="pl-PL"/>
        </w:rPr>
      </w:pPr>
    </w:p>
    <w:p w14:paraId="6F5E6B1B" w14:textId="77777777" w:rsidR="009D5F00" w:rsidRPr="009D5F00" w:rsidRDefault="009D5F00" w:rsidP="00375050">
      <w:pPr>
        <w:keepNext/>
        <w:numPr>
          <w:ilvl w:val="1"/>
          <w:numId w:val="44"/>
        </w:numPr>
        <w:spacing w:before="60" w:after="60" w:line="240" w:lineRule="auto"/>
        <w:jc w:val="both"/>
        <w:outlineLvl w:val="1"/>
        <w:rPr>
          <w:rFonts w:eastAsia="Times New Roman" w:cstheme="minorHAnsi"/>
          <w:b/>
          <w:sz w:val="24"/>
          <w:szCs w:val="20"/>
          <w:lang w:eastAsia="pl-PL"/>
        </w:rPr>
      </w:pPr>
      <w:bookmarkStart w:id="10" w:name="_Toc189831620"/>
      <w:r w:rsidRPr="009D5F00">
        <w:rPr>
          <w:rFonts w:eastAsia="Times New Roman" w:cstheme="minorHAnsi"/>
          <w:b/>
          <w:sz w:val="24"/>
          <w:szCs w:val="20"/>
          <w:lang w:eastAsia="pl-PL"/>
        </w:rPr>
        <w:t>Gospodarka odpadami</w:t>
      </w:r>
      <w:bookmarkEnd w:id="10"/>
    </w:p>
    <w:p w14:paraId="143FD2D0" w14:textId="5E7EE1C1" w:rsidR="009D5F00" w:rsidRPr="009D5F00" w:rsidRDefault="009D5F00"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bookmarkStart w:id="11" w:name="_Ref318883001"/>
      <w:r w:rsidRPr="009D5F00">
        <w:rPr>
          <w:rFonts w:eastAsia="Times New Roman" w:cstheme="minorHAnsi"/>
          <w:sz w:val="20"/>
          <w:szCs w:val="20"/>
          <w:lang w:eastAsia="pl-PL"/>
        </w:rPr>
        <w:t xml:space="preserve">Wszystkie prace będą prowadzone z troską o środowisko naturalne. </w:t>
      </w:r>
    </w:p>
    <w:p w14:paraId="6F872D88" w14:textId="7A64305C" w:rsidR="009D5F00" w:rsidRPr="003062D6" w:rsidRDefault="009D5F00" w:rsidP="00375050">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3062D6">
        <w:rPr>
          <w:rFonts w:eastAsia="Times New Roman" w:cstheme="minorHAnsi"/>
          <w:sz w:val="20"/>
          <w:szCs w:val="20"/>
          <w:lang w:eastAsia="pl-PL"/>
        </w:rPr>
        <w:t xml:space="preserve">Dla robót objętych niniejszą Specyfikacją Techniczną </w:t>
      </w:r>
      <w:r w:rsidR="003062D6" w:rsidRPr="003062D6">
        <w:rPr>
          <w:rFonts w:eastAsia="Times New Roman" w:cstheme="minorHAnsi"/>
          <w:sz w:val="20"/>
          <w:szCs w:val="20"/>
          <w:lang w:eastAsia="pl-PL"/>
        </w:rPr>
        <w:t xml:space="preserve">nie </w:t>
      </w:r>
      <w:r w:rsidRPr="003062D6">
        <w:rPr>
          <w:rFonts w:eastAsia="Times New Roman" w:cstheme="minorHAnsi"/>
          <w:sz w:val="20"/>
          <w:szCs w:val="20"/>
          <w:lang w:eastAsia="pl-PL"/>
        </w:rPr>
        <w:t xml:space="preserve">występują materiały szkodliwe i niebezpieczne dla środowiska, wymagające od </w:t>
      </w:r>
      <w:r w:rsidRPr="003062D6">
        <w:rPr>
          <w:rFonts w:eastAsia="Times New Roman" w:cstheme="minorHAnsi"/>
          <w:b/>
          <w:sz w:val="20"/>
          <w:szCs w:val="20"/>
          <w:lang w:eastAsia="pl-PL"/>
        </w:rPr>
        <w:t>Wykonawcy</w:t>
      </w:r>
      <w:r w:rsidRPr="003062D6">
        <w:rPr>
          <w:rFonts w:eastAsia="Times New Roman" w:cstheme="minorHAnsi"/>
          <w:sz w:val="20"/>
          <w:szCs w:val="20"/>
          <w:lang w:eastAsia="pl-PL"/>
        </w:rPr>
        <w:t xml:space="preserve"> specjalnych uprawnień do ich wytwarzania.</w:t>
      </w:r>
    </w:p>
    <w:p w14:paraId="57AA13B4" w14:textId="74D43D3F" w:rsidR="003062D6" w:rsidRPr="003062D6" w:rsidRDefault="003062D6" w:rsidP="003062D6">
      <w:pPr>
        <w:numPr>
          <w:ilvl w:val="2"/>
          <w:numId w:val="44"/>
        </w:numPr>
        <w:tabs>
          <w:tab w:val="right" w:leader="dot" w:pos="-1985"/>
          <w:tab w:val="left" w:pos="284"/>
        </w:tabs>
        <w:spacing w:before="60" w:after="60" w:line="240" w:lineRule="auto"/>
        <w:jc w:val="both"/>
        <w:rPr>
          <w:rFonts w:eastAsia="Times New Roman" w:cstheme="minorHAnsi"/>
          <w:sz w:val="20"/>
          <w:szCs w:val="20"/>
          <w:lang w:eastAsia="pl-PL"/>
        </w:rPr>
      </w:pPr>
      <w:r w:rsidRPr="003062D6">
        <w:rPr>
          <w:rFonts w:eastAsia="Times New Roman" w:cstheme="minorHAnsi"/>
          <w:sz w:val="20"/>
          <w:szCs w:val="20"/>
          <w:lang w:eastAsia="pl-PL"/>
        </w:rPr>
        <w:t xml:space="preserve">Zamawiający prognozuje, że w trakcie realizacji zadania powstaną odpady, gównie wskutek wymiany części szybkozużywających się oraz napraw – odpady </w:t>
      </w:r>
      <w:r w:rsidR="00896BD8">
        <w:rPr>
          <w:rFonts w:eastAsia="Times New Roman" w:cstheme="minorHAnsi"/>
          <w:sz w:val="20"/>
          <w:szCs w:val="20"/>
          <w:lang w:eastAsia="pl-PL"/>
        </w:rPr>
        <w:t>PPH</w:t>
      </w:r>
    </w:p>
    <w:p w14:paraId="663B77ED" w14:textId="5ECE6ABC" w:rsidR="003062D6" w:rsidRPr="003062D6" w:rsidRDefault="003062D6" w:rsidP="003062D6">
      <w:pPr>
        <w:numPr>
          <w:ilvl w:val="2"/>
          <w:numId w:val="44"/>
        </w:numPr>
        <w:tabs>
          <w:tab w:val="right" w:leader="dot" w:pos="-1985"/>
          <w:tab w:val="left" w:pos="284"/>
        </w:tabs>
        <w:spacing w:before="60" w:after="60" w:line="240" w:lineRule="auto"/>
        <w:jc w:val="both"/>
        <w:rPr>
          <w:rFonts w:eastAsia="Times New Roman" w:cstheme="minorHAnsi"/>
          <w:sz w:val="20"/>
          <w:szCs w:val="20"/>
          <w:lang w:eastAsia="pl-PL"/>
        </w:rPr>
      </w:pPr>
      <w:r w:rsidRPr="003062D6">
        <w:rPr>
          <w:rFonts w:eastAsia="Times New Roman" w:cstheme="minorHAnsi"/>
          <w:sz w:val="20"/>
          <w:szCs w:val="20"/>
          <w:lang w:eastAsia="pl-PL"/>
        </w:rPr>
        <w:t>Wykonawca świadczący usługę, obowiązany jest do usunięcia odpadów z terenu Elektrowni Turów oraz ich utylizacji we własnym zakresie.</w:t>
      </w:r>
    </w:p>
    <w:p w14:paraId="2D0764B4" w14:textId="77777777" w:rsidR="009D5F00" w:rsidRPr="009D5F00" w:rsidRDefault="009D5F00" w:rsidP="00375050">
      <w:pPr>
        <w:keepNext/>
        <w:numPr>
          <w:ilvl w:val="0"/>
          <w:numId w:val="68"/>
        </w:numPr>
        <w:spacing w:before="60" w:after="60" w:line="240" w:lineRule="auto"/>
        <w:jc w:val="both"/>
        <w:outlineLvl w:val="0"/>
        <w:rPr>
          <w:rFonts w:eastAsia="Times New Roman" w:cstheme="minorHAnsi"/>
          <w:b/>
          <w:vanish/>
          <w:sz w:val="28"/>
          <w:szCs w:val="20"/>
          <w:lang w:eastAsia="pl-PL"/>
        </w:rPr>
      </w:pPr>
      <w:bookmarkStart w:id="12" w:name="_Toc189831628"/>
      <w:bookmarkEnd w:id="11"/>
    </w:p>
    <w:p w14:paraId="0FAF23C9" w14:textId="77777777" w:rsidR="009D5F00" w:rsidRPr="00962005" w:rsidRDefault="009D5F00" w:rsidP="00962005">
      <w:pPr>
        <w:pStyle w:val="EDFNagwek1"/>
        <w:numPr>
          <w:ilvl w:val="0"/>
          <w:numId w:val="44"/>
        </w:numPr>
        <w:rPr>
          <w:rFonts w:asciiTheme="minorHAnsi" w:hAnsiTheme="minorHAnsi"/>
          <w:snapToGrid w:val="0"/>
          <w:sz w:val="28"/>
          <w:lang w:eastAsia="pl-PL"/>
        </w:rPr>
      </w:pPr>
      <w:r w:rsidRPr="00962005">
        <w:rPr>
          <w:rFonts w:asciiTheme="minorHAnsi" w:hAnsiTheme="minorHAnsi"/>
          <w:snapToGrid w:val="0"/>
          <w:sz w:val="28"/>
          <w:lang w:eastAsia="pl-PL"/>
        </w:rPr>
        <w:t>Wymagania dotyczące wykonania robót</w:t>
      </w:r>
      <w:bookmarkEnd w:id="12"/>
      <w:r w:rsidRPr="00962005">
        <w:rPr>
          <w:rFonts w:asciiTheme="minorHAnsi" w:hAnsiTheme="minorHAnsi"/>
          <w:snapToGrid w:val="0"/>
          <w:sz w:val="28"/>
          <w:lang w:eastAsia="pl-PL"/>
        </w:rPr>
        <w:t xml:space="preserve"> </w:t>
      </w:r>
    </w:p>
    <w:p w14:paraId="4CFC9A0E" w14:textId="0825DCFB" w:rsidR="009D5F00" w:rsidRPr="0005067D" w:rsidRDefault="009D5F00" w:rsidP="0005067D">
      <w:pPr>
        <w:pStyle w:val="Akapitzlist"/>
        <w:keepNext/>
        <w:numPr>
          <w:ilvl w:val="1"/>
          <w:numId w:val="44"/>
        </w:numPr>
        <w:spacing w:before="60" w:after="60"/>
        <w:jc w:val="both"/>
        <w:outlineLvl w:val="1"/>
        <w:rPr>
          <w:rFonts w:asciiTheme="minorHAnsi" w:hAnsiTheme="minorHAnsi" w:cstheme="minorHAnsi"/>
          <w:b/>
          <w:sz w:val="24"/>
        </w:rPr>
      </w:pPr>
      <w:bookmarkStart w:id="13" w:name="_Toc189831629"/>
      <w:r w:rsidRPr="0005067D">
        <w:rPr>
          <w:rFonts w:asciiTheme="minorHAnsi" w:hAnsiTheme="minorHAnsi" w:cstheme="minorHAnsi"/>
          <w:b/>
          <w:sz w:val="24"/>
        </w:rPr>
        <w:t>Wymagania ogólne</w:t>
      </w:r>
    </w:p>
    <w:p w14:paraId="11AEE23B" w14:textId="46D80B31" w:rsidR="009D5F00" w:rsidRPr="0005067D"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05067D">
        <w:rPr>
          <w:rFonts w:eastAsia="Times New Roman" w:cstheme="minorHAnsi"/>
          <w:sz w:val="20"/>
          <w:szCs w:val="20"/>
          <w:lang w:eastAsia="pl-PL"/>
        </w:rPr>
        <w:t xml:space="preserve">Prace na obiekcie prowadzone będą zgodnie z "Instrukcją szczegółową organizacji bezpieczeństwa </w:t>
      </w:r>
      <w:r w:rsidRPr="0005067D">
        <w:rPr>
          <w:rFonts w:eastAsia="Times New Roman" w:cstheme="minorHAnsi"/>
          <w:sz w:val="20"/>
          <w:szCs w:val="20"/>
          <w:lang w:eastAsia="pl-PL"/>
        </w:rPr>
        <w:br/>
        <w:t>i higieny pracy przy urządzeniach energetycznych w PGE GiEK S.A. Oddział Elektrownia Turów" (</w:t>
      </w:r>
      <w:r w:rsidRPr="0005067D">
        <w:rPr>
          <w:rFonts w:eastAsia="Times New Roman" w:cstheme="minorHAnsi"/>
          <w:b/>
          <w:sz w:val="20"/>
          <w:szCs w:val="20"/>
          <w:lang w:eastAsia="pl-PL"/>
        </w:rPr>
        <w:t>IV/A/60/S</w:t>
      </w:r>
      <w:r w:rsidRPr="0005067D">
        <w:rPr>
          <w:rFonts w:eastAsia="Times New Roman" w:cstheme="minorHAnsi"/>
          <w:sz w:val="20"/>
          <w:szCs w:val="20"/>
          <w:lang w:eastAsia="pl-PL"/>
        </w:rPr>
        <w:t xml:space="preserve">), na polecenia pisemne oraz zgodnie z „Instrukcją organizacji bezpiecznej pracy w PGE GiEK S.A. Oddział Elektrownia Turów" </w:t>
      </w:r>
      <w:r w:rsidRPr="0005067D">
        <w:rPr>
          <w:rFonts w:eastAsia="Times New Roman" w:cstheme="minorHAnsi"/>
          <w:b/>
          <w:sz w:val="20"/>
          <w:szCs w:val="20"/>
          <w:lang w:eastAsia="pl-PL"/>
        </w:rPr>
        <w:t>(IV/A/60/O)</w:t>
      </w:r>
      <w:r w:rsidRPr="0005067D">
        <w:rPr>
          <w:rFonts w:eastAsia="Times New Roman" w:cstheme="minorHAnsi"/>
          <w:sz w:val="20"/>
          <w:szCs w:val="20"/>
          <w:lang w:eastAsia="pl-PL"/>
        </w:rPr>
        <w:t>.</w:t>
      </w:r>
    </w:p>
    <w:p w14:paraId="7D29AE6C" w14:textId="77777777" w:rsidR="009D5F00" w:rsidRPr="009D5F00" w:rsidRDefault="009D5F00" w:rsidP="009D5F00">
      <w:pPr>
        <w:spacing w:before="40" w:after="40" w:line="240" w:lineRule="auto"/>
        <w:ind w:left="708"/>
        <w:jc w:val="both"/>
        <w:rPr>
          <w:rFonts w:eastAsia="Times New Roman" w:cstheme="minorHAnsi"/>
          <w:sz w:val="20"/>
          <w:szCs w:val="20"/>
          <w:lang w:eastAsia="pl-PL"/>
        </w:rPr>
      </w:pPr>
      <w:r w:rsidRPr="009D5F00">
        <w:rPr>
          <w:rFonts w:eastAsia="Times New Roman" w:cstheme="minorHAnsi"/>
          <w:sz w:val="20"/>
          <w:szCs w:val="20"/>
          <w:lang w:eastAsia="pl-PL"/>
        </w:rPr>
        <w:t>Prace będą wykonywane przy urządzeniach i instalacjach energetycznych. Z uwagi na to wszystkie prace w ramach tego zadania będą wykonywane wyłącznie na polecenie pisemne wykonania pracy.</w:t>
      </w:r>
    </w:p>
    <w:p w14:paraId="43155FE4" w14:textId="2C6A55E8" w:rsidR="009D5F00" w:rsidRPr="009D5F00" w:rsidRDefault="009D5F00" w:rsidP="009D5F00">
      <w:pPr>
        <w:autoSpaceDE w:val="0"/>
        <w:autoSpaceDN w:val="0"/>
        <w:adjustRightInd w:val="0"/>
        <w:spacing w:after="60" w:line="240" w:lineRule="auto"/>
        <w:ind w:left="708"/>
        <w:jc w:val="both"/>
        <w:rPr>
          <w:rFonts w:eastAsia="Times New Roman" w:cstheme="minorHAnsi"/>
          <w:sz w:val="20"/>
          <w:szCs w:val="20"/>
          <w:lang w:eastAsia="pl-PL"/>
        </w:rPr>
      </w:pP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zapewni osoby posiadające ważne świadectwo kwalifikacyjne właściwe dla zakresu prac </w:t>
      </w:r>
      <w:r w:rsidRPr="009D5F00">
        <w:rPr>
          <w:rFonts w:eastAsia="Times New Roman" w:cstheme="minorHAnsi"/>
          <w:sz w:val="20"/>
          <w:szCs w:val="20"/>
          <w:lang w:eastAsia="pl-PL"/>
        </w:rPr>
        <w:br/>
        <w:t>i rodzaju urządzeń i instalacji energetycznych, przy których będzie wykonywana praca na stanowisku dozoru bądź eksploatacji, zaś dla osób przewidzianych do pełnienia funkcji Kierującego Zespołem Pracowników, Wykonawca przedstawi Zamawiającemu odpowiednie świadectwa potwierdzające aktualność szkoleń odpowiednich dla tej funkcji, zgodnie z Art. 212 Ustawy Kodeks Pracy z dnia 26 czerwca 1974r. (</w:t>
      </w:r>
      <w:r w:rsidR="00AB750C" w:rsidRPr="009D5F00">
        <w:rPr>
          <w:rFonts w:eastAsia="Times New Roman" w:cstheme="minorHAnsi"/>
          <w:sz w:val="20"/>
          <w:szCs w:val="20"/>
          <w:lang w:eastAsia="pl-PL"/>
        </w:rPr>
        <w:t>tj.</w:t>
      </w:r>
      <w:r w:rsidRPr="009D5F00">
        <w:rPr>
          <w:rFonts w:eastAsia="Times New Roman" w:cstheme="minorHAnsi"/>
          <w:sz w:val="20"/>
          <w:szCs w:val="20"/>
          <w:lang w:eastAsia="pl-PL"/>
        </w:rPr>
        <w:t xml:space="preserve"> Dz. U. z 202</w:t>
      </w:r>
      <w:r w:rsidR="00057AA6">
        <w:rPr>
          <w:rFonts w:eastAsia="Times New Roman" w:cstheme="minorHAnsi"/>
          <w:sz w:val="20"/>
          <w:szCs w:val="20"/>
          <w:lang w:eastAsia="pl-PL"/>
        </w:rPr>
        <w:t>3</w:t>
      </w:r>
      <w:r w:rsidRPr="009D5F00">
        <w:rPr>
          <w:rFonts w:eastAsia="Times New Roman" w:cstheme="minorHAnsi"/>
          <w:sz w:val="20"/>
          <w:szCs w:val="20"/>
          <w:lang w:eastAsia="pl-PL"/>
        </w:rPr>
        <w:t xml:space="preserve"> r. poz. </w:t>
      </w:r>
      <w:r w:rsidR="00057AA6">
        <w:rPr>
          <w:rFonts w:eastAsia="Times New Roman" w:cstheme="minorHAnsi"/>
          <w:sz w:val="20"/>
          <w:szCs w:val="20"/>
          <w:lang w:eastAsia="pl-PL"/>
        </w:rPr>
        <w:t>1465</w:t>
      </w:r>
      <w:r w:rsidR="00057AA6" w:rsidRPr="009D5F00">
        <w:rPr>
          <w:rFonts w:eastAsia="Times New Roman" w:cstheme="minorHAnsi"/>
          <w:sz w:val="20"/>
          <w:szCs w:val="20"/>
          <w:lang w:eastAsia="pl-PL"/>
        </w:rPr>
        <w:t xml:space="preserve"> </w:t>
      </w:r>
      <w:r w:rsidRPr="009D5F00">
        <w:rPr>
          <w:rFonts w:eastAsia="Times New Roman" w:cstheme="minorHAnsi"/>
          <w:sz w:val="20"/>
          <w:szCs w:val="20"/>
          <w:lang w:eastAsia="pl-PL"/>
        </w:rPr>
        <w:t xml:space="preserve">z </w:t>
      </w:r>
      <w:proofErr w:type="spellStart"/>
      <w:r w:rsidRPr="009D5F00">
        <w:rPr>
          <w:rFonts w:eastAsia="Times New Roman" w:cstheme="minorHAnsi"/>
          <w:sz w:val="20"/>
          <w:szCs w:val="20"/>
          <w:lang w:eastAsia="pl-PL"/>
        </w:rPr>
        <w:t>późn</w:t>
      </w:r>
      <w:proofErr w:type="spellEnd"/>
      <w:r w:rsidRPr="009D5F00">
        <w:rPr>
          <w:rFonts w:eastAsia="Times New Roman" w:cstheme="minorHAnsi"/>
          <w:sz w:val="20"/>
          <w:szCs w:val="20"/>
          <w:lang w:eastAsia="pl-PL"/>
        </w:rPr>
        <w:t>. zm.).</w:t>
      </w:r>
    </w:p>
    <w:p w14:paraId="260C9502" w14:textId="77777777" w:rsidR="009D5F00" w:rsidRPr="009D5F00" w:rsidRDefault="009D5F00" w:rsidP="009D5F00">
      <w:pPr>
        <w:spacing w:before="40" w:after="40" w:line="240" w:lineRule="auto"/>
        <w:ind w:left="709"/>
        <w:jc w:val="both"/>
        <w:rPr>
          <w:rFonts w:eastAsia="Times New Roman" w:cstheme="minorHAnsi"/>
          <w:sz w:val="20"/>
          <w:szCs w:val="20"/>
          <w:lang w:eastAsia="pl-PL"/>
        </w:rPr>
      </w:pPr>
      <w:r w:rsidRPr="009D5F00">
        <w:rPr>
          <w:rFonts w:eastAsia="Times New Roman" w:cstheme="minorHAnsi"/>
          <w:b/>
          <w:sz w:val="20"/>
          <w:szCs w:val="20"/>
          <w:lang w:eastAsia="pl-PL"/>
        </w:rPr>
        <w:lastRenderedPageBreak/>
        <w:t>Wykonawca</w:t>
      </w:r>
      <w:r w:rsidRPr="009D5F00">
        <w:rPr>
          <w:rFonts w:eastAsia="Times New Roman" w:cstheme="minorHAnsi"/>
          <w:sz w:val="20"/>
          <w:szCs w:val="20"/>
          <w:lang w:eastAsia="pl-PL"/>
        </w:rPr>
        <w:t xml:space="preserve"> zapewni swoim pracownikom szkolenia BHP zgodnie z Rozporządzeniem Ministra Gospodarki i pracy z dnia 27 lipca 2004 r w sprawie szkolenia w dziedzinie bezpieczeństwa i higieny pracy (Dz.U. Nr 180, poz.1860 z </w:t>
      </w:r>
      <w:proofErr w:type="spellStart"/>
      <w:r w:rsidRPr="009D5F00">
        <w:rPr>
          <w:rFonts w:eastAsia="Times New Roman" w:cstheme="minorHAnsi"/>
          <w:sz w:val="20"/>
          <w:szCs w:val="20"/>
          <w:lang w:eastAsia="pl-PL"/>
        </w:rPr>
        <w:t>późn</w:t>
      </w:r>
      <w:proofErr w:type="spellEnd"/>
      <w:r w:rsidRPr="009D5F00">
        <w:rPr>
          <w:rFonts w:eastAsia="Times New Roman" w:cstheme="minorHAnsi"/>
          <w:sz w:val="20"/>
          <w:szCs w:val="20"/>
          <w:lang w:eastAsia="pl-PL"/>
        </w:rPr>
        <w:t>. zm.) tj. w zakresie obejmującym szkolenie podstawowe i szkolenia okresowe oraz instruktaż ogólny i stanowiskowy zgodnie z ramowymi programami, stosownie do stanowiska pracy i zakresu obowiązków</w:t>
      </w:r>
    </w:p>
    <w:p w14:paraId="4BBD25C6" w14:textId="2C4D78D8"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b/>
          <w:sz w:val="20"/>
          <w:szCs w:val="20"/>
          <w:lang w:eastAsia="pl-PL"/>
        </w:rPr>
      </w:pPr>
      <w:r w:rsidRPr="009D5F00">
        <w:rPr>
          <w:rFonts w:eastAsia="Times New Roman" w:cstheme="minorHAnsi"/>
          <w:sz w:val="20"/>
          <w:szCs w:val="20"/>
          <w:lang w:eastAsia="pl-PL"/>
        </w:rPr>
        <w:t xml:space="preserve">Prace należy wykonywać zgodnie z  Rozporządzeniem Ministra Energii z dnia 28 sierpnia 2019 r. </w:t>
      </w:r>
      <w:r w:rsidRPr="009D5F00">
        <w:rPr>
          <w:rFonts w:eastAsia="Times New Roman" w:cstheme="minorHAnsi"/>
          <w:sz w:val="20"/>
          <w:szCs w:val="20"/>
          <w:lang w:eastAsia="pl-PL"/>
        </w:rPr>
        <w:br/>
        <w:t>w sprawie bezpieczeństwa i higieny pracy przy urządzeniach energetycznych. (</w:t>
      </w:r>
      <w:r w:rsidR="00AB750C" w:rsidRPr="009D5F00">
        <w:rPr>
          <w:rFonts w:eastAsia="Times New Roman" w:cstheme="minorHAnsi"/>
          <w:sz w:val="20"/>
          <w:szCs w:val="20"/>
          <w:lang w:eastAsia="pl-PL"/>
        </w:rPr>
        <w:t>tj.</w:t>
      </w:r>
      <w:r w:rsidRPr="009D5F00">
        <w:rPr>
          <w:rFonts w:eastAsia="Times New Roman" w:cstheme="minorHAnsi"/>
          <w:sz w:val="20"/>
          <w:szCs w:val="20"/>
          <w:lang w:eastAsia="pl-PL"/>
        </w:rPr>
        <w:t xml:space="preserve"> Dz. U. z 2021 r. poz. 1210 z </w:t>
      </w:r>
      <w:proofErr w:type="spellStart"/>
      <w:r w:rsidRPr="009D5F00">
        <w:rPr>
          <w:rFonts w:eastAsia="Times New Roman" w:cstheme="minorHAnsi"/>
          <w:sz w:val="20"/>
          <w:szCs w:val="20"/>
          <w:lang w:eastAsia="pl-PL"/>
        </w:rPr>
        <w:t>późn</w:t>
      </w:r>
      <w:proofErr w:type="spellEnd"/>
      <w:r w:rsidRPr="009D5F00">
        <w:rPr>
          <w:rFonts w:eastAsia="Times New Roman" w:cstheme="minorHAnsi"/>
          <w:sz w:val="20"/>
          <w:szCs w:val="20"/>
          <w:lang w:eastAsia="pl-PL"/>
        </w:rPr>
        <w:t>. zm.).</w:t>
      </w:r>
    </w:p>
    <w:p w14:paraId="325EF1AD"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b/>
          <w:sz w:val="20"/>
          <w:szCs w:val="20"/>
          <w:lang w:eastAsia="pl-PL"/>
        </w:rPr>
      </w:pPr>
      <w:r w:rsidRPr="009D5F00">
        <w:rPr>
          <w:rFonts w:eastAsia="Times New Roman" w:cstheme="minorHAnsi"/>
          <w:sz w:val="20"/>
          <w:szCs w:val="20"/>
          <w:lang w:eastAsia="pl-PL"/>
        </w:rPr>
        <w:t>Zgodnie z wymaganiami instrukcji</w:t>
      </w:r>
      <w:r w:rsidRPr="009D5F00">
        <w:rPr>
          <w:rFonts w:eastAsia="Times New Roman" w:cstheme="minorHAnsi"/>
          <w:b/>
          <w:sz w:val="20"/>
          <w:szCs w:val="20"/>
          <w:lang w:eastAsia="pl-PL"/>
        </w:rPr>
        <w:t xml:space="preserve"> IV/A/60/S, p</w:t>
      </w:r>
      <w:r w:rsidRPr="009D5F00">
        <w:rPr>
          <w:rFonts w:eastAsia="Times New Roman" w:cstheme="minorHAnsi"/>
          <w:sz w:val="20"/>
          <w:szCs w:val="20"/>
          <w:lang w:eastAsia="pl-PL"/>
        </w:rPr>
        <w:t xml:space="preserve">rzed rozpoczęciem prac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wystąpi do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z wnioskiem o nadanie upoważnień do wykonywania prac eksploatacyjnych przy urządzeniach i instalacjach</w:t>
      </w:r>
      <w:r w:rsidRPr="009D5F00">
        <w:rPr>
          <w:rFonts w:eastAsia="Times New Roman" w:cstheme="minorHAnsi"/>
          <w:b/>
          <w:sz w:val="20"/>
          <w:szCs w:val="20"/>
          <w:lang w:eastAsia="pl-PL"/>
        </w:rPr>
        <w:t xml:space="preserve"> </w:t>
      </w:r>
      <w:r w:rsidRPr="009D5F00">
        <w:rPr>
          <w:rFonts w:eastAsia="Times New Roman" w:cstheme="minorHAnsi"/>
          <w:sz w:val="20"/>
          <w:szCs w:val="20"/>
          <w:lang w:eastAsia="pl-PL"/>
        </w:rPr>
        <w:t xml:space="preserve">energetycznych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dla pracowników przewidzianych do realizacji zadania</w:t>
      </w:r>
      <w:r w:rsidRPr="009D5F00">
        <w:rPr>
          <w:rFonts w:eastAsia="Times New Roman" w:cstheme="minorHAnsi"/>
          <w:b/>
          <w:sz w:val="20"/>
          <w:szCs w:val="20"/>
          <w:lang w:eastAsia="pl-PL"/>
        </w:rPr>
        <w:t xml:space="preserve"> </w:t>
      </w:r>
      <w:r w:rsidRPr="009D5F00">
        <w:rPr>
          <w:rFonts w:eastAsia="Times New Roman" w:cstheme="minorHAnsi"/>
          <w:sz w:val="20"/>
          <w:szCs w:val="20"/>
          <w:lang w:eastAsia="pl-PL"/>
        </w:rPr>
        <w:t>oraz</w:t>
      </w:r>
      <w:r w:rsidRPr="009D5F00">
        <w:rPr>
          <w:rFonts w:eastAsia="Times New Roman" w:cstheme="minorHAnsi"/>
          <w:b/>
          <w:sz w:val="20"/>
          <w:szCs w:val="20"/>
          <w:lang w:eastAsia="pl-PL"/>
        </w:rPr>
        <w:t xml:space="preserve"> </w:t>
      </w:r>
      <w:r w:rsidRPr="009D5F00">
        <w:rPr>
          <w:rFonts w:eastAsia="Times New Roman" w:cstheme="minorHAnsi"/>
          <w:sz w:val="20"/>
          <w:szCs w:val="20"/>
          <w:lang w:eastAsia="pl-PL"/>
        </w:rPr>
        <w:t xml:space="preserve">dostarczy przedstawicielowi Zamawiającego potwierdzenie </w:t>
      </w:r>
      <w:r w:rsidRPr="009F2432">
        <w:rPr>
          <w:rFonts w:eastAsia="Times New Roman" w:cstheme="minorHAnsi"/>
          <w:sz w:val="20"/>
          <w:szCs w:val="20"/>
          <w:lang w:eastAsia="pl-PL"/>
        </w:rPr>
        <w:t>ważności szkoleń</w:t>
      </w:r>
      <w:r w:rsidRPr="009D5F00">
        <w:rPr>
          <w:rFonts w:eastAsia="Times New Roman" w:cstheme="minorHAnsi"/>
          <w:sz w:val="20"/>
          <w:szCs w:val="20"/>
          <w:lang w:eastAsia="pl-PL"/>
        </w:rPr>
        <w:t xml:space="preserve"> w zakresie BHP dla tych pracowników. Do wniosku należy dołączyć kopie świadectw kwalifikacyjnych pracowników.</w:t>
      </w:r>
    </w:p>
    <w:p w14:paraId="7F6A3E07"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Każdy pracownik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 xml:space="preserve"> (lub ich </w:t>
      </w:r>
      <w:r w:rsidRPr="009D5F00">
        <w:rPr>
          <w:rFonts w:eastAsia="Times New Roman" w:cstheme="minorHAnsi"/>
          <w:b/>
          <w:sz w:val="20"/>
          <w:szCs w:val="20"/>
          <w:lang w:eastAsia="pl-PL"/>
        </w:rPr>
        <w:t>Podwykonawców</w:t>
      </w:r>
      <w:r w:rsidRPr="009D5F00">
        <w:rPr>
          <w:rFonts w:eastAsia="Times New Roman" w:cstheme="minorHAnsi"/>
          <w:sz w:val="20"/>
          <w:szCs w:val="20"/>
          <w:lang w:eastAsia="pl-PL"/>
        </w:rPr>
        <w:t xml:space="preserve">) zobowiązany jest stosować się do </w:t>
      </w:r>
      <w:proofErr w:type="spellStart"/>
      <w:r w:rsidRPr="009D5F00">
        <w:rPr>
          <w:rFonts w:eastAsia="Times New Roman" w:cstheme="minorHAnsi"/>
          <w:sz w:val="20"/>
          <w:szCs w:val="20"/>
          <w:lang w:eastAsia="pl-PL"/>
        </w:rPr>
        <w:t>oznakowań</w:t>
      </w:r>
      <w:proofErr w:type="spellEnd"/>
      <w:r w:rsidRPr="009D5F00">
        <w:rPr>
          <w:rFonts w:eastAsia="Times New Roman" w:cstheme="minorHAnsi"/>
          <w:sz w:val="20"/>
          <w:szCs w:val="20"/>
          <w:lang w:eastAsia="pl-PL"/>
        </w:rPr>
        <w:t xml:space="preserve"> znakami i barwami bezpieczeństwa oraz sygnałów bezpieczeństwa;</w:t>
      </w:r>
    </w:p>
    <w:p w14:paraId="29DA9DFC"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(oraz </w:t>
      </w:r>
      <w:r w:rsidRPr="009D5F00">
        <w:rPr>
          <w:rFonts w:eastAsia="Times New Roman" w:cstheme="minorHAnsi"/>
          <w:b/>
          <w:sz w:val="20"/>
          <w:szCs w:val="20"/>
          <w:lang w:eastAsia="pl-PL"/>
        </w:rPr>
        <w:t>Podwykonawca</w:t>
      </w:r>
      <w:r w:rsidRPr="009D5F00">
        <w:rPr>
          <w:rFonts w:eastAsia="Times New Roman" w:cstheme="minorHAnsi"/>
          <w:sz w:val="20"/>
          <w:szCs w:val="20"/>
          <w:lang w:eastAsia="pl-PL"/>
        </w:rPr>
        <w:t xml:space="preserve">) wyznaczy osobę odpowiedzialna za bezpieczeństwo pracy ich pracowników. Imienne dane wyznaczonej osoby należy przekazać w sposób udokumentowany przedstawicielowi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42EBA7BC"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b/>
          <w:sz w:val="20"/>
          <w:szCs w:val="20"/>
          <w:lang w:eastAsia="pl-PL"/>
        </w:rPr>
      </w:pPr>
      <w:r w:rsidRPr="009D5F00">
        <w:rPr>
          <w:rFonts w:eastAsia="Times New Roman" w:cstheme="minorHAnsi"/>
          <w:sz w:val="20"/>
          <w:szCs w:val="20"/>
          <w:lang w:eastAsia="pl-PL"/>
        </w:rPr>
        <w:t xml:space="preserve">Wszystkie urządzenia, materiały, prace konieczne do wykonania robót opisanych niniejszą umową za wyjątkiem wymienionych w punkcie </w:t>
      </w:r>
      <w:r w:rsidRPr="009D5F00">
        <w:rPr>
          <w:rFonts w:eastAsia="Times New Roman" w:cstheme="minorHAnsi"/>
          <w:b/>
          <w:sz w:val="20"/>
          <w:szCs w:val="20"/>
          <w:lang w:eastAsia="pl-PL"/>
        </w:rPr>
        <w:t xml:space="preserve">1.5 </w:t>
      </w:r>
      <w:r w:rsidRPr="009D5F00">
        <w:rPr>
          <w:rFonts w:eastAsia="Times New Roman" w:cstheme="minorHAnsi"/>
          <w:sz w:val="20"/>
          <w:szCs w:val="20"/>
          <w:lang w:eastAsia="pl-PL"/>
        </w:rPr>
        <w:t xml:space="preserve">dostarcza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w:t>
      </w:r>
    </w:p>
    <w:p w14:paraId="658EB34F" w14:textId="77777777" w:rsidR="009D5F00" w:rsidRPr="009D5F00" w:rsidRDefault="009D5F00" w:rsidP="009D5F00">
      <w:pPr>
        <w:autoSpaceDE w:val="0"/>
        <w:autoSpaceDN w:val="0"/>
        <w:adjustRightInd w:val="0"/>
        <w:spacing w:before="60" w:after="60" w:line="240" w:lineRule="auto"/>
        <w:ind w:left="709"/>
        <w:jc w:val="both"/>
        <w:rPr>
          <w:rFonts w:eastAsia="Times New Roman" w:cstheme="minorHAnsi"/>
          <w:sz w:val="20"/>
          <w:szCs w:val="20"/>
          <w:lang w:eastAsia="pl-PL"/>
        </w:rPr>
      </w:pPr>
      <w:r w:rsidRPr="009D5F00">
        <w:rPr>
          <w:rFonts w:eastAsia="Times New Roman" w:cstheme="minorHAnsi"/>
          <w:sz w:val="20"/>
          <w:szCs w:val="20"/>
          <w:lang w:eastAsia="pl-PL"/>
        </w:rPr>
        <w:t>Wykonawca dostarczy wszystkie inne, nie wymienione w punkcie 1.5, materiały niezbędne do wykonania Prac tak, aby wykonać prace zgodnie z Umową.</w:t>
      </w:r>
    </w:p>
    <w:p w14:paraId="2E81B9A3" w14:textId="77777777" w:rsidR="009D5F00" w:rsidRPr="009D5F00" w:rsidRDefault="009D5F00" w:rsidP="009D5F00">
      <w:pPr>
        <w:autoSpaceDE w:val="0"/>
        <w:autoSpaceDN w:val="0"/>
        <w:adjustRightInd w:val="0"/>
        <w:spacing w:after="60" w:line="240" w:lineRule="auto"/>
        <w:ind w:left="708"/>
        <w:jc w:val="both"/>
        <w:rPr>
          <w:rFonts w:eastAsia="Times New Roman" w:cstheme="minorHAnsi"/>
          <w:sz w:val="20"/>
          <w:szCs w:val="20"/>
          <w:lang w:eastAsia="pl-PL"/>
        </w:rPr>
      </w:pPr>
      <w:r w:rsidRPr="009D5F00">
        <w:rPr>
          <w:rFonts w:eastAsia="Times New Roman" w:cstheme="minorHAnsi"/>
          <w:sz w:val="20"/>
          <w:szCs w:val="20"/>
          <w:lang w:eastAsia="pl-PL"/>
        </w:rPr>
        <w:t>Wszystkie materiały, urządzenia i dostawy, jakie mają zastosowanie do robót mają być nowe, nieużywane, stanowiły będą najnowsze lub aktualne osiągnięcia techniki, chyba, że Umowa stanowi inaczej.</w:t>
      </w:r>
    </w:p>
    <w:p w14:paraId="41BB772F"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Wszystkie urządzenia muszą spełniać warunki bezpieczeństwa produktów obowiązujące w Unii</w:t>
      </w:r>
    </w:p>
    <w:p w14:paraId="4FD81F2A" w14:textId="77777777" w:rsidR="009D5F00" w:rsidRPr="009D5F00" w:rsidRDefault="009D5F00" w:rsidP="009D5F00">
      <w:pPr>
        <w:autoSpaceDE w:val="0"/>
        <w:autoSpaceDN w:val="0"/>
        <w:adjustRightInd w:val="0"/>
        <w:spacing w:after="60" w:line="240" w:lineRule="auto"/>
        <w:ind w:left="737"/>
        <w:jc w:val="both"/>
        <w:rPr>
          <w:rFonts w:eastAsia="Times New Roman" w:cstheme="minorHAnsi"/>
          <w:sz w:val="20"/>
          <w:szCs w:val="20"/>
          <w:lang w:eastAsia="pl-PL"/>
        </w:rPr>
      </w:pPr>
      <w:r w:rsidRPr="009D5F00">
        <w:rPr>
          <w:rFonts w:eastAsia="Times New Roman" w:cstheme="minorHAnsi"/>
          <w:sz w:val="20"/>
          <w:szCs w:val="20"/>
          <w:lang w:eastAsia="pl-PL"/>
        </w:rPr>
        <w:t>Europejskiej.</w:t>
      </w:r>
    </w:p>
    <w:p w14:paraId="313066F9"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Wszelkiego rodzaju skrzynki obiektowe, szafki i szafy aparaturowe będą miały stopień ochrony IP65</w:t>
      </w:r>
    </w:p>
    <w:p w14:paraId="28EB3AB2" w14:textId="77777777" w:rsidR="009D5F00" w:rsidRPr="009D5F00" w:rsidRDefault="009D5F00" w:rsidP="009D5F00">
      <w:pPr>
        <w:autoSpaceDE w:val="0"/>
        <w:autoSpaceDN w:val="0"/>
        <w:adjustRightInd w:val="0"/>
        <w:spacing w:after="60" w:line="240" w:lineRule="auto"/>
        <w:ind w:left="737"/>
        <w:jc w:val="both"/>
        <w:rPr>
          <w:rFonts w:eastAsia="Times New Roman" w:cstheme="minorHAnsi"/>
          <w:sz w:val="20"/>
          <w:szCs w:val="20"/>
          <w:lang w:eastAsia="pl-PL"/>
        </w:rPr>
      </w:pPr>
      <w:r w:rsidRPr="009D5F00">
        <w:rPr>
          <w:rFonts w:eastAsia="Times New Roman" w:cstheme="minorHAnsi"/>
          <w:sz w:val="20"/>
          <w:szCs w:val="20"/>
          <w:lang w:eastAsia="pl-PL"/>
        </w:rPr>
        <w:t>oraz odpowiednią odporność na warunki otoczenia.</w:t>
      </w:r>
    </w:p>
    <w:p w14:paraId="63378924" w14:textId="5740A33E"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Dostarczone urządzenia winny spełniać wymagania Ustawy z dnia 30 sierpnia 2002 r. o systemie oceny zgodności (</w:t>
      </w:r>
      <w:r w:rsidR="00C80CF3" w:rsidRPr="009D5F00">
        <w:rPr>
          <w:rFonts w:eastAsia="Times New Roman" w:cstheme="minorHAnsi"/>
          <w:sz w:val="20"/>
          <w:szCs w:val="20"/>
          <w:lang w:eastAsia="pl-PL"/>
        </w:rPr>
        <w:t>tj.</w:t>
      </w:r>
      <w:r w:rsidRPr="009D5F00">
        <w:rPr>
          <w:rFonts w:eastAsia="Times New Roman" w:cstheme="minorHAnsi"/>
          <w:sz w:val="20"/>
          <w:szCs w:val="20"/>
          <w:lang w:eastAsia="pl-PL"/>
        </w:rPr>
        <w:t xml:space="preserve"> Dz. U. z 20</w:t>
      </w:r>
      <w:r w:rsidR="00057AA6">
        <w:rPr>
          <w:rFonts w:eastAsia="Times New Roman" w:cstheme="minorHAnsi"/>
          <w:sz w:val="20"/>
          <w:szCs w:val="20"/>
          <w:lang w:eastAsia="pl-PL"/>
        </w:rPr>
        <w:t>23</w:t>
      </w:r>
      <w:r w:rsidRPr="009D5F00">
        <w:rPr>
          <w:rFonts w:eastAsia="Times New Roman" w:cstheme="minorHAnsi"/>
          <w:sz w:val="20"/>
          <w:szCs w:val="20"/>
          <w:lang w:eastAsia="pl-PL"/>
        </w:rPr>
        <w:t xml:space="preserve"> r. poz. </w:t>
      </w:r>
      <w:r w:rsidR="00057AA6">
        <w:rPr>
          <w:rFonts w:eastAsia="Times New Roman" w:cstheme="minorHAnsi"/>
          <w:sz w:val="20"/>
          <w:szCs w:val="20"/>
          <w:lang w:eastAsia="pl-PL"/>
        </w:rPr>
        <w:t>215</w:t>
      </w:r>
      <w:r w:rsidRPr="009D5F00">
        <w:rPr>
          <w:rFonts w:eastAsia="Times New Roman" w:cstheme="minorHAnsi"/>
          <w:sz w:val="20"/>
          <w:szCs w:val="20"/>
          <w:lang w:eastAsia="pl-PL"/>
        </w:rPr>
        <w:t xml:space="preserve">).Wraz z dostawą należy przekazać DTR-ki, instrukcje montażu, dokumentację </w:t>
      </w:r>
      <w:proofErr w:type="spellStart"/>
      <w:r w:rsidRPr="009D5F00">
        <w:rPr>
          <w:rFonts w:eastAsia="Times New Roman" w:cstheme="minorHAnsi"/>
          <w:sz w:val="20"/>
          <w:szCs w:val="20"/>
          <w:lang w:eastAsia="pl-PL"/>
        </w:rPr>
        <w:t>dopuszczeniową</w:t>
      </w:r>
      <w:proofErr w:type="spellEnd"/>
      <w:r w:rsidRPr="009D5F00">
        <w:rPr>
          <w:rFonts w:eastAsia="Times New Roman" w:cstheme="minorHAnsi"/>
          <w:sz w:val="20"/>
          <w:szCs w:val="20"/>
          <w:lang w:eastAsia="pl-PL"/>
        </w:rPr>
        <w:t xml:space="preserve"> (certyfikaty, deklaracje zgodności), atesty, kopie gwarancji, dokumentację z prób i sprawdzeń.</w:t>
      </w:r>
    </w:p>
    <w:p w14:paraId="6495190C" w14:textId="77777777" w:rsidR="009D5F00" w:rsidRPr="009D5F00" w:rsidRDefault="009D5F00" w:rsidP="009D5F00">
      <w:pPr>
        <w:tabs>
          <w:tab w:val="num" w:pos="2880"/>
        </w:tabs>
        <w:autoSpaceDE w:val="0"/>
        <w:autoSpaceDN w:val="0"/>
        <w:adjustRightInd w:val="0"/>
        <w:spacing w:after="60" w:line="240" w:lineRule="auto"/>
        <w:ind w:left="708"/>
        <w:jc w:val="both"/>
        <w:rPr>
          <w:rFonts w:eastAsia="Times New Roman" w:cstheme="minorHAnsi"/>
          <w:b/>
          <w:color w:val="000000"/>
          <w:sz w:val="20"/>
          <w:szCs w:val="20"/>
          <w:lang w:eastAsia="pl-PL"/>
        </w:rPr>
      </w:pPr>
      <w:r w:rsidRPr="009D5F00">
        <w:rPr>
          <w:rFonts w:eastAsia="Times New Roman" w:cstheme="minorHAnsi"/>
          <w:color w:val="000000"/>
          <w:sz w:val="20"/>
          <w:szCs w:val="20"/>
          <w:lang w:eastAsia="pl-PL"/>
        </w:rPr>
        <w:t>Wraz z dostarczonymi urządzeniami i osprzętem należy przekazać ich szczegółową specyfikację techniczną.</w:t>
      </w:r>
    </w:p>
    <w:p w14:paraId="46EEBB93" w14:textId="77777777" w:rsidR="009D5F00" w:rsidRPr="009D5F00" w:rsidRDefault="009D5F00" w:rsidP="009D5F00">
      <w:pPr>
        <w:spacing w:after="60" w:line="240" w:lineRule="auto"/>
        <w:ind w:left="705"/>
        <w:jc w:val="both"/>
        <w:rPr>
          <w:rFonts w:eastAsia="Times New Roman" w:cstheme="minorHAnsi"/>
          <w:sz w:val="20"/>
          <w:szCs w:val="20"/>
          <w:lang w:eastAsia="pl-PL"/>
        </w:rPr>
      </w:pPr>
      <w:r w:rsidRPr="009D5F00">
        <w:rPr>
          <w:rFonts w:eastAsia="Times New Roman" w:cstheme="minorHAnsi"/>
          <w:sz w:val="20"/>
          <w:szCs w:val="20"/>
          <w:lang w:eastAsia="pl-PL"/>
        </w:rPr>
        <w:t>Wszystkie urządzenia dostarczone przez Wykonawcę muszą spełniać wymagania:</w:t>
      </w:r>
    </w:p>
    <w:p w14:paraId="4F9EC48D" w14:textId="77777777" w:rsidR="009D5F00" w:rsidRPr="009D5F00" w:rsidRDefault="009D5F00" w:rsidP="00375050">
      <w:pPr>
        <w:numPr>
          <w:ilvl w:val="3"/>
          <w:numId w:val="56"/>
        </w:numPr>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Rozporządzenia Ministra Gospodarki z dn. 30.10.2002 r. w sprawie minimalnych wymagań dotyczących bezpieczeństwa i higieny pracy w zakresie użytkowania maszyn przez pracowników podczas pracy (Dz. U. Nr 191 poz.1596 z późn.zm.).</w:t>
      </w:r>
    </w:p>
    <w:p w14:paraId="18E7405F" w14:textId="77777777" w:rsidR="009D5F00" w:rsidRPr="009D5F00" w:rsidRDefault="009D5F00" w:rsidP="00375050">
      <w:pPr>
        <w:numPr>
          <w:ilvl w:val="3"/>
          <w:numId w:val="56"/>
        </w:numPr>
        <w:spacing w:after="0" w:line="240" w:lineRule="auto"/>
        <w:jc w:val="both"/>
        <w:rPr>
          <w:rFonts w:eastAsia="Times New Roman" w:cstheme="minorHAnsi"/>
          <w:sz w:val="20"/>
          <w:szCs w:val="20"/>
          <w:lang w:eastAsia="pl-PL"/>
        </w:rPr>
      </w:pPr>
      <w:r w:rsidRPr="009D5F00">
        <w:rPr>
          <w:rFonts w:eastAsia="Times New Roman" w:cstheme="minorHAnsi"/>
          <w:sz w:val="20"/>
          <w:szCs w:val="20"/>
          <w:lang w:eastAsia="pl-PL"/>
        </w:rPr>
        <w:t>Rozporządzenie Ministra Gospodarki, z dn.21.10.2008 r. w sprawie zasadniczych wymagań dla maszyn (Dz. U. Nr. 199 poz.1228 z późn.zm.).</w:t>
      </w:r>
    </w:p>
    <w:p w14:paraId="7A9D4C9B" w14:textId="77777777" w:rsidR="009D5F00" w:rsidRPr="009D5F00" w:rsidRDefault="009D5F00" w:rsidP="009D5F00">
      <w:pPr>
        <w:autoSpaceDE w:val="0"/>
        <w:autoSpaceDN w:val="0"/>
        <w:adjustRightInd w:val="0"/>
        <w:spacing w:after="60" w:line="240" w:lineRule="auto"/>
        <w:ind w:left="708"/>
        <w:jc w:val="both"/>
        <w:rPr>
          <w:rFonts w:eastAsia="Times New Roman" w:cstheme="minorHAnsi"/>
          <w:sz w:val="20"/>
          <w:szCs w:val="20"/>
          <w:lang w:eastAsia="pl-PL"/>
        </w:rPr>
      </w:pP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dostarczy wyżej wymienione dokumenty w języku polskim.</w:t>
      </w:r>
    </w:p>
    <w:p w14:paraId="7F90DD2D"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Wszystkie dostawy będą realizowane wyłącznie na podstawie pozytywnie zaopiniowanej przez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dokumentacji projektowej.</w:t>
      </w:r>
    </w:p>
    <w:p w14:paraId="738205C0"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Na zmodernizowanych urządzeniach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wykona oznaczenia zgodnie z systemem oznaczeń KKS stosowanym w Elektrowni Turów.</w:t>
      </w:r>
    </w:p>
    <w:p w14:paraId="5E238112"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Opisy mają być wykonane trwale i zamontowane w sposób trwały. Rozmiary tabliczek oraz krój czcionek zostanie uzgodniony z </w:t>
      </w:r>
      <w:r w:rsidRPr="009D5F00">
        <w:rPr>
          <w:rFonts w:eastAsia="Times New Roman" w:cstheme="minorHAnsi"/>
          <w:b/>
          <w:sz w:val="20"/>
          <w:szCs w:val="20"/>
          <w:lang w:eastAsia="pl-PL"/>
        </w:rPr>
        <w:t>Zamawiającym</w:t>
      </w:r>
      <w:r w:rsidRPr="009D5F00">
        <w:rPr>
          <w:rFonts w:eastAsia="Times New Roman" w:cstheme="minorHAnsi"/>
          <w:sz w:val="20"/>
          <w:szCs w:val="20"/>
          <w:lang w:eastAsia="pl-PL"/>
        </w:rPr>
        <w:t>.</w:t>
      </w:r>
    </w:p>
    <w:p w14:paraId="131B8627"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Każdorazowe podjęcie prac na terenie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wymaga zgłoszenia przed rozpoczęciem prac upoważnionemu przedstawicielowi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w:t>
      </w:r>
    </w:p>
    <w:p w14:paraId="21F64E40"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ponosi odpowiedzialność za podległych pracowników w zakresie przestrzegania przepisów BHP, ppoż. i ochrony środowiska w tym w szczególności przestrzegania wymagań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w tym </w:t>
      </w:r>
      <w:r w:rsidRPr="009D5F00">
        <w:rPr>
          <w:rFonts w:eastAsia="Times New Roman" w:cstheme="minorHAnsi"/>
          <w:sz w:val="20"/>
          <w:szCs w:val="20"/>
          <w:lang w:eastAsia="pl-PL"/>
        </w:rPr>
        <w:lastRenderedPageBreak/>
        <w:t>zakresie zawartych w "Instrukcji szczegółowej organizacji bezpieczeństwa i higieny pracy przy urządzeniach energetycznych w PGE GiEK S.A. Oddział Elektrownia Turów" (</w:t>
      </w:r>
      <w:r w:rsidRPr="009D5F00">
        <w:rPr>
          <w:rFonts w:eastAsia="Times New Roman" w:cstheme="minorHAnsi"/>
          <w:b/>
          <w:sz w:val="20"/>
          <w:szCs w:val="20"/>
          <w:lang w:eastAsia="pl-PL"/>
        </w:rPr>
        <w:t>IV/A/60/S</w:t>
      </w:r>
      <w:r w:rsidRPr="009D5F00">
        <w:rPr>
          <w:rFonts w:eastAsia="Times New Roman" w:cstheme="minorHAnsi"/>
          <w:sz w:val="20"/>
          <w:szCs w:val="20"/>
          <w:lang w:eastAsia="pl-PL"/>
        </w:rPr>
        <w:t xml:space="preserve">), oraz zgodnie </w:t>
      </w:r>
      <w:r w:rsidRPr="009D5F00">
        <w:rPr>
          <w:rFonts w:eastAsia="Times New Roman" w:cstheme="minorHAnsi"/>
          <w:sz w:val="20"/>
          <w:szCs w:val="20"/>
          <w:lang w:eastAsia="pl-PL"/>
        </w:rPr>
        <w:br/>
        <w:t xml:space="preserve">z „Instrukcją organizacji bezpiecznej pracy w PGE GiEK S.A. Oddział Elektrownia Turów" </w:t>
      </w:r>
      <w:r w:rsidRPr="009D5F00">
        <w:rPr>
          <w:rFonts w:eastAsia="Times New Roman" w:cstheme="minorHAnsi"/>
          <w:b/>
          <w:sz w:val="20"/>
          <w:szCs w:val="20"/>
          <w:lang w:eastAsia="pl-PL"/>
        </w:rPr>
        <w:t>(IV/A/60/O)</w:t>
      </w:r>
      <w:r w:rsidRPr="009D5F00">
        <w:rPr>
          <w:rFonts w:eastAsia="Times New Roman" w:cstheme="minorHAnsi"/>
          <w:sz w:val="20"/>
          <w:szCs w:val="20"/>
          <w:lang w:eastAsia="pl-PL"/>
        </w:rPr>
        <w:t>.</w:t>
      </w:r>
    </w:p>
    <w:p w14:paraId="0124BD0E"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Prace prowadzone będą w sposób niestwarzający zagrożeń dla pracowników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w szczególności biorących udział w procesach remontowych, modernizacyjnych i inwestycyjnych oraz służb prowadzonych eksploatację pozostałych urządzeń.</w:t>
      </w:r>
    </w:p>
    <w:p w14:paraId="7975605B"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Zdarzenia związane z naruszeniem przepisów bhp, ochrony środowiska, ochrony mienia lub bezpieczeństwa strzeżonego terenu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w szczególności przypadki jak niżej:</w:t>
      </w:r>
    </w:p>
    <w:p w14:paraId="26FE6B96"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Niezgodność posiadanego identyfikatora z tożsamością osoby;</w:t>
      </w:r>
    </w:p>
    <w:p w14:paraId="0972277F"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Udostępnianie identyfikatora innej osobie;</w:t>
      </w:r>
    </w:p>
    <w:p w14:paraId="7B61E9FB"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Stan wskazujący na spożycie alkoholu albo innych środków podobnie działających;</w:t>
      </w:r>
    </w:p>
    <w:p w14:paraId="765A40E2"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Wywóz lub wynoszenie narzędzi, materiałów, przedmiotów, dokumentacji, części lub innego mienia przez osoby nieposiadającą wymaganego pozwolenia;</w:t>
      </w:r>
    </w:p>
    <w:p w14:paraId="7F78244B"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Palenia papierosów lub używanie otwartego ognia w miejscach niedozwolonych (palenie papierosów na terenie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dozwolone jest tylko w wyznaczonych miejscach);</w:t>
      </w:r>
    </w:p>
    <w:p w14:paraId="3F155DBD"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Udokumentowane w protokole z kontroli oraz powtarzające się zdarzenia nieprzestrzegania przepisów i zasad bhp;</w:t>
      </w:r>
    </w:p>
    <w:p w14:paraId="31B9E551"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Kradzież mienia;</w:t>
      </w:r>
    </w:p>
    <w:p w14:paraId="439F1D1B" w14:textId="77777777" w:rsidR="009D5F00" w:rsidRPr="009D5F00" w:rsidRDefault="009D5F00" w:rsidP="00375050">
      <w:pPr>
        <w:numPr>
          <w:ilvl w:val="3"/>
          <w:numId w:val="53"/>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Niewywiązywanie się z obowiązku utrzymywania porządku, w tym zanieczyszczenie terenu Oddziału;</w:t>
      </w:r>
    </w:p>
    <w:p w14:paraId="4A2C75FE" w14:textId="77777777" w:rsidR="009D5F00" w:rsidRPr="009D5F00" w:rsidRDefault="009D5F00" w:rsidP="009D5F00">
      <w:pPr>
        <w:autoSpaceDE w:val="0"/>
        <w:autoSpaceDN w:val="0"/>
        <w:adjustRightInd w:val="0"/>
        <w:spacing w:after="60" w:line="240" w:lineRule="auto"/>
        <w:ind w:left="851"/>
        <w:jc w:val="both"/>
        <w:rPr>
          <w:rFonts w:eastAsia="Times New Roman" w:cstheme="minorHAnsi"/>
          <w:b/>
          <w:sz w:val="20"/>
          <w:szCs w:val="20"/>
          <w:lang w:eastAsia="pl-PL"/>
        </w:rPr>
      </w:pPr>
      <w:r w:rsidRPr="009D5F00">
        <w:rPr>
          <w:rFonts w:eastAsia="Times New Roman" w:cstheme="minorHAnsi"/>
          <w:b/>
          <w:sz w:val="20"/>
          <w:szCs w:val="20"/>
          <w:lang w:eastAsia="pl-PL"/>
        </w:rPr>
        <w:t>będą skutkowały następującymi sankcjami:</w:t>
      </w:r>
    </w:p>
    <w:p w14:paraId="26B75B4E" w14:textId="77777777" w:rsidR="009D5F00" w:rsidRPr="009D5F00" w:rsidRDefault="009D5F00" w:rsidP="009D5F00">
      <w:pPr>
        <w:autoSpaceDE w:val="0"/>
        <w:autoSpaceDN w:val="0"/>
        <w:adjustRightInd w:val="0"/>
        <w:spacing w:after="60" w:line="240" w:lineRule="auto"/>
        <w:ind w:left="851"/>
        <w:jc w:val="both"/>
        <w:rPr>
          <w:rFonts w:eastAsia="Times New Roman" w:cstheme="minorHAnsi"/>
          <w:sz w:val="20"/>
          <w:szCs w:val="20"/>
          <w:lang w:eastAsia="pl-PL"/>
        </w:rPr>
      </w:pPr>
      <w:r w:rsidRPr="009D5F00">
        <w:rPr>
          <w:rFonts w:eastAsia="Times New Roman" w:cstheme="minorHAnsi"/>
          <w:b/>
          <w:sz w:val="20"/>
          <w:szCs w:val="20"/>
          <w:lang w:eastAsia="pl-PL"/>
        </w:rPr>
        <w:t xml:space="preserve">Ad. </w:t>
      </w:r>
      <w:r w:rsidRPr="009D5F00">
        <w:rPr>
          <w:rFonts w:eastAsia="Times New Roman" w:cstheme="minorHAnsi"/>
          <w:sz w:val="20"/>
          <w:szCs w:val="20"/>
          <w:lang w:eastAsia="pl-PL"/>
        </w:rPr>
        <w:t xml:space="preserve">(1), (2) i (3) i (5) – zatrzymaniem przepustek i co najmniej rocznego zakazu wstępu osób(również osobą udostepniającym identyfikatory) na teren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6336847E" w14:textId="77777777" w:rsidR="009D5F00" w:rsidRPr="009D5F00" w:rsidRDefault="009D5F00" w:rsidP="009D5F00">
      <w:pPr>
        <w:autoSpaceDE w:val="0"/>
        <w:autoSpaceDN w:val="0"/>
        <w:adjustRightInd w:val="0"/>
        <w:spacing w:after="60" w:line="240" w:lineRule="auto"/>
        <w:ind w:left="851"/>
        <w:jc w:val="both"/>
        <w:rPr>
          <w:rFonts w:eastAsia="Times New Roman" w:cstheme="minorHAnsi"/>
          <w:sz w:val="20"/>
          <w:szCs w:val="20"/>
          <w:lang w:eastAsia="pl-PL"/>
        </w:rPr>
      </w:pPr>
      <w:r w:rsidRPr="009D5F00">
        <w:rPr>
          <w:rFonts w:eastAsia="Times New Roman" w:cstheme="minorHAnsi"/>
          <w:b/>
          <w:sz w:val="20"/>
          <w:szCs w:val="20"/>
          <w:lang w:eastAsia="pl-PL"/>
        </w:rPr>
        <w:t xml:space="preserve">Ad. </w:t>
      </w:r>
      <w:r w:rsidRPr="009D5F00">
        <w:rPr>
          <w:rFonts w:eastAsia="Times New Roman" w:cstheme="minorHAnsi"/>
          <w:sz w:val="20"/>
          <w:szCs w:val="20"/>
          <w:lang w:eastAsia="pl-PL"/>
        </w:rPr>
        <w:t>(4) - co najmniej rocznego odsunięcia osoby od czynności związanych w wymienionymi działaniami;</w:t>
      </w:r>
    </w:p>
    <w:p w14:paraId="3D85C8B7" w14:textId="77777777" w:rsidR="009D5F00" w:rsidRPr="009D5F00" w:rsidRDefault="009D5F00" w:rsidP="009D5F00">
      <w:pPr>
        <w:autoSpaceDE w:val="0"/>
        <w:autoSpaceDN w:val="0"/>
        <w:adjustRightInd w:val="0"/>
        <w:spacing w:after="60" w:line="240" w:lineRule="auto"/>
        <w:ind w:left="851"/>
        <w:jc w:val="both"/>
        <w:rPr>
          <w:rFonts w:eastAsia="Times New Roman" w:cstheme="minorHAnsi"/>
          <w:sz w:val="20"/>
          <w:szCs w:val="20"/>
          <w:lang w:eastAsia="pl-PL"/>
        </w:rPr>
      </w:pPr>
      <w:r w:rsidRPr="009D5F00">
        <w:rPr>
          <w:rFonts w:eastAsia="Times New Roman" w:cstheme="minorHAnsi"/>
          <w:b/>
          <w:sz w:val="20"/>
          <w:szCs w:val="20"/>
          <w:lang w:eastAsia="pl-PL"/>
        </w:rPr>
        <w:t xml:space="preserve">Ad. </w:t>
      </w:r>
      <w:r w:rsidRPr="009D5F00">
        <w:rPr>
          <w:rFonts w:eastAsia="Times New Roman" w:cstheme="minorHAnsi"/>
          <w:sz w:val="20"/>
          <w:szCs w:val="20"/>
          <w:lang w:eastAsia="pl-PL"/>
        </w:rPr>
        <w:t>(6),</w:t>
      </w:r>
      <w:r w:rsidRPr="009D5F00">
        <w:rPr>
          <w:rFonts w:eastAsia="Times New Roman" w:cstheme="minorHAnsi"/>
          <w:b/>
          <w:sz w:val="20"/>
          <w:szCs w:val="20"/>
          <w:lang w:eastAsia="pl-PL"/>
        </w:rPr>
        <w:t xml:space="preserve"> </w:t>
      </w:r>
      <w:r w:rsidRPr="009D5F00">
        <w:rPr>
          <w:rFonts w:eastAsia="Times New Roman" w:cstheme="minorHAnsi"/>
          <w:sz w:val="20"/>
          <w:szCs w:val="20"/>
          <w:lang w:eastAsia="pl-PL"/>
        </w:rPr>
        <w:t xml:space="preserve">(7) i (8) – zatrzymaniem przepustek i </w:t>
      </w:r>
      <w:r w:rsidRPr="009D5F00">
        <w:rPr>
          <w:rFonts w:eastAsia="Times New Roman" w:cstheme="minorHAnsi"/>
          <w:b/>
          <w:sz w:val="20"/>
          <w:szCs w:val="20"/>
          <w:lang w:eastAsia="pl-PL"/>
        </w:rPr>
        <w:t>zakazu wstępu</w:t>
      </w:r>
      <w:r w:rsidRPr="009D5F00">
        <w:rPr>
          <w:rFonts w:eastAsia="Times New Roman" w:cstheme="minorHAnsi"/>
          <w:sz w:val="20"/>
          <w:szCs w:val="20"/>
          <w:lang w:eastAsia="pl-PL"/>
        </w:rPr>
        <w:t xml:space="preserve"> osób na teren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5071E062" w14:textId="77777777" w:rsidR="009D5F00" w:rsidRPr="009D5F00" w:rsidRDefault="009D5F00" w:rsidP="009D5F00">
      <w:pPr>
        <w:autoSpaceDE w:val="0"/>
        <w:autoSpaceDN w:val="0"/>
        <w:adjustRightInd w:val="0"/>
        <w:spacing w:after="0" w:line="240" w:lineRule="auto"/>
        <w:ind w:left="851"/>
        <w:jc w:val="both"/>
        <w:rPr>
          <w:rFonts w:eastAsia="Times New Roman" w:cstheme="minorHAnsi"/>
          <w:sz w:val="20"/>
          <w:szCs w:val="20"/>
          <w:lang w:eastAsia="pl-PL"/>
        </w:rPr>
      </w:pPr>
      <w:r w:rsidRPr="009D5F00">
        <w:rPr>
          <w:rFonts w:eastAsia="Times New Roman" w:cstheme="minorHAnsi"/>
          <w:b/>
          <w:sz w:val="20"/>
          <w:szCs w:val="20"/>
          <w:lang w:eastAsia="pl-PL"/>
        </w:rPr>
        <w:t>Uwaga:</w:t>
      </w:r>
      <w:r w:rsidRPr="009D5F00">
        <w:rPr>
          <w:rFonts w:eastAsia="Times New Roman" w:cstheme="minorHAnsi"/>
          <w:sz w:val="20"/>
          <w:szCs w:val="20"/>
          <w:lang w:eastAsia="pl-PL"/>
        </w:rPr>
        <w:t xml:space="preserve"> </w:t>
      </w:r>
    </w:p>
    <w:p w14:paraId="3BB9E984" w14:textId="77777777" w:rsidR="009D5F00" w:rsidRPr="009D5F00" w:rsidRDefault="009D5F00" w:rsidP="009D5F00">
      <w:pPr>
        <w:autoSpaceDE w:val="0"/>
        <w:autoSpaceDN w:val="0"/>
        <w:adjustRightInd w:val="0"/>
        <w:spacing w:after="60" w:line="240" w:lineRule="auto"/>
        <w:ind w:left="851"/>
        <w:jc w:val="both"/>
        <w:rPr>
          <w:rFonts w:eastAsia="Times New Roman" w:cstheme="minorHAnsi"/>
          <w:sz w:val="20"/>
          <w:szCs w:val="20"/>
          <w:lang w:eastAsia="pl-PL"/>
        </w:rPr>
      </w:pPr>
      <w:r w:rsidRPr="009D5F00">
        <w:rPr>
          <w:rFonts w:eastAsia="Times New Roman" w:cstheme="minorHAnsi"/>
          <w:sz w:val="20"/>
          <w:szCs w:val="20"/>
          <w:lang w:eastAsia="pl-PL"/>
        </w:rPr>
        <w:t xml:space="preserve">Niewywiązywanie się z obowiązku utrzymywania porządku, w tym zanieczyszczanie terenu Oddziału Elektrowni Turów materiałami wykorzystywanymi podczas realizacji zadań, ich opakowaniami, wywożonymi/wynoszonymi poza obszar wykonywanych prac, może być podstawą do uruchomienia procedury rozwiązania Umowy z winy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w:t>
      </w:r>
    </w:p>
    <w:p w14:paraId="66404597" w14:textId="77777777" w:rsidR="009D5F00" w:rsidRPr="009D5F00" w:rsidRDefault="009D5F00" w:rsidP="009D5F00">
      <w:pPr>
        <w:autoSpaceDE w:val="0"/>
        <w:autoSpaceDN w:val="0"/>
        <w:adjustRightInd w:val="0"/>
        <w:spacing w:after="60" w:line="240" w:lineRule="auto"/>
        <w:ind w:left="851"/>
        <w:jc w:val="both"/>
        <w:rPr>
          <w:rFonts w:eastAsia="Times New Roman" w:cstheme="minorHAnsi"/>
          <w:sz w:val="20"/>
          <w:szCs w:val="20"/>
          <w:lang w:eastAsia="pl-PL"/>
        </w:rPr>
      </w:pPr>
      <w:r w:rsidRPr="009D5F00">
        <w:rPr>
          <w:rFonts w:eastAsia="Times New Roman" w:cstheme="minorHAnsi"/>
          <w:b/>
          <w:sz w:val="20"/>
          <w:szCs w:val="20"/>
          <w:lang w:eastAsia="pl-PL"/>
        </w:rPr>
        <w:t>W przypadku naruszenia powyższych obostrzeń Wykonawca ma obowiązek</w:t>
      </w:r>
      <w:r w:rsidRPr="009D5F00">
        <w:rPr>
          <w:rFonts w:eastAsia="Times New Roman" w:cstheme="minorHAnsi"/>
          <w:sz w:val="20"/>
          <w:szCs w:val="20"/>
          <w:lang w:eastAsia="pl-PL"/>
        </w:rPr>
        <w:t xml:space="preserve"> złożenia w trybie bezzwłocznym na rzecz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4ABAAD7D" w14:textId="77777777" w:rsidR="009D5F00" w:rsidRPr="009D5F00" w:rsidRDefault="009D5F00" w:rsidP="00375050">
      <w:pPr>
        <w:numPr>
          <w:ilvl w:val="4"/>
          <w:numId w:val="52"/>
        </w:numPr>
        <w:autoSpaceDE w:val="0"/>
        <w:autoSpaceDN w:val="0"/>
        <w:adjustRightInd w:val="0"/>
        <w:spacing w:before="60" w:after="60" w:line="240" w:lineRule="auto"/>
        <w:contextualSpacing/>
        <w:jc w:val="both"/>
        <w:rPr>
          <w:rFonts w:eastAsia="Calibri" w:cstheme="minorHAnsi"/>
          <w:sz w:val="20"/>
          <w:szCs w:val="20"/>
        </w:rPr>
      </w:pPr>
      <w:r w:rsidRPr="009D5F00">
        <w:rPr>
          <w:rFonts w:eastAsia="Calibri" w:cstheme="minorHAnsi"/>
          <w:sz w:val="20"/>
          <w:szCs w:val="20"/>
        </w:rPr>
        <w:t>Pisemnego wyjaśnienia przyczyn zaistniałej sytuacji;</w:t>
      </w:r>
    </w:p>
    <w:p w14:paraId="769E6302" w14:textId="77777777" w:rsidR="009D5F00" w:rsidRPr="009D5F00" w:rsidRDefault="009D5F00" w:rsidP="00375050">
      <w:pPr>
        <w:numPr>
          <w:ilvl w:val="4"/>
          <w:numId w:val="52"/>
        </w:numPr>
        <w:autoSpaceDE w:val="0"/>
        <w:autoSpaceDN w:val="0"/>
        <w:adjustRightInd w:val="0"/>
        <w:spacing w:before="60" w:after="60" w:line="240" w:lineRule="auto"/>
        <w:contextualSpacing/>
        <w:jc w:val="both"/>
        <w:rPr>
          <w:rFonts w:eastAsia="Calibri" w:cstheme="minorHAnsi"/>
          <w:sz w:val="20"/>
          <w:szCs w:val="20"/>
        </w:rPr>
      </w:pPr>
      <w:r w:rsidRPr="009D5F00">
        <w:rPr>
          <w:rFonts w:eastAsia="Calibri" w:cstheme="minorHAnsi"/>
          <w:sz w:val="20"/>
          <w:szCs w:val="20"/>
        </w:rPr>
        <w:t>Poinformowania o ustalonych i podjętych działaniach celem nie powtórzenia się podobnych przypadków.</w:t>
      </w:r>
    </w:p>
    <w:p w14:paraId="35493252" w14:textId="77777777" w:rsidR="009D5F00" w:rsidRPr="009D5F00" w:rsidRDefault="009D5F00" w:rsidP="009D5F00">
      <w:pPr>
        <w:autoSpaceDE w:val="0"/>
        <w:autoSpaceDN w:val="0"/>
        <w:adjustRightInd w:val="0"/>
        <w:spacing w:after="60" w:line="240" w:lineRule="auto"/>
        <w:ind w:left="851"/>
        <w:jc w:val="both"/>
        <w:rPr>
          <w:rFonts w:eastAsia="Times New Roman" w:cstheme="minorHAnsi"/>
          <w:sz w:val="20"/>
          <w:szCs w:val="20"/>
          <w:lang w:eastAsia="pl-PL"/>
        </w:rPr>
      </w:pPr>
      <w:r w:rsidRPr="009D5F00">
        <w:rPr>
          <w:rFonts w:eastAsia="Times New Roman" w:cstheme="minorHAnsi"/>
          <w:b/>
          <w:sz w:val="20"/>
          <w:szCs w:val="20"/>
          <w:lang w:eastAsia="pl-PL"/>
        </w:rPr>
        <w:t>Zamawiający</w:t>
      </w:r>
      <w:r w:rsidRPr="009D5F00">
        <w:rPr>
          <w:rFonts w:eastAsia="Times New Roman" w:cstheme="minorHAnsi"/>
          <w:sz w:val="20"/>
          <w:szCs w:val="20"/>
          <w:lang w:eastAsia="pl-PL"/>
        </w:rPr>
        <w:t xml:space="preserve"> dla wszystkich wyżej wymienionych przypadków będzie:</w:t>
      </w:r>
    </w:p>
    <w:p w14:paraId="541C5186" w14:textId="77777777" w:rsidR="009D5F00" w:rsidRPr="009D5F00" w:rsidRDefault="009D5F00" w:rsidP="00375050">
      <w:pPr>
        <w:numPr>
          <w:ilvl w:val="4"/>
          <w:numId w:val="54"/>
        </w:numPr>
        <w:autoSpaceDE w:val="0"/>
        <w:autoSpaceDN w:val="0"/>
        <w:adjustRightInd w:val="0"/>
        <w:spacing w:before="60" w:after="60" w:line="240" w:lineRule="auto"/>
        <w:contextualSpacing/>
        <w:jc w:val="both"/>
        <w:rPr>
          <w:rFonts w:eastAsia="Calibri" w:cstheme="minorHAnsi"/>
          <w:sz w:val="20"/>
          <w:szCs w:val="20"/>
        </w:rPr>
      </w:pPr>
      <w:r w:rsidRPr="009D5F00">
        <w:rPr>
          <w:rFonts w:eastAsia="Calibri" w:cstheme="minorHAnsi"/>
          <w:sz w:val="20"/>
          <w:szCs w:val="20"/>
        </w:rPr>
        <w:t>Uwzględniał je podczas okresowej oceny dostawców;</w:t>
      </w:r>
    </w:p>
    <w:p w14:paraId="5D70646F" w14:textId="77777777" w:rsidR="009D5F00" w:rsidRPr="009D5F00" w:rsidRDefault="009D5F00" w:rsidP="00375050">
      <w:pPr>
        <w:numPr>
          <w:ilvl w:val="4"/>
          <w:numId w:val="54"/>
        </w:numPr>
        <w:autoSpaceDE w:val="0"/>
        <w:autoSpaceDN w:val="0"/>
        <w:adjustRightInd w:val="0"/>
        <w:spacing w:before="60" w:after="60" w:line="240" w:lineRule="auto"/>
        <w:contextualSpacing/>
        <w:jc w:val="both"/>
        <w:rPr>
          <w:rFonts w:eastAsia="Calibri" w:cstheme="minorHAnsi"/>
          <w:sz w:val="20"/>
          <w:szCs w:val="20"/>
        </w:rPr>
      </w:pPr>
      <w:r w:rsidRPr="009D5F00">
        <w:rPr>
          <w:rFonts w:eastAsia="Calibri" w:cstheme="minorHAnsi"/>
          <w:sz w:val="20"/>
          <w:szCs w:val="20"/>
        </w:rPr>
        <w:t>Brał pod uwagę, przez organizatorów przetargów i zlecania prac itp. wyniki dokonanych ocen dostawców (szczególnie w przypadkach powtarzających się nieprawidłowości).</w:t>
      </w:r>
    </w:p>
    <w:p w14:paraId="3BC9DF99" w14:textId="58DF3E02"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 xml:space="preserve">Prace w pomieszczeniach/systemach wymagające obecności pracowników Zamawiającego należy wykonać w dni powszednie od </w:t>
      </w:r>
      <w:r w:rsidR="00F134E2">
        <w:rPr>
          <w:rFonts w:eastAsia="Times New Roman" w:cstheme="minorHAnsi"/>
          <w:sz w:val="20"/>
          <w:szCs w:val="20"/>
          <w:lang w:eastAsia="pl-PL"/>
        </w:rPr>
        <w:t>6</w:t>
      </w:r>
      <w:r w:rsidRPr="009D5F00">
        <w:rPr>
          <w:rFonts w:eastAsia="Times New Roman" w:cstheme="minorHAnsi"/>
          <w:sz w:val="20"/>
          <w:szCs w:val="20"/>
          <w:lang w:eastAsia="pl-PL"/>
        </w:rPr>
        <w:t>.00 do 15.00.</w:t>
      </w:r>
    </w:p>
    <w:p w14:paraId="4A93D24A" w14:textId="77777777" w:rsidR="009D5F00" w:rsidRPr="009D5F00" w:rsidRDefault="009D5F00" w:rsidP="0005067D">
      <w:pPr>
        <w:numPr>
          <w:ilvl w:val="2"/>
          <w:numId w:val="44"/>
        </w:numPr>
        <w:tabs>
          <w:tab w:val="right" w:leader="dot" w:pos="-1985"/>
          <w:tab w:val="left" w:pos="284"/>
          <w:tab w:val="num" w:pos="709"/>
        </w:tabs>
        <w:spacing w:before="60" w:after="60" w:line="240" w:lineRule="auto"/>
        <w:ind w:left="709" w:hanging="709"/>
        <w:jc w:val="both"/>
        <w:rPr>
          <w:rFonts w:eastAsia="Times New Roman" w:cstheme="minorHAnsi"/>
          <w:sz w:val="20"/>
          <w:szCs w:val="20"/>
          <w:lang w:eastAsia="pl-PL"/>
        </w:rPr>
      </w:pPr>
      <w:r w:rsidRPr="009D5F00">
        <w:rPr>
          <w:rFonts w:eastAsia="Times New Roman" w:cstheme="minorHAnsi"/>
          <w:sz w:val="20"/>
          <w:szCs w:val="20"/>
          <w:lang w:eastAsia="pl-PL"/>
        </w:rPr>
        <w:t>Zabezpieczenie placu budowy</w:t>
      </w:r>
    </w:p>
    <w:p w14:paraId="23F73554" w14:textId="77777777" w:rsidR="009D5F00" w:rsidRPr="009D5F00" w:rsidRDefault="009D5F00" w:rsidP="009D5F00">
      <w:pPr>
        <w:autoSpaceDE w:val="0"/>
        <w:spacing w:after="60" w:line="240" w:lineRule="auto"/>
        <w:ind w:left="737"/>
        <w:jc w:val="both"/>
        <w:rPr>
          <w:rFonts w:eastAsia="Times New Roman" w:cstheme="minorHAnsi"/>
          <w:sz w:val="20"/>
          <w:szCs w:val="20"/>
          <w:lang w:eastAsia="pl-PL"/>
        </w:rPr>
      </w:pPr>
      <w:r w:rsidRPr="009D5F00">
        <w:rPr>
          <w:rFonts w:eastAsia="Times New Roman" w:cstheme="minorHAnsi"/>
          <w:sz w:val="20"/>
          <w:szCs w:val="20"/>
          <w:lang w:eastAsia="pl-PL"/>
        </w:rPr>
        <w:t>Zamawiający zapewni zabezpieczenie terenu prac w ramach ogólnego zabezpieczenia zakładu z wykorzystaniem istniejących zabezpieczeń i funkcjonującej Służby Ochrony Zamawiającego.</w:t>
      </w:r>
    </w:p>
    <w:p w14:paraId="5DC5A630" w14:textId="77777777" w:rsidR="009D5F00" w:rsidRPr="009D5F00" w:rsidRDefault="009D5F00" w:rsidP="009D5F00">
      <w:pPr>
        <w:autoSpaceDE w:val="0"/>
        <w:spacing w:after="60" w:line="240" w:lineRule="auto"/>
        <w:ind w:left="737"/>
        <w:jc w:val="both"/>
        <w:rPr>
          <w:rFonts w:eastAsia="Times New Roman" w:cstheme="minorHAnsi"/>
          <w:sz w:val="20"/>
          <w:szCs w:val="20"/>
          <w:lang w:eastAsia="pl-PL"/>
        </w:rPr>
      </w:pPr>
      <w:r w:rsidRPr="009D5F00">
        <w:rPr>
          <w:rFonts w:eastAsia="Times New Roman" w:cstheme="minorHAnsi"/>
          <w:sz w:val="20"/>
          <w:szCs w:val="20"/>
          <w:lang w:eastAsia="pl-PL"/>
        </w:rPr>
        <w:t>Jeżeli Wykonawca będzie wymagał dodatkowej ochrony, to zapewni ją sobie na własny koszt.</w:t>
      </w:r>
    </w:p>
    <w:p w14:paraId="02857501" w14:textId="77777777" w:rsidR="009D5F00" w:rsidRPr="009D5F00" w:rsidRDefault="009D5F00" w:rsidP="009D5F00">
      <w:pPr>
        <w:autoSpaceDE w:val="0"/>
        <w:spacing w:after="60" w:line="240" w:lineRule="auto"/>
        <w:ind w:left="737"/>
        <w:jc w:val="both"/>
        <w:rPr>
          <w:rFonts w:eastAsia="Times New Roman" w:cstheme="minorHAnsi"/>
          <w:sz w:val="20"/>
          <w:szCs w:val="20"/>
          <w:lang w:eastAsia="pl-PL"/>
        </w:rPr>
      </w:pPr>
      <w:r w:rsidRPr="009D5F00">
        <w:rPr>
          <w:rFonts w:eastAsia="Times New Roman" w:cstheme="minorHAnsi"/>
          <w:sz w:val="20"/>
          <w:szCs w:val="20"/>
          <w:lang w:eastAsia="pl-PL"/>
        </w:rPr>
        <w:t>Wykonawca zobowiązany jest do zabezpieczenia przed zniszczeniem i kradzieżą:</w:t>
      </w:r>
    </w:p>
    <w:p w14:paraId="54E65A9D" w14:textId="77777777" w:rsidR="009D5F00" w:rsidRPr="009D5F00" w:rsidRDefault="009D5F00" w:rsidP="00375050">
      <w:pPr>
        <w:numPr>
          <w:ilvl w:val="3"/>
          <w:numId w:val="68"/>
        </w:numPr>
        <w:suppressAutoHyphens/>
        <w:autoSpaceDE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Części przekazanych przez Zamawiającego;</w:t>
      </w:r>
    </w:p>
    <w:p w14:paraId="242F1C2B" w14:textId="77777777" w:rsidR="009D5F00" w:rsidRPr="009D5F00" w:rsidRDefault="009D5F00" w:rsidP="00375050">
      <w:pPr>
        <w:numPr>
          <w:ilvl w:val="3"/>
          <w:numId w:val="68"/>
        </w:numPr>
        <w:suppressAutoHyphens/>
        <w:autoSpaceDE w:val="0"/>
        <w:spacing w:after="60" w:line="240" w:lineRule="auto"/>
        <w:jc w:val="both"/>
        <w:rPr>
          <w:rFonts w:eastAsia="Times New Roman" w:cstheme="minorHAnsi"/>
          <w:color w:val="FF0000"/>
          <w:sz w:val="20"/>
          <w:szCs w:val="20"/>
          <w:lang w:eastAsia="pl-PL"/>
        </w:rPr>
      </w:pPr>
      <w:r w:rsidRPr="009D5F00">
        <w:rPr>
          <w:rFonts w:eastAsia="Times New Roman" w:cstheme="minorHAnsi"/>
          <w:sz w:val="20"/>
          <w:szCs w:val="20"/>
          <w:lang w:eastAsia="pl-PL"/>
        </w:rPr>
        <w:t>Części urządzeń zdemontowanych do przeglądu, remontu.</w:t>
      </w:r>
    </w:p>
    <w:p w14:paraId="3E587404" w14:textId="77777777" w:rsidR="009D5F00" w:rsidRPr="009D5F00" w:rsidRDefault="009D5F00" w:rsidP="009D5F00">
      <w:pPr>
        <w:suppressAutoHyphens/>
        <w:autoSpaceDE w:val="0"/>
        <w:spacing w:after="60" w:line="240" w:lineRule="auto"/>
        <w:ind w:left="1134"/>
        <w:jc w:val="both"/>
        <w:rPr>
          <w:rFonts w:eastAsia="Times New Roman" w:cstheme="minorHAnsi"/>
          <w:color w:val="FF0000"/>
          <w:sz w:val="20"/>
          <w:szCs w:val="20"/>
          <w:lang w:eastAsia="pl-PL"/>
        </w:rPr>
      </w:pPr>
    </w:p>
    <w:p w14:paraId="6267817C" w14:textId="77777777" w:rsidR="009D5F00" w:rsidRPr="0005067D" w:rsidRDefault="009D5F00" w:rsidP="0005067D">
      <w:pPr>
        <w:pStyle w:val="Akapitzlist"/>
        <w:keepNext/>
        <w:numPr>
          <w:ilvl w:val="1"/>
          <w:numId w:val="44"/>
        </w:numPr>
        <w:spacing w:before="60" w:after="60"/>
        <w:jc w:val="both"/>
        <w:outlineLvl w:val="1"/>
        <w:rPr>
          <w:rFonts w:asciiTheme="minorHAnsi" w:hAnsiTheme="minorHAnsi" w:cstheme="minorHAnsi"/>
          <w:b/>
          <w:sz w:val="24"/>
          <w:szCs w:val="24"/>
        </w:rPr>
      </w:pPr>
      <w:r w:rsidRPr="0005067D">
        <w:rPr>
          <w:rFonts w:asciiTheme="minorHAnsi" w:hAnsiTheme="minorHAnsi" w:cstheme="minorHAnsi"/>
          <w:b/>
          <w:sz w:val="24"/>
          <w:szCs w:val="24"/>
        </w:rPr>
        <w:lastRenderedPageBreak/>
        <w:t>Wymagania, jakie powinien spełniać Wykonawca:</w:t>
      </w:r>
    </w:p>
    <w:p w14:paraId="37DF6F8D" w14:textId="77777777" w:rsidR="009D5F00" w:rsidRPr="009D5F00" w:rsidRDefault="009D5F00" w:rsidP="00375050">
      <w:pPr>
        <w:numPr>
          <w:ilvl w:val="2"/>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Każdy pracownik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 xml:space="preserve"> musi posiadać widoczne, identyfikujące go oznakowanie firmowe oraz ma obowiązek posiadania przy sobie karty identyfikacyjnej i dokumentu tożsamości.</w:t>
      </w:r>
    </w:p>
    <w:p w14:paraId="11C75795" w14:textId="77777777" w:rsidR="009D5F00" w:rsidRPr="009D5F00" w:rsidRDefault="009D5F00" w:rsidP="00375050">
      <w:pPr>
        <w:numPr>
          <w:ilvl w:val="2"/>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Miejsce, w którym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prowadzi prace, musi być odpowiednio zabezpieczony przed dostępem osób postronnych po wcześniejszym uzgodnieniu z uprawnionymi przedstawicielami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27779D10" w14:textId="77777777" w:rsidR="009D5F00" w:rsidRPr="009D5F00" w:rsidRDefault="009D5F00" w:rsidP="00375050">
      <w:pPr>
        <w:numPr>
          <w:ilvl w:val="2"/>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b/>
          <w:sz w:val="20"/>
          <w:szCs w:val="20"/>
          <w:lang w:eastAsia="pl-PL"/>
        </w:rPr>
        <w:t>Wykonawca</w:t>
      </w:r>
      <w:r w:rsidRPr="009D5F00">
        <w:rPr>
          <w:rFonts w:eastAsia="Times New Roman" w:cstheme="minorHAnsi"/>
          <w:sz w:val="20"/>
          <w:szCs w:val="20"/>
          <w:lang w:eastAsia="pl-PL"/>
        </w:rPr>
        <w:t>, który prowadzi prace, musi zapewnić swoim pracownikom pomieszczenia i urządzenia higieniczno-sanitarne, zgodnie z obowiązującymi przepisami.</w:t>
      </w:r>
    </w:p>
    <w:p w14:paraId="32D12F8D" w14:textId="77777777" w:rsidR="009D5F00" w:rsidRPr="009D5F00" w:rsidRDefault="009D5F00" w:rsidP="00375050">
      <w:pPr>
        <w:numPr>
          <w:ilvl w:val="2"/>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Ponadto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zobowiązany jest:</w:t>
      </w:r>
    </w:p>
    <w:p w14:paraId="1E1A0BAB" w14:textId="77777777" w:rsidR="009D5F00" w:rsidRPr="009D5F00" w:rsidRDefault="009D5F00" w:rsidP="00375050">
      <w:pPr>
        <w:numPr>
          <w:ilvl w:val="3"/>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Do oznaczenia pojazdów znakiem firmowym, parkowania tylko w miejscach wyznaczonych przez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oraz umieszczenia za szybą po stronie kierowcy nr tel. kontaktowego kierowcy;</w:t>
      </w:r>
    </w:p>
    <w:p w14:paraId="683E519F" w14:textId="77777777" w:rsidR="009D5F00" w:rsidRPr="009D5F00" w:rsidRDefault="009D5F00" w:rsidP="00375050">
      <w:pPr>
        <w:numPr>
          <w:ilvl w:val="3"/>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Zabezpieczenia terenu, na którym prowadzone są prace przed osobami postronnymi w sposób uzgodniony z przedstawicielem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39CE2AF0" w14:textId="77777777" w:rsidR="009D5F00" w:rsidRPr="009D5F00" w:rsidRDefault="009D5F00" w:rsidP="00375050">
      <w:pPr>
        <w:numPr>
          <w:ilvl w:val="3"/>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 razie konieczności - zorganizowania na swój koszt zaplecza niezbędnego do wykonania prac. W przypadku organizacji takiego zaplecza pomieszczenia, kontenery itp. muszą być oznaczone tablicą z nazwą firmy oraz nr tel. kontaktowego osoby posiadającej klucze do ww. obiektów;</w:t>
      </w:r>
    </w:p>
    <w:p w14:paraId="3551FB6D" w14:textId="77777777" w:rsidR="009D5F00" w:rsidRPr="009D5F00" w:rsidRDefault="009D5F00" w:rsidP="00375050">
      <w:pPr>
        <w:numPr>
          <w:ilvl w:val="3"/>
          <w:numId w:val="55"/>
        </w:numPr>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Sporządzenia specyfikacji oznakowanych rusztowań i sprzętu, wwożonych na teren Zamawiającego i przedstawianie jej służbom Ochrony Zakładu, składowanie rusztowań i sprzętu tylko </w:t>
      </w:r>
      <w:r w:rsidRPr="009D5F00">
        <w:rPr>
          <w:rFonts w:eastAsia="Times New Roman" w:cstheme="minorHAnsi"/>
          <w:sz w:val="20"/>
          <w:szCs w:val="20"/>
          <w:lang w:eastAsia="pl-PL"/>
        </w:rPr>
        <w:br/>
        <w:t>w uzgodnionych miejscach z Zamawiającym;</w:t>
      </w:r>
    </w:p>
    <w:p w14:paraId="25274DF4" w14:textId="77777777" w:rsidR="009D5F00" w:rsidRPr="009D5F00" w:rsidRDefault="009D5F00" w:rsidP="00375050">
      <w:pPr>
        <w:numPr>
          <w:ilvl w:val="3"/>
          <w:numId w:val="55"/>
        </w:numPr>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Na bieżąco utrzymywać porządek w miejscu prowadzenia prac, miejsc i placów </w:t>
      </w:r>
      <w:proofErr w:type="spellStart"/>
      <w:r w:rsidRPr="009D5F00">
        <w:rPr>
          <w:rFonts w:eastAsia="Times New Roman" w:cstheme="minorHAnsi"/>
          <w:sz w:val="20"/>
          <w:szCs w:val="20"/>
          <w:lang w:eastAsia="pl-PL"/>
        </w:rPr>
        <w:t>odkładczych</w:t>
      </w:r>
      <w:proofErr w:type="spellEnd"/>
      <w:r w:rsidRPr="009D5F00">
        <w:rPr>
          <w:rFonts w:eastAsia="Times New Roman" w:cstheme="minorHAnsi"/>
          <w:sz w:val="20"/>
          <w:szCs w:val="20"/>
          <w:lang w:eastAsia="pl-PL"/>
        </w:rPr>
        <w:t xml:space="preserve"> oraz zapleczy;</w:t>
      </w:r>
    </w:p>
    <w:p w14:paraId="6FE65CCF" w14:textId="77777777" w:rsidR="009D5F00" w:rsidRPr="009D5F00" w:rsidRDefault="009D5F00" w:rsidP="00375050">
      <w:pPr>
        <w:numPr>
          <w:ilvl w:val="3"/>
          <w:numId w:val="55"/>
        </w:numPr>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Utrzymywania w trakcie realizacji prac miejsca wykonywania prac w stanie wolnym od przeszkód, usuwania i składowania w wyznaczonych miejscach wszelkich urządzeń pomocniczych i zbędnych materiałów, odpadów oraz zbędnych urządzeń prowizorycznych;</w:t>
      </w:r>
    </w:p>
    <w:p w14:paraId="738362DD" w14:textId="77777777" w:rsidR="009D5F00" w:rsidRPr="009D5F00" w:rsidRDefault="009D5F00" w:rsidP="00375050">
      <w:pPr>
        <w:numPr>
          <w:ilvl w:val="3"/>
          <w:numId w:val="55"/>
        </w:numPr>
        <w:autoSpaceDE w:val="0"/>
        <w:autoSpaceDN w:val="0"/>
        <w:adjustRightInd w:val="0"/>
        <w:spacing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Składowania odzyskanego złomu w miejscu wskazanym przez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1274A742" w14:textId="77777777" w:rsidR="009D5F00" w:rsidRPr="009D5F00" w:rsidRDefault="009D5F00" w:rsidP="00375050">
      <w:pPr>
        <w:numPr>
          <w:ilvl w:val="3"/>
          <w:numId w:val="55"/>
        </w:numPr>
        <w:autoSpaceDE w:val="0"/>
        <w:autoSpaceDN w:val="0"/>
        <w:adjustRightInd w:val="0"/>
        <w:spacing w:after="60" w:line="240" w:lineRule="auto"/>
        <w:jc w:val="both"/>
        <w:rPr>
          <w:rFonts w:eastAsia="Times New Roman" w:cstheme="minorHAnsi"/>
          <w:sz w:val="20"/>
          <w:szCs w:val="20"/>
          <w:lang w:eastAsia="x-none"/>
        </w:rPr>
      </w:pPr>
      <w:r w:rsidRPr="009D5F00">
        <w:rPr>
          <w:rFonts w:eastAsia="Times New Roman" w:cstheme="minorHAnsi"/>
          <w:sz w:val="20"/>
          <w:szCs w:val="20"/>
          <w:lang w:eastAsia="pl-PL"/>
        </w:rPr>
        <w:t>Doprowadzenia na swój koszt po zakończeniu prac rejonu wykonywania prac do stanu pierwotnego.</w:t>
      </w:r>
    </w:p>
    <w:p w14:paraId="204142E7" w14:textId="77777777" w:rsidR="009D5F00" w:rsidRPr="009D5F00" w:rsidRDefault="009D5F00" w:rsidP="009D5F00">
      <w:pPr>
        <w:autoSpaceDE w:val="0"/>
        <w:autoSpaceDN w:val="0"/>
        <w:adjustRightInd w:val="0"/>
        <w:spacing w:after="60" w:line="240" w:lineRule="auto"/>
        <w:ind w:left="1134"/>
        <w:jc w:val="both"/>
        <w:rPr>
          <w:rFonts w:eastAsia="Times New Roman" w:cstheme="minorHAnsi"/>
          <w:sz w:val="20"/>
          <w:szCs w:val="20"/>
          <w:lang w:eastAsia="x-none"/>
        </w:rPr>
      </w:pPr>
    </w:p>
    <w:p w14:paraId="02B06D0A" w14:textId="77777777" w:rsidR="009D5F00" w:rsidRPr="0005067D" w:rsidRDefault="009D5F00" w:rsidP="0005067D">
      <w:pPr>
        <w:pStyle w:val="Akapitzlist"/>
        <w:keepNext/>
        <w:numPr>
          <w:ilvl w:val="1"/>
          <w:numId w:val="44"/>
        </w:numPr>
        <w:spacing w:before="60" w:after="60"/>
        <w:jc w:val="both"/>
        <w:outlineLvl w:val="1"/>
        <w:rPr>
          <w:rFonts w:asciiTheme="minorHAnsi" w:hAnsiTheme="minorHAnsi" w:cstheme="minorHAnsi"/>
          <w:b/>
          <w:sz w:val="24"/>
          <w:szCs w:val="24"/>
        </w:rPr>
      </w:pPr>
      <w:r w:rsidRPr="0005067D">
        <w:rPr>
          <w:rFonts w:asciiTheme="minorHAnsi" w:hAnsiTheme="minorHAnsi" w:cstheme="minorHAnsi"/>
          <w:b/>
          <w:sz w:val="24"/>
          <w:szCs w:val="24"/>
        </w:rPr>
        <w:t xml:space="preserve">Dokumentacja techniczna </w:t>
      </w:r>
    </w:p>
    <w:p w14:paraId="4553D94C" w14:textId="15FEF2F6" w:rsidR="009D5F00" w:rsidRPr="0005067D" w:rsidRDefault="009D5F00" w:rsidP="0005067D">
      <w:pPr>
        <w:pStyle w:val="Akapitzlist"/>
        <w:numPr>
          <w:ilvl w:val="2"/>
          <w:numId w:val="44"/>
        </w:numPr>
        <w:autoSpaceDE w:val="0"/>
        <w:autoSpaceDN w:val="0"/>
        <w:adjustRightInd w:val="0"/>
        <w:spacing w:after="60"/>
        <w:jc w:val="both"/>
        <w:rPr>
          <w:rFonts w:asciiTheme="minorHAnsi" w:hAnsiTheme="minorHAnsi" w:cstheme="minorHAnsi"/>
        </w:rPr>
      </w:pPr>
      <w:r w:rsidRPr="0005067D">
        <w:rPr>
          <w:rFonts w:asciiTheme="minorHAnsi" w:hAnsiTheme="minorHAnsi" w:cstheme="minorHAnsi"/>
        </w:rPr>
        <w:t xml:space="preserve">Podane niżej wymagania nie zwalniają Wykonawcy od odpowiedzialności za wykonanie zgodnej </w:t>
      </w:r>
      <w:r w:rsidRPr="0005067D">
        <w:rPr>
          <w:rFonts w:asciiTheme="minorHAnsi" w:hAnsiTheme="minorHAnsi" w:cstheme="minorHAnsi"/>
        </w:rPr>
        <w:br/>
        <w:t xml:space="preserve">z przepisami prawa i normami, kompletnej z punktu widzenia celu, któremu ma służyć, dokumentacji projektowej. </w:t>
      </w:r>
    </w:p>
    <w:p w14:paraId="3CC40916" w14:textId="77777777" w:rsidR="009D5F00" w:rsidRPr="0005067D" w:rsidRDefault="009D5F00" w:rsidP="0005067D">
      <w:pPr>
        <w:pStyle w:val="Akapitzlist"/>
        <w:numPr>
          <w:ilvl w:val="2"/>
          <w:numId w:val="44"/>
        </w:numPr>
        <w:autoSpaceDE w:val="0"/>
        <w:autoSpaceDN w:val="0"/>
        <w:adjustRightInd w:val="0"/>
        <w:spacing w:after="60"/>
        <w:jc w:val="both"/>
        <w:rPr>
          <w:rFonts w:asciiTheme="minorHAnsi" w:hAnsiTheme="minorHAnsi" w:cstheme="minorHAnsi"/>
        </w:rPr>
      </w:pPr>
      <w:r w:rsidRPr="0005067D">
        <w:rPr>
          <w:rFonts w:asciiTheme="minorHAnsi" w:hAnsiTheme="minorHAnsi" w:cstheme="minorHAnsi"/>
        </w:rPr>
        <w:t>W ramach zawartej umowy Wykonawca wykona i dostarczy dokumentację umożliwiającą przeprowadzenie, zgodnie z polskimi przepisami, budowy i formalnego przekazania do eksploatacji przedmiotowego zadania inwestycyjnego.</w:t>
      </w:r>
    </w:p>
    <w:p w14:paraId="7B43B421" w14:textId="77777777" w:rsidR="009D5F00" w:rsidRPr="0005067D" w:rsidRDefault="009D5F00" w:rsidP="0005067D">
      <w:pPr>
        <w:pStyle w:val="Akapitzlist"/>
        <w:numPr>
          <w:ilvl w:val="2"/>
          <w:numId w:val="44"/>
        </w:numPr>
        <w:autoSpaceDE w:val="0"/>
        <w:autoSpaceDN w:val="0"/>
        <w:adjustRightInd w:val="0"/>
        <w:spacing w:after="60"/>
        <w:jc w:val="both"/>
        <w:rPr>
          <w:rFonts w:asciiTheme="minorHAnsi" w:hAnsiTheme="minorHAnsi" w:cstheme="minorHAnsi"/>
        </w:rPr>
      </w:pPr>
      <w:r w:rsidRPr="0005067D">
        <w:rPr>
          <w:rFonts w:asciiTheme="minorHAnsi" w:hAnsiTheme="minorHAnsi" w:cstheme="minorHAnsi"/>
        </w:rPr>
        <w:t>Dokumentacja projektowa będzie obejmować wszystkie branże.</w:t>
      </w:r>
    </w:p>
    <w:p w14:paraId="6F6242EE" w14:textId="77777777" w:rsidR="009D5F00" w:rsidRPr="0005067D" w:rsidRDefault="009D5F00" w:rsidP="0005067D">
      <w:pPr>
        <w:pStyle w:val="Akapitzlist"/>
        <w:numPr>
          <w:ilvl w:val="2"/>
          <w:numId w:val="44"/>
        </w:numPr>
        <w:autoSpaceDE w:val="0"/>
        <w:autoSpaceDN w:val="0"/>
        <w:adjustRightInd w:val="0"/>
        <w:spacing w:after="60"/>
        <w:jc w:val="both"/>
        <w:rPr>
          <w:rFonts w:asciiTheme="minorHAnsi" w:hAnsiTheme="minorHAnsi" w:cstheme="minorHAnsi"/>
        </w:rPr>
      </w:pPr>
      <w:r w:rsidRPr="0005067D">
        <w:rPr>
          <w:rFonts w:asciiTheme="minorHAnsi" w:hAnsiTheme="minorHAnsi" w:cstheme="minorHAnsi"/>
        </w:rPr>
        <w:t>Dokumentacja projektowa musi zostać zaopiniowana przez właściwego rzeczoznawcę posiadającego   uprawnienia d/s pożarnictwa.</w:t>
      </w:r>
    </w:p>
    <w:p w14:paraId="27AEA8DC" w14:textId="77777777" w:rsidR="009D5F00" w:rsidRPr="0005067D" w:rsidRDefault="009D5F00" w:rsidP="0005067D">
      <w:pPr>
        <w:pStyle w:val="Akapitzlist"/>
        <w:numPr>
          <w:ilvl w:val="2"/>
          <w:numId w:val="44"/>
        </w:numPr>
        <w:autoSpaceDE w:val="0"/>
        <w:autoSpaceDN w:val="0"/>
        <w:adjustRightInd w:val="0"/>
        <w:spacing w:after="60"/>
        <w:jc w:val="both"/>
        <w:rPr>
          <w:rFonts w:asciiTheme="minorHAnsi" w:hAnsiTheme="minorHAnsi" w:cstheme="minorHAnsi"/>
        </w:rPr>
      </w:pPr>
      <w:r w:rsidRPr="0005067D">
        <w:rPr>
          <w:rFonts w:asciiTheme="minorHAnsi" w:hAnsiTheme="minorHAnsi" w:cstheme="minorHAnsi"/>
        </w:rPr>
        <w:t>Wymagania dotyczące wersji elektronicznej dokumentacji zawiera pkt.8.</w:t>
      </w:r>
    </w:p>
    <w:p w14:paraId="7290D842" w14:textId="77777777" w:rsidR="009D5F00" w:rsidRPr="0005067D" w:rsidRDefault="009D5F00" w:rsidP="0005067D">
      <w:pPr>
        <w:pStyle w:val="Akapitzlist"/>
        <w:numPr>
          <w:ilvl w:val="2"/>
          <w:numId w:val="44"/>
        </w:numPr>
        <w:autoSpaceDE w:val="0"/>
        <w:autoSpaceDN w:val="0"/>
        <w:adjustRightInd w:val="0"/>
        <w:spacing w:after="60"/>
        <w:jc w:val="both"/>
        <w:rPr>
          <w:rFonts w:asciiTheme="minorHAnsi" w:hAnsiTheme="minorHAnsi" w:cstheme="minorHAnsi"/>
        </w:rPr>
      </w:pPr>
      <w:r w:rsidRPr="0005067D">
        <w:rPr>
          <w:rFonts w:asciiTheme="minorHAnsi" w:hAnsiTheme="minorHAnsi" w:cstheme="minorHAnsi"/>
        </w:rPr>
        <w:t>W dokumentacji należy zastosować system oznaczeń KKS stosowany w Elektrowni Turów.</w:t>
      </w:r>
    </w:p>
    <w:p w14:paraId="39C56219" w14:textId="77777777" w:rsidR="009D5F00" w:rsidRPr="009D5F00" w:rsidRDefault="009D5F00" w:rsidP="009D5F00">
      <w:pPr>
        <w:spacing w:before="40" w:after="40" w:line="240" w:lineRule="auto"/>
        <w:jc w:val="both"/>
        <w:rPr>
          <w:rFonts w:eastAsia="Times New Roman" w:cstheme="minorHAnsi"/>
          <w:sz w:val="20"/>
          <w:szCs w:val="20"/>
          <w:lang w:eastAsia="pl-PL"/>
        </w:rPr>
      </w:pPr>
    </w:p>
    <w:p w14:paraId="64513850" w14:textId="77777777" w:rsidR="009D5F00" w:rsidRPr="009D5F00" w:rsidRDefault="009D5F00" w:rsidP="0005067D">
      <w:pPr>
        <w:pStyle w:val="Akapitzlist"/>
        <w:keepNext/>
        <w:numPr>
          <w:ilvl w:val="1"/>
          <w:numId w:val="44"/>
        </w:numPr>
        <w:spacing w:before="60" w:after="60"/>
        <w:jc w:val="both"/>
        <w:outlineLvl w:val="1"/>
        <w:rPr>
          <w:rFonts w:cstheme="minorHAnsi"/>
          <w:b/>
          <w:sz w:val="24"/>
          <w:szCs w:val="24"/>
        </w:rPr>
      </w:pPr>
      <w:bookmarkStart w:id="14" w:name="_Toc288112207"/>
      <w:r w:rsidRPr="009D5F00">
        <w:rPr>
          <w:rFonts w:ascii="Calibri" w:hAnsi="Calibri"/>
          <w:b/>
          <w:sz w:val="24"/>
          <w:szCs w:val="24"/>
        </w:rPr>
        <w:t>Wymagania dotyczące uzgadniania oraz opiniowania dokumentacji projektowej</w:t>
      </w:r>
      <w:bookmarkEnd w:id="14"/>
    </w:p>
    <w:p w14:paraId="1AEA5019" w14:textId="04B99FB8" w:rsidR="009D5F00" w:rsidRPr="0072230A" w:rsidRDefault="009D5F00" w:rsidP="0072230A">
      <w:pPr>
        <w:pStyle w:val="Akapitzlist"/>
        <w:numPr>
          <w:ilvl w:val="2"/>
          <w:numId w:val="44"/>
        </w:numPr>
        <w:spacing w:before="40" w:after="40"/>
        <w:jc w:val="both"/>
        <w:rPr>
          <w:rFonts w:asciiTheme="minorHAnsi" w:hAnsiTheme="minorHAnsi" w:cstheme="minorHAnsi"/>
          <w:color w:val="000000" w:themeColor="text1"/>
        </w:rPr>
      </w:pPr>
      <w:r w:rsidRPr="0072230A">
        <w:rPr>
          <w:rFonts w:asciiTheme="minorHAnsi" w:hAnsiTheme="minorHAnsi" w:cstheme="minorHAnsi"/>
          <w:color w:val="000000" w:themeColor="text1"/>
        </w:rPr>
        <w:t>Dokumentacja projektowa będzie poddana procesowi opiniowania przez specjalistów Zamawiającego.</w:t>
      </w:r>
    </w:p>
    <w:p w14:paraId="2A0F8C4D" w14:textId="77777777" w:rsidR="009D5F00" w:rsidRPr="0072230A" w:rsidRDefault="009D5F00" w:rsidP="0072230A">
      <w:pPr>
        <w:numPr>
          <w:ilvl w:val="2"/>
          <w:numId w:val="44"/>
        </w:numPr>
        <w:spacing w:before="40" w:after="40" w:line="240" w:lineRule="auto"/>
        <w:jc w:val="both"/>
        <w:rPr>
          <w:rFonts w:eastAsia="Times New Roman" w:cstheme="minorHAnsi"/>
          <w:color w:val="000000" w:themeColor="text1"/>
          <w:sz w:val="20"/>
          <w:szCs w:val="20"/>
          <w:lang w:eastAsia="pl-PL"/>
        </w:rPr>
      </w:pPr>
      <w:r w:rsidRPr="0072230A">
        <w:rPr>
          <w:rFonts w:eastAsia="Times New Roman" w:cstheme="minorHAnsi"/>
          <w:color w:val="000000" w:themeColor="text1"/>
          <w:sz w:val="20"/>
          <w:szCs w:val="20"/>
          <w:lang w:eastAsia="pl-PL"/>
        </w:rPr>
        <w:t>Dokumentacja zostanie dostarczona do przedstawiciela Zamawiającego wraz z pismem przewodnim. List przewodni powinien stwierdzać, że dokumentacja jest kompletna i gotowa do zatwierdzenia/ akceptacji/ przeglądu oraz zawierać oświadczenie o kompletności i zgodności dokumentacji z umową, albo stwierdzenie, w jakim zakresie występuje niezgodność</w:t>
      </w:r>
    </w:p>
    <w:p w14:paraId="318628CF" w14:textId="77777777" w:rsidR="009D5F00" w:rsidRPr="0072230A" w:rsidRDefault="009D5F00" w:rsidP="0072230A">
      <w:pPr>
        <w:numPr>
          <w:ilvl w:val="2"/>
          <w:numId w:val="44"/>
        </w:numPr>
        <w:spacing w:before="40" w:after="40" w:line="240" w:lineRule="auto"/>
        <w:jc w:val="both"/>
        <w:rPr>
          <w:rFonts w:eastAsia="Times New Roman" w:cstheme="minorHAnsi"/>
          <w:color w:val="000000" w:themeColor="text1"/>
          <w:sz w:val="20"/>
          <w:szCs w:val="20"/>
          <w:lang w:eastAsia="pl-PL"/>
        </w:rPr>
      </w:pPr>
      <w:r w:rsidRPr="0072230A">
        <w:rPr>
          <w:rFonts w:eastAsia="Times New Roman" w:cstheme="minorHAnsi"/>
          <w:color w:val="000000" w:themeColor="text1"/>
          <w:sz w:val="20"/>
          <w:szCs w:val="20"/>
          <w:lang w:eastAsia="pl-PL"/>
        </w:rPr>
        <w:t xml:space="preserve">W czasie przeglądu Zamawiający może powiadomić Wykonawcę, że dokumentacja nie spełnia wymagań Umowy i podać zakres, w jakim występuje niezgodność. Wadliwy dokument winien być poprawiony </w:t>
      </w:r>
      <w:r w:rsidRPr="0072230A">
        <w:rPr>
          <w:rFonts w:eastAsia="Times New Roman" w:cstheme="minorHAnsi"/>
          <w:color w:val="000000" w:themeColor="text1"/>
          <w:sz w:val="20"/>
          <w:szCs w:val="20"/>
          <w:lang w:eastAsia="pl-PL"/>
        </w:rPr>
        <w:br/>
        <w:t xml:space="preserve">w zakresie i terminie ustalonym z Zamawiającym, a następnie ponownie przejrzany </w:t>
      </w:r>
    </w:p>
    <w:p w14:paraId="02D867F1" w14:textId="77777777" w:rsidR="009D5F00" w:rsidRPr="0072230A" w:rsidRDefault="009D5F00" w:rsidP="0072230A">
      <w:pPr>
        <w:numPr>
          <w:ilvl w:val="2"/>
          <w:numId w:val="44"/>
        </w:numPr>
        <w:spacing w:before="40" w:after="40" w:line="240" w:lineRule="auto"/>
        <w:jc w:val="both"/>
        <w:rPr>
          <w:rFonts w:eastAsia="Times New Roman" w:cstheme="minorHAnsi"/>
          <w:color w:val="000000" w:themeColor="text1"/>
          <w:sz w:val="20"/>
          <w:szCs w:val="20"/>
          <w:lang w:eastAsia="pl-PL"/>
        </w:rPr>
      </w:pPr>
      <w:r w:rsidRPr="0072230A">
        <w:rPr>
          <w:rFonts w:eastAsia="Times New Roman" w:cstheme="minorHAnsi"/>
          <w:color w:val="000000" w:themeColor="text1"/>
          <w:sz w:val="20"/>
          <w:szCs w:val="20"/>
          <w:lang w:eastAsia="pl-PL"/>
        </w:rPr>
        <w:t>Wykonawca jest zobowiązany do skomentowania uwag i udzielenia odpowiedzi na pytania specjalistów opiniujących dokumentację projektową</w:t>
      </w:r>
      <w:r w:rsidRPr="0072230A">
        <w:rPr>
          <w:rFonts w:eastAsia="Times New Roman" w:cstheme="minorHAnsi"/>
          <w:strike/>
          <w:color w:val="000000" w:themeColor="text1"/>
          <w:sz w:val="20"/>
          <w:szCs w:val="20"/>
          <w:lang w:eastAsia="pl-PL"/>
        </w:rPr>
        <w:t xml:space="preserve">, </w:t>
      </w:r>
    </w:p>
    <w:p w14:paraId="43183AC1" w14:textId="3064F583" w:rsidR="009D5F00" w:rsidRPr="0072230A" w:rsidRDefault="009D5F00" w:rsidP="0072230A">
      <w:pPr>
        <w:numPr>
          <w:ilvl w:val="2"/>
          <w:numId w:val="44"/>
        </w:numPr>
        <w:spacing w:before="60" w:after="40" w:line="240" w:lineRule="auto"/>
        <w:jc w:val="both"/>
        <w:rPr>
          <w:rFonts w:eastAsia="Times New Roman" w:cstheme="minorHAnsi"/>
          <w:sz w:val="20"/>
          <w:szCs w:val="20"/>
          <w:lang w:eastAsia="pl-PL"/>
        </w:rPr>
      </w:pPr>
      <w:r w:rsidRPr="0072230A">
        <w:rPr>
          <w:rFonts w:eastAsia="Times New Roman" w:cstheme="minorHAnsi"/>
          <w:color w:val="000000" w:themeColor="text1"/>
          <w:sz w:val="20"/>
          <w:szCs w:val="20"/>
          <w:lang w:eastAsia="pl-PL"/>
        </w:rPr>
        <w:lastRenderedPageBreak/>
        <w:t>Zbiorcza opinia Zamawiającego zostanie przekazana w ciąg</w:t>
      </w:r>
      <w:r w:rsidRPr="0072230A">
        <w:rPr>
          <w:rFonts w:eastAsia="Times New Roman" w:cstheme="minorHAnsi"/>
          <w:sz w:val="20"/>
          <w:szCs w:val="20"/>
          <w:lang w:eastAsia="pl-PL"/>
        </w:rPr>
        <w:t xml:space="preserve">u </w:t>
      </w:r>
      <w:r w:rsidR="00F134E2">
        <w:rPr>
          <w:rFonts w:eastAsia="Times New Roman" w:cstheme="minorHAnsi"/>
          <w:sz w:val="20"/>
          <w:szCs w:val="20"/>
          <w:lang w:eastAsia="pl-PL"/>
        </w:rPr>
        <w:t>3</w:t>
      </w:r>
      <w:r w:rsidRPr="0072230A">
        <w:rPr>
          <w:rFonts w:eastAsia="Times New Roman" w:cstheme="minorHAnsi"/>
          <w:sz w:val="20"/>
          <w:szCs w:val="20"/>
          <w:lang w:eastAsia="pl-PL"/>
        </w:rPr>
        <w:t xml:space="preserve"> dni roboczych od daty dostarczenia przez Wykonawcę (licząc od dnia następnego od daty dostarczenia).</w:t>
      </w:r>
    </w:p>
    <w:p w14:paraId="1392CC6B" w14:textId="19050ADE" w:rsidR="009D5F00" w:rsidRPr="00C80CF3" w:rsidRDefault="009F2432" w:rsidP="0072230A">
      <w:pPr>
        <w:numPr>
          <w:ilvl w:val="2"/>
          <w:numId w:val="44"/>
        </w:numPr>
        <w:spacing w:before="40" w:after="40" w:line="240" w:lineRule="auto"/>
        <w:jc w:val="both"/>
        <w:rPr>
          <w:rFonts w:eastAsia="Times New Roman" w:cstheme="minorHAnsi"/>
          <w:sz w:val="20"/>
          <w:szCs w:val="20"/>
          <w:lang w:eastAsia="pl-PL"/>
        </w:rPr>
      </w:pPr>
      <w:r>
        <w:rPr>
          <w:rFonts w:eastAsia="Times New Roman" w:cstheme="minorHAnsi"/>
          <w:sz w:val="20"/>
          <w:szCs w:val="20"/>
          <w:lang w:eastAsia="pl-PL"/>
        </w:rPr>
        <w:t xml:space="preserve">Wykonawca </w:t>
      </w:r>
      <w:r w:rsidR="009D5F00" w:rsidRPr="00C80CF3">
        <w:rPr>
          <w:rFonts w:eastAsia="Times New Roman" w:cstheme="minorHAnsi"/>
          <w:sz w:val="20"/>
          <w:szCs w:val="20"/>
          <w:lang w:eastAsia="pl-PL"/>
        </w:rPr>
        <w:t>poprawi dokumentację w zakresie i terminie ustalonym przez Zamawiającego.</w:t>
      </w:r>
    </w:p>
    <w:p w14:paraId="01B8E83C" w14:textId="6A1F58F5" w:rsidR="009D5F00" w:rsidRPr="009D5F00" w:rsidRDefault="009D5F00" w:rsidP="0072230A">
      <w:pPr>
        <w:numPr>
          <w:ilvl w:val="2"/>
          <w:numId w:val="44"/>
        </w:numPr>
        <w:spacing w:before="40" w:after="40" w:line="240" w:lineRule="auto"/>
        <w:jc w:val="both"/>
        <w:rPr>
          <w:rFonts w:ascii="Calibri" w:eastAsia="Times New Roman" w:hAnsi="Calibri" w:cs="Arial"/>
          <w:color w:val="000000" w:themeColor="text1"/>
          <w:sz w:val="20"/>
          <w:szCs w:val="20"/>
          <w:lang w:eastAsia="pl-PL"/>
        </w:rPr>
      </w:pPr>
      <w:r w:rsidRPr="00C80CF3">
        <w:rPr>
          <w:rFonts w:ascii="Calibri" w:eastAsia="Times New Roman" w:hAnsi="Calibri" w:cs="Arial"/>
          <w:sz w:val="20"/>
          <w:szCs w:val="20"/>
          <w:lang w:eastAsia="pl-PL"/>
        </w:rPr>
        <w:t xml:space="preserve">Jeżeli w ciągu </w:t>
      </w:r>
      <w:r w:rsidR="00F134E2">
        <w:rPr>
          <w:rFonts w:ascii="Calibri" w:eastAsia="Times New Roman" w:hAnsi="Calibri" w:cs="Arial"/>
          <w:sz w:val="20"/>
          <w:szCs w:val="20"/>
          <w:lang w:eastAsia="pl-PL"/>
        </w:rPr>
        <w:t>5</w:t>
      </w:r>
      <w:r w:rsidRPr="00C80CF3">
        <w:rPr>
          <w:rFonts w:ascii="Calibri" w:eastAsia="Times New Roman" w:hAnsi="Calibri" w:cs="Arial"/>
          <w:sz w:val="20"/>
          <w:szCs w:val="20"/>
          <w:lang w:eastAsia="pl-PL"/>
        </w:rPr>
        <w:t xml:space="preserve"> dni roboczych </w:t>
      </w:r>
      <w:r w:rsidRPr="009D5F00">
        <w:rPr>
          <w:rFonts w:ascii="Calibri" w:eastAsia="Times New Roman" w:hAnsi="Calibri" w:cs="Arial"/>
          <w:color w:val="000000" w:themeColor="text1"/>
          <w:sz w:val="20"/>
          <w:szCs w:val="20"/>
          <w:lang w:eastAsia="pl-PL"/>
        </w:rPr>
        <w:t>nie wpłyną żadne uwagi. Wykonawca przejdzie do dalszych czynności związanych z realizacją umowy.</w:t>
      </w:r>
    </w:p>
    <w:p w14:paraId="2DB20497" w14:textId="77777777" w:rsidR="009D5F00" w:rsidRPr="009D5F00" w:rsidRDefault="009D5F00" w:rsidP="0072230A">
      <w:pPr>
        <w:numPr>
          <w:ilvl w:val="2"/>
          <w:numId w:val="44"/>
        </w:numPr>
        <w:spacing w:before="40" w:after="40" w:line="240" w:lineRule="auto"/>
        <w:jc w:val="both"/>
        <w:rPr>
          <w:rFonts w:ascii="Calibri" w:eastAsia="Times New Roman" w:hAnsi="Calibri" w:cs="Arial"/>
          <w:color w:val="000000" w:themeColor="text1"/>
          <w:sz w:val="20"/>
          <w:szCs w:val="20"/>
          <w:lang w:eastAsia="pl-PL"/>
        </w:rPr>
      </w:pPr>
      <w:r w:rsidRPr="009D5F00">
        <w:rPr>
          <w:rFonts w:ascii="Calibri" w:eastAsia="Times New Roman" w:hAnsi="Calibri" w:cs="Arial"/>
          <w:color w:val="000000" w:themeColor="text1"/>
          <w:sz w:val="20"/>
          <w:szCs w:val="20"/>
          <w:lang w:eastAsia="pl-PL"/>
        </w:rPr>
        <w:t>Opiniowanie dokumentacji przez Zamawiającego, niezależnie od tego, czy jest ogólne, czy szczegółowe, jest jedynie weryfikacją zgodności z umową. Weryfikacja taka lub brak opinii nie zwalnia Wykonawcy</w:t>
      </w:r>
      <w:r w:rsidRPr="009D5F00">
        <w:rPr>
          <w:rFonts w:ascii="Calibri" w:eastAsia="Times New Roman" w:hAnsi="Calibri" w:cs="Arial"/>
          <w:color w:val="000000" w:themeColor="text1"/>
          <w:sz w:val="20"/>
          <w:szCs w:val="20"/>
          <w:lang w:eastAsia="pl-PL"/>
        </w:rPr>
        <w:br/>
        <w:t>z odpowiedzialności za poprawność zastosowanych rozwiązań, błędy, niezgodności lub pominięcia.</w:t>
      </w:r>
    </w:p>
    <w:p w14:paraId="2166D094" w14:textId="5ADE3075" w:rsidR="009D5F00" w:rsidRPr="009D5F00" w:rsidRDefault="009D5F00" w:rsidP="0072230A">
      <w:pPr>
        <w:numPr>
          <w:ilvl w:val="2"/>
          <w:numId w:val="44"/>
        </w:numPr>
        <w:spacing w:before="40" w:after="40" w:line="240" w:lineRule="auto"/>
        <w:jc w:val="both"/>
        <w:rPr>
          <w:rFonts w:ascii="Calibri" w:eastAsia="Times New Roman" w:hAnsi="Calibri" w:cs="Arial"/>
          <w:color w:val="000000" w:themeColor="text1"/>
          <w:sz w:val="20"/>
          <w:szCs w:val="20"/>
          <w:lang w:eastAsia="pl-PL"/>
        </w:rPr>
      </w:pPr>
      <w:r w:rsidRPr="009D5F00">
        <w:rPr>
          <w:rFonts w:ascii="Calibri" w:eastAsia="Times New Roman" w:hAnsi="Calibri" w:cs="Arial"/>
          <w:color w:val="000000" w:themeColor="text1"/>
          <w:sz w:val="20"/>
          <w:szCs w:val="20"/>
          <w:lang w:eastAsia="pl-PL"/>
        </w:rPr>
        <w:t xml:space="preserve">Opinię do poprawionej / uzupełnionej dokumentacji projektowej Zamawiający wyda w ciągu </w:t>
      </w:r>
      <w:r w:rsidR="004D391F">
        <w:rPr>
          <w:rFonts w:ascii="Calibri" w:eastAsia="Times New Roman" w:hAnsi="Calibri" w:cs="Arial"/>
          <w:color w:val="000000" w:themeColor="text1"/>
          <w:sz w:val="20"/>
          <w:szCs w:val="20"/>
          <w:lang w:eastAsia="pl-PL"/>
        </w:rPr>
        <w:t>3</w:t>
      </w:r>
      <w:r w:rsidRPr="009D5F00">
        <w:rPr>
          <w:rFonts w:ascii="Calibri" w:eastAsia="Times New Roman" w:hAnsi="Calibri" w:cs="Arial"/>
          <w:color w:val="000000" w:themeColor="text1"/>
          <w:sz w:val="20"/>
          <w:szCs w:val="20"/>
          <w:lang w:eastAsia="pl-PL"/>
        </w:rPr>
        <w:t> dni roboczych</w:t>
      </w:r>
    </w:p>
    <w:p w14:paraId="005C7F55" w14:textId="77777777" w:rsidR="009D5F00" w:rsidRPr="009D5F00" w:rsidRDefault="009D5F00" w:rsidP="0072230A">
      <w:pPr>
        <w:numPr>
          <w:ilvl w:val="2"/>
          <w:numId w:val="44"/>
        </w:numPr>
        <w:spacing w:before="60" w:after="40" w:line="240" w:lineRule="auto"/>
        <w:jc w:val="both"/>
        <w:rPr>
          <w:rFonts w:ascii="Calibri" w:eastAsia="Times New Roman" w:hAnsi="Calibri" w:cs="Arial"/>
          <w:color w:val="000000" w:themeColor="text1"/>
          <w:sz w:val="20"/>
          <w:szCs w:val="20"/>
          <w:lang w:eastAsia="pl-PL"/>
        </w:rPr>
      </w:pPr>
      <w:r w:rsidRPr="009D5F00">
        <w:rPr>
          <w:rFonts w:ascii="Calibri" w:eastAsia="Times New Roman" w:hAnsi="Calibri" w:cs="Arial"/>
          <w:color w:val="000000" w:themeColor="text1"/>
          <w:sz w:val="20"/>
          <w:szCs w:val="20"/>
          <w:lang w:eastAsia="pl-PL"/>
        </w:rPr>
        <w:t>W przypadku braku wad (istotne) Zamawiający może zaakceptować dokumentację pod warunkiem uwzględnienia uwag w dokumentacji końcowej (powykonawczej).</w:t>
      </w:r>
    </w:p>
    <w:p w14:paraId="778D90E1" w14:textId="77777777" w:rsidR="009D5F00" w:rsidRPr="009D5F00" w:rsidRDefault="009D5F00" w:rsidP="0072230A">
      <w:pPr>
        <w:numPr>
          <w:ilvl w:val="2"/>
          <w:numId w:val="44"/>
        </w:numPr>
        <w:spacing w:before="60" w:after="40" w:line="240" w:lineRule="auto"/>
        <w:jc w:val="both"/>
        <w:rPr>
          <w:rFonts w:ascii="Calibri" w:eastAsia="Times New Roman" w:hAnsi="Calibri" w:cs="Arial"/>
          <w:color w:val="000000" w:themeColor="text1"/>
          <w:sz w:val="20"/>
          <w:szCs w:val="20"/>
          <w:lang w:eastAsia="pl-PL"/>
        </w:rPr>
      </w:pPr>
      <w:r w:rsidRPr="009D5F00">
        <w:rPr>
          <w:rFonts w:ascii="Calibri" w:eastAsia="Times New Roman" w:hAnsi="Calibri" w:cs="Arial"/>
          <w:color w:val="000000" w:themeColor="text1"/>
          <w:sz w:val="20"/>
          <w:szCs w:val="20"/>
          <w:lang w:eastAsia="pl-PL"/>
        </w:rPr>
        <w:t>Zaakceptowanie dokumentacji projektowej nie zwalnia Wykonawcy z wszelkiej odpowiedzialności za prawidłową realizację prac zgodnie z umową.</w:t>
      </w:r>
    </w:p>
    <w:p w14:paraId="0CFC0001" w14:textId="77777777" w:rsidR="009D5F00" w:rsidRPr="009D5F00" w:rsidRDefault="009D5F00" w:rsidP="0072230A">
      <w:pPr>
        <w:numPr>
          <w:ilvl w:val="2"/>
          <w:numId w:val="44"/>
        </w:numPr>
        <w:spacing w:before="60" w:after="40" w:line="240" w:lineRule="auto"/>
        <w:jc w:val="both"/>
        <w:rPr>
          <w:rFonts w:ascii="Calibri" w:eastAsia="Times New Roman" w:hAnsi="Calibri" w:cs="Arial"/>
          <w:color w:val="000000" w:themeColor="text1"/>
          <w:sz w:val="20"/>
          <w:szCs w:val="20"/>
          <w:lang w:eastAsia="pl-PL"/>
        </w:rPr>
      </w:pPr>
      <w:r w:rsidRPr="009D5F00">
        <w:rPr>
          <w:rFonts w:ascii="Calibri" w:eastAsia="Times New Roman" w:hAnsi="Calibri" w:cs="Arial"/>
          <w:color w:val="000000" w:themeColor="text1"/>
          <w:sz w:val="20"/>
          <w:szCs w:val="20"/>
          <w:lang w:eastAsia="pl-PL"/>
        </w:rPr>
        <w:t>W przypadku wystąpienia istotnych różnic pomiędzy Wykonawcą i Zamawiającym w trakcie opiniowania dokumentacji strony spotkają się w celu dokonania ustaleń zgodnie z umową.</w:t>
      </w:r>
    </w:p>
    <w:p w14:paraId="3A98D665" w14:textId="77777777" w:rsidR="009D5F00" w:rsidRPr="009D5F00" w:rsidRDefault="009D5F00" w:rsidP="009D5F00">
      <w:pPr>
        <w:spacing w:after="0" w:line="240" w:lineRule="auto"/>
        <w:rPr>
          <w:rFonts w:eastAsia="Times New Roman" w:cstheme="minorHAnsi"/>
          <w:color w:val="000000" w:themeColor="text1"/>
          <w:sz w:val="20"/>
          <w:szCs w:val="20"/>
          <w:lang w:eastAsia="pl-PL"/>
        </w:rPr>
      </w:pPr>
    </w:p>
    <w:p w14:paraId="1465A4BB"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color w:val="000000" w:themeColor="text1"/>
          <w:sz w:val="24"/>
          <w:szCs w:val="24"/>
          <w:lang w:eastAsia="pl-PL"/>
        </w:rPr>
      </w:pPr>
      <w:r w:rsidRPr="009D5F00">
        <w:rPr>
          <w:rFonts w:eastAsia="Times New Roman" w:cstheme="minorHAnsi"/>
          <w:b/>
          <w:color w:val="000000" w:themeColor="text1"/>
          <w:sz w:val="24"/>
          <w:szCs w:val="24"/>
          <w:lang w:eastAsia="pl-PL"/>
        </w:rPr>
        <w:t>Dostawy materiałów i urządzeń</w:t>
      </w:r>
    </w:p>
    <w:p w14:paraId="1A6D4AB7"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b/>
          <w:color w:val="000000" w:themeColor="text1"/>
          <w:sz w:val="20"/>
          <w:szCs w:val="20"/>
          <w:lang w:eastAsia="pl-PL"/>
        </w:rPr>
      </w:pPr>
      <w:r w:rsidRPr="009D5F00">
        <w:rPr>
          <w:rFonts w:eastAsia="Times New Roman" w:cstheme="minorHAnsi"/>
          <w:color w:val="000000" w:themeColor="text1"/>
          <w:sz w:val="20"/>
          <w:szCs w:val="20"/>
          <w:lang w:eastAsia="pl-PL"/>
        </w:rPr>
        <w:t>Wszystkie materiały i urządzenia, jakie mają zastosowanie do robót mają być nowe, nieużywane, stanowiły będą najnowsze lub aktualne osiągnięcia techniki, chyba ze Umowa stanowi inaczej.</w:t>
      </w:r>
    </w:p>
    <w:p w14:paraId="6DD80B78"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b/>
          <w:color w:val="000000" w:themeColor="text1"/>
          <w:sz w:val="20"/>
          <w:szCs w:val="20"/>
          <w:lang w:eastAsia="pl-PL"/>
        </w:rPr>
      </w:pPr>
      <w:r w:rsidRPr="009D5F00">
        <w:rPr>
          <w:rFonts w:eastAsia="Times New Roman" w:cstheme="minorHAnsi"/>
          <w:color w:val="000000" w:themeColor="text1"/>
          <w:sz w:val="20"/>
          <w:szCs w:val="20"/>
          <w:lang w:eastAsia="pl-PL"/>
        </w:rPr>
        <w:t>Wszystkie urządzenia muszą spełniać warunki bezpieczeństwa produktów obowiązujących w Unii Europejskiej.</w:t>
      </w:r>
    </w:p>
    <w:p w14:paraId="143CF541"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b/>
          <w:color w:val="000000" w:themeColor="text1"/>
          <w:sz w:val="20"/>
          <w:szCs w:val="20"/>
          <w:lang w:eastAsia="pl-PL"/>
        </w:rPr>
      </w:pPr>
      <w:r w:rsidRPr="009D5F00">
        <w:rPr>
          <w:rFonts w:eastAsia="Times New Roman" w:cstheme="minorHAnsi"/>
          <w:color w:val="000000" w:themeColor="text1"/>
          <w:sz w:val="20"/>
          <w:szCs w:val="20"/>
          <w:lang w:eastAsia="pl-PL"/>
        </w:rPr>
        <w:t>Dostarczone urządzenia będą w fazie cyklu życia produktu pozwalającej na wieloletni (min.5  lat) dostęp do części zamiennych.</w:t>
      </w:r>
    </w:p>
    <w:p w14:paraId="01997F6E" w14:textId="77777777" w:rsidR="009D5F00" w:rsidRPr="009D5F00" w:rsidRDefault="009D5F00" w:rsidP="0072230A">
      <w:pPr>
        <w:numPr>
          <w:ilvl w:val="2"/>
          <w:numId w:val="44"/>
        </w:numPr>
        <w:spacing w:before="40" w:after="40" w:line="240" w:lineRule="auto"/>
        <w:rPr>
          <w:rFonts w:ascii="Calibri" w:eastAsia="Times New Roman" w:hAnsi="Calibri" w:cs="Arial"/>
          <w:b/>
          <w:color w:val="000000" w:themeColor="text1"/>
          <w:sz w:val="20"/>
          <w:szCs w:val="20"/>
          <w:lang w:eastAsia="pl-PL"/>
        </w:rPr>
      </w:pPr>
      <w:r w:rsidRPr="009D5F00">
        <w:rPr>
          <w:rFonts w:ascii="Calibri" w:eastAsia="Times New Roman" w:hAnsi="Calibri" w:cs="Arial"/>
          <w:color w:val="000000" w:themeColor="text1"/>
          <w:sz w:val="20"/>
          <w:szCs w:val="20"/>
          <w:lang w:eastAsia="pl-PL"/>
        </w:rPr>
        <w:t>Wraz z dostawą należy przekazać Zamawiającemu karty katalogowe i instrukcje montażu.</w:t>
      </w:r>
    </w:p>
    <w:p w14:paraId="78BA5701" w14:textId="77777777" w:rsidR="009D5F00" w:rsidRPr="009D5F00" w:rsidRDefault="009D5F00" w:rsidP="009D5F00">
      <w:pPr>
        <w:spacing w:after="0" w:line="240" w:lineRule="auto"/>
        <w:rPr>
          <w:rFonts w:eastAsia="Times New Roman" w:cstheme="minorHAnsi"/>
          <w:color w:val="000000" w:themeColor="text1"/>
          <w:sz w:val="20"/>
          <w:szCs w:val="20"/>
          <w:lang w:eastAsia="pl-PL"/>
        </w:rPr>
      </w:pPr>
    </w:p>
    <w:p w14:paraId="1FA8BC79"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color w:val="000000" w:themeColor="text1"/>
          <w:sz w:val="24"/>
          <w:szCs w:val="24"/>
          <w:lang w:eastAsia="pl-PL"/>
        </w:rPr>
      </w:pPr>
      <w:r w:rsidRPr="009D5F00">
        <w:rPr>
          <w:rFonts w:eastAsia="Times New Roman" w:cstheme="minorHAnsi"/>
          <w:b/>
          <w:color w:val="000000" w:themeColor="text1"/>
          <w:sz w:val="24"/>
          <w:szCs w:val="24"/>
          <w:lang w:eastAsia="pl-PL"/>
        </w:rPr>
        <w:t>Prace montażowe</w:t>
      </w:r>
    </w:p>
    <w:p w14:paraId="27533DC2" w14:textId="3A977BB9" w:rsidR="009D5F00" w:rsidRPr="009D5F00" w:rsidRDefault="009D5F00" w:rsidP="0072230A">
      <w:pPr>
        <w:numPr>
          <w:ilvl w:val="2"/>
          <w:numId w:val="44"/>
        </w:numPr>
        <w:shd w:val="clear" w:color="auto" w:fill="FFFFFF"/>
        <w:spacing w:after="60" w:line="240" w:lineRule="auto"/>
        <w:jc w:val="both"/>
        <w:rPr>
          <w:rFonts w:ascii="Calibri" w:eastAsia="Times New Roman" w:hAnsi="Calibri" w:cs="Times New Roman"/>
          <w:color w:val="000000" w:themeColor="text1"/>
          <w:sz w:val="20"/>
          <w:szCs w:val="20"/>
          <w:lang w:eastAsia="pl-PL"/>
        </w:rPr>
      </w:pPr>
      <w:r w:rsidRPr="009D5F00">
        <w:rPr>
          <w:rFonts w:ascii="Calibri" w:eastAsia="Times New Roman" w:hAnsi="Calibri" w:cs="Times New Roman"/>
          <w:color w:val="000000" w:themeColor="text1"/>
          <w:sz w:val="20"/>
          <w:szCs w:val="20"/>
          <w:lang w:eastAsia="pl-PL"/>
        </w:rPr>
        <w:t xml:space="preserve">Wykonawca przeprowadzi montaż dostarczonych urządzeń w oparciu obowiązujące przepisy i normy. </w:t>
      </w:r>
    </w:p>
    <w:p w14:paraId="3F75001C" w14:textId="77777777" w:rsidR="009D5F00" w:rsidRPr="009D5F00" w:rsidRDefault="009D5F00" w:rsidP="0072230A">
      <w:pPr>
        <w:numPr>
          <w:ilvl w:val="2"/>
          <w:numId w:val="44"/>
        </w:numPr>
        <w:spacing w:before="40" w:after="40" w:line="240" w:lineRule="auto"/>
        <w:rPr>
          <w:rFonts w:ascii="Calibri" w:eastAsia="Times New Roman" w:hAnsi="Calibri" w:cs="Times New Roman"/>
          <w:color w:val="000000" w:themeColor="text1"/>
          <w:sz w:val="20"/>
          <w:szCs w:val="20"/>
          <w:lang w:eastAsia="pl-PL"/>
        </w:rPr>
      </w:pPr>
      <w:r w:rsidRPr="009D5F00">
        <w:rPr>
          <w:rFonts w:ascii="Calibri" w:eastAsia="Times New Roman" w:hAnsi="Calibri" w:cs="Times New Roman"/>
          <w:color w:val="000000" w:themeColor="text1"/>
          <w:sz w:val="20"/>
          <w:szCs w:val="20"/>
          <w:lang w:eastAsia="pl-PL"/>
        </w:rPr>
        <w:t xml:space="preserve">Wykonana modernizowana część instalacji ma być oznaczona zgodnie z system oznaczeń </w:t>
      </w:r>
      <w:r w:rsidRPr="009D5F00">
        <w:rPr>
          <w:rFonts w:ascii="Calibri" w:eastAsia="Times New Roman" w:hAnsi="Calibri" w:cs="Times New Roman"/>
          <w:b/>
          <w:color w:val="000000" w:themeColor="text1"/>
          <w:sz w:val="20"/>
          <w:szCs w:val="20"/>
          <w:lang w:eastAsia="pl-PL"/>
        </w:rPr>
        <w:t xml:space="preserve">KKS </w:t>
      </w:r>
      <w:r w:rsidRPr="009D5F00">
        <w:rPr>
          <w:rFonts w:ascii="Calibri" w:eastAsia="Times New Roman" w:hAnsi="Calibri" w:cs="Times New Roman"/>
          <w:color w:val="000000" w:themeColor="text1"/>
          <w:sz w:val="20"/>
          <w:szCs w:val="20"/>
          <w:lang w:eastAsia="pl-PL"/>
        </w:rPr>
        <w:t>stosowanym w Elektrowni Turów.</w:t>
      </w:r>
    </w:p>
    <w:p w14:paraId="06921AB3" w14:textId="77777777" w:rsidR="009D5F00" w:rsidRPr="009D5F00" w:rsidRDefault="009D5F00" w:rsidP="0072230A">
      <w:pPr>
        <w:numPr>
          <w:ilvl w:val="2"/>
          <w:numId w:val="44"/>
        </w:numPr>
        <w:autoSpaceDE w:val="0"/>
        <w:autoSpaceDN w:val="0"/>
        <w:adjustRightInd w:val="0"/>
        <w:spacing w:after="60" w:line="240" w:lineRule="auto"/>
        <w:jc w:val="both"/>
        <w:rPr>
          <w:rFonts w:ascii="Calibri" w:eastAsia="Times New Roman" w:hAnsi="Calibri" w:cs="Times New Roman"/>
          <w:color w:val="000000" w:themeColor="text1"/>
          <w:sz w:val="20"/>
          <w:szCs w:val="20"/>
          <w:lang w:eastAsia="pl-PL"/>
        </w:rPr>
      </w:pPr>
      <w:r w:rsidRPr="009D5F00">
        <w:rPr>
          <w:rFonts w:ascii="Calibri" w:eastAsia="Times New Roman" w:hAnsi="Calibri" w:cs="Times New Roman"/>
          <w:color w:val="000000" w:themeColor="text1"/>
          <w:sz w:val="20"/>
          <w:szCs w:val="20"/>
          <w:lang w:eastAsia="pl-PL"/>
        </w:rPr>
        <w:t>Opisy instalacji mają być wykonane trwale i zamontowane w sposób trwały. Rozmiary tabliczek oraz krój czcionek zostanie uzgodniony z Zamawiającym.</w:t>
      </w:r>
    </w:p>
    <w:p w14:paraId="2E17076A"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color w:val="000000" w:themeColor="text1"/>
          <w:sz w:val="20"/>
          <w:szCs w:val="20"/>
          <w:lang w:eastAsia="pl-PL"/>
        </w:rPr>
      </w:pPr>
      <w:r w:rsidRPr="009D5F00">
        <w:rPr>
          <w:rFonts w:eastAsia="Times New Roman" w:cstheme="minorHAnsi"/>
          <w:color w:val="000000" w:themeColor="text1"/>
          <w:sz w:val="20"/>
          <w:szCs w:val="20"/>
          <w:lang w:eastAsia="pl-PL"/>
        </w:rPr>
        <w:t>Do opisu aparatów należy stosować gotowe fabryczne oznaczniki. W przypadku braku tych oznaczników opisy można wykonać w formie drukowanej umożliwiającej oklejenie aparatu. Opisy powinny być trwałe.</w:t>
      </w:r>
    </w:p>
    <w:p w14:paraId="448444CD" w14:textId="77777777" w:rsidR="009D5F00" w:rsidRPr="009D5F00" w:rsidRDefault="009D5F00" w:rsidP="0072230A">
      <w:pPr>
        <w:numPr>
          <w:ilvl w:val="2"/>
          <w:numId w:val="44"/>
        </w:numPr>
        <w:tabs>
          <w:tab w:val="left" w:pos="284"/>
        </w:tabs>
        <w:spacing w:before="40" w:after="40" w:line="240" w:lineRule="auto"/>
        <w:jc w:val="both"/>
        <w:rPr>
          <w:rFonts w:ascii="Calibri" w:eastAsia="Times New Roman" w:hAnsi="Calibri" w:cs="Times New Roman"/>
          <w:color w:val="000000" w:themeColor="text1"/>
          <w:sz w:val="20"/>
          <w:szCs w:val="20"/>
          <w:lang w:eastAsia="pl-PL"/>
        </w:rPr>
      </w:pPr>
      <w:r w:rsidRPr="009D5F00">
        <w:rPr>
          <w:rFonts w:ascii="Calibri" w:eastAsia="Times New Roman" w:hAnsi="Calibri" w:cs="Times New Roman"/>
          <w:color w:val="000000" w:themeColor="text1"/>
          <w:sz w:val="20"/>
          <w:szCs w:val="20"/>
          <w:lang w:eastAsia="pl-PL"/>
        </w:rPr>
        <w:t>Estetyka montażu, funkcjonalność, dostęp do aparatury (aparatura montowana w sposób nie utrudniający dostępu do zacisków oraz pozwalający na łatwą wymianę uszkodzonych elementów).</w:t>
      </w:r>
    </w:p>
    <w:p w14:paraId="21503767" w14:textId="77777777" w:rsidR="009D5F00" w:rsidRPr="009D5F00" w:rsidRDefault="009D5F00" w:rsidP="0072230A">
      <w:pPr>
        <w:numPr>
          <w:ilvl w:val="2"/>
          <w:numId w:val="44"/>
        </w:numPr>
        <w:shd w:val="clear" w:color="auto" w:fill="FFFFFF"/>
        <w:spacing w:after="60" w:line="240" w:lineRule="auto"/>
        <w:jc w:val="both"/>
        <w:rPr>
          <w:rFonts w:ascii="Calibri" w:eastAsia="Times New Roman" w:hAnsi="Calibri" w:cs="Times New Roman"/>
          <w:b/>
          <w:color w:val="000000" w:themeColor="text1"/>
          <w:sz w:val="20"/>
          <w:szCs w:val="20"/>
          <w:lang w:eastAsia="pl-PL"/>
        </w:rPr>
      </w:pPr>
      <w:r w:rsidRPr="009D5F00">
        <w:rPr>
          <w:rFonts w:ascii="Calibri" w:eastAsia="Times New Roman" w:hAnsi="Calibri" w:cs="Times New Roman"/>
          <w:color w:val="000000" w:themeColor="text1"/>
          <w:sz w:val="20"/>
          <w:szCs w:val="20"/>
          <w:lang w:eastAsia="pl-PL"/>
        </w:rPr>
        <w:t xml:space="preserve">Po zakończeniu prac montażowych Wykonawca wykona wynikające z odpowiednich przepisów i norm badania </w:t>
      </w:r>
      <w:proofErr w:type="spellStart"/>
      <w:r w:rsidRPr="009D5F00">
        <w:rPr>
          <w:rFonts w:ascii="Calibri" w:eastAsia="Times New Roman" w:hAnsi="Calibri" w:cs="Times New Roman"/>
          <w:color w:val="000000" w:themeColor="text1"/>
          <w:sz w:val="20"/>
          <w:szCs w:val="20"/>
          <w:lang w:eastAsia="pl-PL"/>
        </w:rPr>
        <w:t>pomontażowe</w:t>
      </w:r>
      <w:proofErr w:type="spellEnd"/>
      <w:r w:rsidRPr="009D5F00">
        <w:rPr>
          <w:rFonts w:ascii="Calibri" w:eastAsia="Times New Roman" w:hAnsi="Calibri" w:cs="Times New Roman"/>
          <w:color w:val="000000" w:themeColor="text1"/>
          <w:sz w:val="20"/>
          <w:szCs w:val="20"/>
          <w:lang w:eastAsia="pl-PL"/>
        </w:rPr>
        <w:t xml:space="preserve"> .</w:t>
      </w:r>
    </w:p>
    <w:p w14:paraId="1D6A3679" w14:textId="77777777" w:rsidR="009D5F00" w:rsidRPr="009D5F00" w:rsidRDefault="009D5F00" w:rsidP="009D5F00">
      <w:pPr>
        <w:spacing w:before="40" w:after="40" w:line="240" w:lineRule="auto"/>
        <w:jc w:val="both"/>
        <w:rPr>
          <w:rFonts w:eastAsia="Times New Roman" w:cstheme="minorHAnsi"/>
          <w:color w:val="000000" w:themeColor="text1"/>
          <w:sz w:val="20"/>
          <w:szCs w:val="20"/>
          <w:lang w:eastAsia="pl-PL"/>
        </w:rPr>
      </w:pPr>
    </w:p>
    <w:p w14:paraId="3E1A794C" w14:textId="77777777" w:rsidR="009D5F00" w:rsidRPr="009D5F00" w:rsidRDefault="009D5F00" w:rsidP="009D5F00">
      <w:pPr>
        <w:spacing w:after="0" w:line="240" w:lineRule="auto"/>
        <w:rPr>
          <w:rFonts w:ascii="Times New Roman" w:eastAsia="Times New Roman" w:hAnsi="Times New Roman" w:cs="Times New Roman"/>
          <w:b/>
          <w:sz w:val="20"/>
          <w:szCs w:val="20"/>
          <w:lang w:eastAsia="pl-PL"/>
        </w:rPr>
      </w:pPr>
    </w:p>
    <w:p w14:paraId="18AC2ABC"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0"/>
          <w:lang w:eastAsia="pl-PL"/>
        </w:rPr>
      </w:pPr>
      <w:bookmarkStart w:id="15" w:name="_Toc189831638"/>
      <w:bookmarkStart w:id="16" w:name="_Toc288112317"/>
      <w:r w:rsidRPr="009D5F00">
        <w:rPr>
          <w:rFonts w:eastAsia="Times New Roman" w:cstheme="minorHAnsi"/>
          <w:b/>
          <w:sz w:val="24"/>
          <w:szCs w:val="24"/>
          <w:lang w:eastAsia="pl-PL"/>
        </w:rPr>
        <w:t>Uruchomienie</w:t>
      </w:r>
      <w:bookmarkEnd w:id="15"/>
      <w:bookmarkEnd w:id="16"/>
    </w:p>
    <w:p w14:paraId="1FF024C6"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sz w:val="24"/>
          <w:szCs w:val="20"/>
          <w:lang w:eastAsia="pl-PL"/>
        </w:rPr>
      </w:pPr>
      <w:r w:rsidRPr="009D5F00">
        <w:rPr>
          <w:rFonts w:eastAsia="Times New Roman" w:cstheme="minorHAnsi"/>
          <w:color w:val="000000"/>
          <w:sz w:val="20"/>
          <w:szCs w:val="20"/>
          <w:lang w:eastAsia="pl-PL"/>
        </w:rPr>
        <w:t>Prace uruchomieniowe odbędą się bezpośrednio po zakończeniu przez Wykonawcę prac montażowych, potwierdzonych odbiorem inspektorskim z udziałem przedstawicieli Zamawiającego.</w:t>
      </w:r>
    </w:p>
    <w:p w14:paraId="5ABF756D"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sz w:val="24"/>
          <w:szCs w:val="20"/>
          <w:lang w:eastAsia="pl-PL"/>
        </w:rPr>
      </w:pPr>
      <w:r w:rsidRPr="009D5F00">
        <w:rPr>
          <w:rFonts w:eastAsia="Times New Roman" w:cstheme="minorHAnsi"/>
          <w:color w:val="000000"/>
          <w:sz w:val="20"/>
          <w:szCs w:val="20"/>
          <w:lang w:eastAsia="pl-PL"/>
        </w:rPr>
        <w:t xml:space="preserve">Co najmniej na tydzień przed przeprowadzeniem prac uruchomieniowych Wykonawca uzgodni </w:t>
      </w:r>
      <w:r w:rsidRPr="009D5F00">
        <w:rPr>
          <w:rFonts w:eastAsia="Times New Roman" w:cstheme="minorHAnsi"/>
          <w:color w:val="000000"/>
          <w:sz w:val="20"/>
          <w:szCs w:val="20"/>
          <w:lang w:eastAsia="pl-PL"/>
        </w:rPr>
        <w:br/>
        <w:t xml:space="preserve">z Zamawiającym harmonogram oraz program prac uruchomieniowych. W harmonogramie tym podane </w:t>
      </w:r>
      <w:r w:rsidRPr="009D5F00">
        <w:rPr>
          <w:rFonts w:eastAsia="Times New Roman" w:cstheme="minorHAnsi"/>
          <w:color w:val="000000"/>
          <w:sz w:val="20"/>
          <w:szCs w:val="20"/>
          <w:lang w:eastAsia="pl-PL"/>
        </w:rPr>
        <w:lastRenderedPageBreak/>
        <w:t>będą szczegóły dotyczące przygotowania oraz organizacji prac uruchomieniowych (kolejność uruchomień, rodzaj i czas trwania poszczególnych prób), ilości niezbędnej obsługi.</w:t>
      </w:r>
    </w:p>
    <w:p w14:paraId="7E08CAF5"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b/>
          <w:sz w:val="20"/>
          <w:szCs w:val="20"/>
          <w:lang w:eastAsia="pl-PL"/>
        </w:rPr>
      </w:pPr>
      <w:r w:rsidRPr="009D5F00">
        <w:rPr>
          <w:rFonts w:eastAsia="Times New Roman" w:cstheme="minorHAnsi"/>
          <w:color w:val="000000"/>
          <w:sz w:val="20"/>
          <w:szCs w:val="20"/>
          <w:lang w:eastAsia="pl-PL"/>
        </w:rPr>
        <w:t>Gotowość do rozpoczęcia prac uruchomieniowych Wykonawca powinien zgłosić na 1 dzień przed jego rozpoczęciem</w:t>
      </w:r>
    </w:p>
    <w:p w14:paraId="325F1C94"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b/>
          <w:sz w:val="20"/>
          <w:szCs w:val="20"/>
          <w:lang w:eastAsia="pl-PL"/>
        </w:rPr>
      </w:pPr>
      <w:r w:rsidRPr="009D5F00">
        <w:rPr>
          <w:rFonts w:eastAsia="Times New Roman" w:cstheme="minorHAnsi"/>
          <w:color w:val="000000"/>
          <w:sz w:val="20"/>
          <w:szCs w:val="20"/>
          <w:lang w:eastAsia="pl-PL"/>
        </w:rPr>
        <w:t>Przygotowanie do prac uruchomieniowych obejmie:</w:t>
      </w:r>
    </w:p>
    <w:p w14:paraId="05D8321C" w14:textId="77777777" w:rsidR="009D5F00" w:rsidRPr="009D5F00" w:rsidRDefault="009D5F00" w:rsidP="00375050">
      <w:pPr>
        <w:numPr>
          <w:ilvl w:val="3"/>
          <w:numId w:val="69"/>
        </w:numPr>
        <w:spacing w:before="40" w:after="40" w:line="240" w:lineRule="auto"/>
        <w:rPr>
          <w:rFonts w:eastAsia="Times New Roman" w:cstheme="minorHAnsi"/>
          <w:color w:val="000000"/>
          <w:sz w:val="20"/>
          <w:szCs w:val="20"/>
          <w:lang w:eastAsia="pl-PL"/>
        </w:rPr>
      </w:pPr>
      <w:r w:rsidRPr="009D5F00">
        <w:rPr>
          <w:rFonts w:eastAsia="Times New Roman" w:cstheme="minorHAnsi"/>
          <w:color w:val="000000"/>
          <w:sz w:val="20"/>
          <w:szCs w:val="20"/>
          <w:lang w:eastAsia="pl-PL"/>
        </w:rPr>
        <w:t>wspólne ustalenie terminu rozpoczęcia prac uruchomieniowych;</w:t>
      </w:r>
    </w:p>
    <w:p w14:paraId="52071591" w14:textId="77777777" w:rsidR="009D5F00" w:rsidRPr="009D5F00" w:rsidRDefault="009D5F00" w:rsidP="00375050">
      <w:pPr>
        <w:numPr>
          <w:ilvl w:val="3"/>
          <w:numId w:val="69"/>
        </w:numPr>
        <w:spacing w:before="40" w:after="40" w:line="240" w:lineRule="auto"/>
        <w:rPr>
          <w:rFonts w:eastAsia="Times New Roman" w:cstheme="minorHAnsi"/>
          <w:color w:val="000000"/>
          <w:sz w:val="20"/>
          <w:szCs w:val="20"/>
          <w:lang w:eastAsia="pl-PL"/>
        </w:rPr>
      </w:pPr>
      <w:r w:rsidRPr="009D5F00">
        <w:rPr>
          <w:rFonts w:eastAsia="Times New Roman" w:cstheme="minorHAnsi"/>
          <w:color w:val="000000"/>
          <w:sz w:val="20"/>
          <w:szCs w:val="20"/>
          <w:lang w:eastAsia="pl-PL"/>
        </w:rPr>
        <w:t>odbiór inspektorski;</w:t>
      </w:r>
    </w:p>
    <w:p w14:paraId="74D33AC2" w14:textId="77777777" w:rsidR="009D5F00" w:rsidRPr="009D5F00" w:rsidRDefault="009D5F00" w:rsidP="00375050">
      <w:pPr>
        <w:numPr>
          <w:ilvl w:val="3"/>
          <w:numId w:val="69"/>
        </w:numPr>
        <w:spacing w:before="40" w:after="40" w:line="240" w:lineRule="auto"/>
        <w:rPr>
          <w:rFonts w:eastAsia="Times New Roman" w:cstheme="minorHAnsi"/>
          <w:color w:val="000000"/>
          <w:sz w:val="20"/>
          <w:szCs w:val="20"/>
          <w:lang w:eastAsia="pl-PL"/>
        </w:rPr>
      </w:pPr>
      <w:r w:rsidRPr="009D5F00">
        <w:rPr>
          <w:rFonts w:eastAsia="Times New Roman" w:cstheme="minorHAnsi"/>
          <w:color w:val="000000"/>
          <w:sz w:val="20"/>
          <w:szCs w:val="20"/>
          <w:lang w:eastAsia="pl-PL"/>
        </w:rPr>
        <w:t>wykonanie prac porządkowych i zapewnienie warunków BHP odebrane przez Zamawiającego.</w:t>
      </w:r>
    </w:p>
    <w:p w14:paraId="66821192"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color w:val="000000"/>
          <w:sz w:val="20"/>
          <w:szCs w:val="20"/>
          <w:lang w:eastAsia="pl-PL"/>
        </w:rPr>
      </w:pPr>
      <w:r w:rsidRPr="009D5F00">
        <w:rPr>
          <w:rFonts w:eastAsia="Times New Roman" w:cstheme="minorHAnsi"/>
          <w:color w:val="000000"/>
          <w:sz w:val="20"/>
          <w:szCs w:val="20"/>
          <w:lang w:eastAsia="pl-PL"/>
        </w:rPr>
        <w:t>W trakcie prowadzonych prac rozruchowych Wykonawca w obecności przedstawicieli Zamawiającego zademonstruje działanie układu, zagrożenia oraz sposoby postępowania w różnych sytuacjach problemowych.</w:t>
      </w:r>
    </w:p>
    <w:p w14:paraId="26E8F9DD"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color w:val="000000"/>
          <w:sz w:val="20"/>
          <w:szCs w:val="20"/>
          <w:lang w:eastAsia="pl-PL"/>
        </w:rPr>
      </w:pPr>
      <w:r w:rsidRPr="009D5F00">
        <w:rPr>
          <w:rFonts w:eastAsia="Times New Roman" w:cstheme="minorHAnsi"/>
          <w:sz w:val="20"/>
          <w:szCs w:val="20"/>
          <w:lang w:eastAsia="pl-PL"/>
        </w:rPr>
        <w:t xml:space="preserve">Z przeprowadzonego uruchomienia Wykonawca sporządzi protokół z pozytywnymi wynikami </w:t>
      </w:r>
      <w:r w:rsidRPr="009D5F00">
        <w:rPr>
          <w:rFonts w:eastAsia="Times New Roman" w:cstheme="minorHAnsi"/>
          <w:sz w:val="20"/>
          <w:szCs w:val="20"/>
          <w:lang w:eastAsia="pl-PL"/>
        </w:rPr>
        <w:br/>
        <w:t xml:space="preserve">z przeprowadzonych testów i potwierdzeniem uzyskania funkcjonalności systemu, założonych </w:t>
      </w:r>
      <w:r w:rsidRPr="009D5F00">
        <w:rPr>
          <w:rFonts w:eastAsia="Times New Roman" w:cstheme="minorHAnsi"/>
          <w:sz w:val="20"/>
          <w:szCs w:val="20"/>
          <w:lang w:eastAsia="pl-PL"/>
        </w:rPr>
        <w:br/>
        <w:t>w zaakceptowanym projekcie.</w:t>
      </w:r>
    </w:p>
    <w:p w14:paraId="52C6555F" w14:textId="77777777" w:rsidR="009D5F00" w:rsidRPr="009D5F00" w:rsidRDefault="009D5F00" w:rsidP="009D5F00">
      <w:pPr>
        <w:spacing w:before="40" w:after="40" w:line="240" w:lineRule="auto"/>
        <w:rPr>
          <w:rFonts w:ascii="Times New Roman" w:eastAsia="Times New Roman" w:hAnsi="Times New Roman" w:cs="Times New Roman"/>
          <w:sz w:val="24"/>
          <w:szCs w:val="24"/>
          <w:lang w:eastAsia="pl-PL"/>
        </w:rPr>
      </w:pPr>
    </w:p>
    <w:p w14:paraId="1DC5FF4C"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4"/>
          <w:lang w:eastAsia="pl-PL"/>
        </w:rPr>
      </w:pPr>
      <w:r w:rsidRPr="009D5F00">
        <w:rPr>
          <w:rFonts w:eastAsia="Times New Roman" w:cstheme="minorHAnsi"/>
          <w:b/>
          <w:sz w:val="24"/>
          <w:szCs w:val="24"/>
          <w:lang w:eastAsia="pl-PL"/>
        </w:rPr>
        <w:t>Próby funkcjonalne i odbiorcze.</w:t>
      </w:r>
    </w:p>
    <w:p w14:paraId="4FDFBBA8"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sz w:val="24"/>
          <w:szCs w:val="24"/>
          <w:lang w:eastAsia="pl-PL"/>
        </w:rPr>
      </w:pPr>
      <w:r w:rsidRPr="009D5F00">
        <w:rPr>
          <w:rFonts w:eastAsia="Times New Roman" w:cstheme="minorHAnsi"/>
          <w:sz w:val="20"/>
          <w:szCs w:val="20"/>
          <w:lang w:eastAsia="pl-PL"/>
        </w:rPr>
        <w:t>Po zakończeniu prac montażowych  i uruchomieniu urządzeń odbędą się próby instalacji</w:t>
      </w:r>
    </w:p>
    <w:p w14:paraId="552F0CF2"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b/>
          <w:sz w:val="20"/>
          <w:szCs w:val="20"/>
          <w:lang w:eastAsia="pl-PL"/>
        </w:rPr>
      </w:pPr>
      <w:r w:rsidRPr="009D5F00">
        <w:rPr>
          <w:rFonts w:eastAsia="Times New Roman" w:cstheme="minorHAnsi"/>
          <w:sz w:val="20"/>
          <w:szCs w:val="20"/>
          <w:lang w:eastAsia="pl-PL"/>
        </w:rPr>
        <w:t>Co najmniej na tydzień przed przeprowadzeniem prób Wykonawca uzgodni z Zamawiającym harmonogram oraz program prób. W programie tym podane będą szczegóły dotyczące przygotowania oraz organizacji prób (kolejność, rodzaj i czas trwania poszczególnych prób).</w:t>
      </w:r>
    </w:p>
    <w:p w14:paraId="091095DB" w14:textId="4B426DAA" w:rsidR="009D5F00" w:rsidRPr="009D5F00" w:rsidRDefault="009D5F00" w:rsidP="0072230A">
      <w:pPr>
        <w:keepNext/>
        <w:numPr>
          <w:ilvl w:val="2"/>
          <w:numId w:val="44"/>
        </w:numPr>
        <w:spacing w:before="60" w:after="60" w:line="240" w:lineRule="auto"/>
        <w:jc w:val="both"/>
        <w:outlineLvl w:val="1"/>
        <w:rPr>
          <w:rFonts w:eastAsia="Times New Roman" w:cstheme="minorHAnsi"/>
          <w:b/>
          <w:sz w:val="20"/>
          <w:szCs w:val="20"/>
          <w:lang w:eastAsia="pl-PL"/>
        </w:rPr>
      </w:pPr>
      <w:r w:rsidRPr="009D5F00">
        <w:rPr>
          <w:rFonts w:eastAsia="Times New Roman" w:cstheme="minorHAnsi"/>
          <w:sz w:val="20"/>
          <w:szCs w:val="20"/>
          <w:lang w:eastAsia="pl-PL"/>
        </w:rPr>
        <w:t xml:space="preserve">Gotowość do rozpoczęcia prób funkcjonalnych Wykonawca powinien zgłosić pisemnie na </w:t>
      </w:r>
      <w:r w:rsidR="004D391F">
        <w:rPr>
          <w:rFonts w:eastAsia="Times New Roman" w:cstheme="minorHAnsi"/>
          <w:sz w:val="20"/>
          <w:szCs w:val="20"/>
          <w:lang w:eastAsia="pl-PL"/>
        </w:rPr>
        <w:t>5 dni</w:t>
      </w:r>
      <w:r w:rsidRPr="009D5F00">
        <w:rPr>
          <w:rFonts w:eastAsia="Times New Roman" w:cstheme="minorHAnsi"/>
          <w:sz w:val="20"/>
          <w:szCs w:val="20"/>
          <w:lang w:eastAsia="pl-PL"/>
        </w:rPr>
        <w:t xml:space="preserve"> przed ich rozpoczęciem, a przedstawiciel Zamawiającego potwierdzi wpisem do Dziennika Robót przyjęcie zgłoszenia.</w:t>
      </w:r>
    </w:p>
    <w:p w14:paraId="5C51A249" w14:textId="77777777" w:rsidR="009D5F00" w:rsidRPr="009D5F00" w:rsidRDefault="009D5F00" w:rsidP="0072230A">
      <w:pPr>
        <w:keepNext/>
        <w:numPr>
          <w:ilvl w:val="2"/>
          <w:numId w:val="44"/>
        </w:numPr>
        <w:spacing w:before="60" w:after="60" w:line="240" w:lineRule="auto"/>
        <w:jc w:val="both"/>
        <w:outlineLvl w:val="1"/>
        <w:rPr>
          <w:rFonts w:eastAsia="Times New Roman" w:cstheme="minorHAnsi"/>
          <w:b/>
          <w:sz w:val="20"/>
          <w:szCs w:val="20"/>
          <w:lang w:eastAsia="pl-PL"/>
        </w:rPr>
      </w:pPr>
      <w:r w:rsidRPr="009D5F00">
        <w:rPr>
          <w:rFonts w:eastAsia="Times New Roman" w:cstheme="minorHAnsi"/>
          <w:sz w:val="20"/>
          <w:szCs w:val="20"/>
          <w:lang w:eastAsia="pl-PL"/>
        </w:rPr>
        <w:t>Z przeprowadzonych prób Wykonawca sporządzi stosowny  protokół.</w:t>
      </w:r>
    </w:p>
    <w:p w14:paraId="42CBBF68" w14:textId="77777777" w:rsidR="009D5F00" w:rsidRPr="009D5F00" w:rsidRDefault="009D5F00" w:rsidP="009D5F00">
      <w:pPr>
        <w:spacing w:before="40" w:after="40" w:line="240" w:lineRule="auto"/>
        <w:ind w:left="708"/>
        <w:jc w:val="both"/>
        <w:rPr>
          <w:rFonts w:eastAsia="Times New Roman" w:cstheme="minorHAnsi"/>
          <w:sz w:val="20"/>
          <w:szCs w:val="20"/>
          <w:lang w:eastAsia="pl-PL"/>
        </w:rPr>
      </w:pPr>
      <w:r w:rsidRPr="009D5F00">
        <w:rPr>
          <w:rFonts w:eastAsia="Times New Roman" w:cstheme="minorHAnsi"/>
          <w:sz w:val="20"/>
          <w:szCs w:val="20"/>
          <w:lang w:eastAsia="pl-PL"/>
        </w:rPr>
        <w:t>Warunkiem zaliczenia prób jest uzyskanie pozytywnych wyników potwierdzających uzyskanie funkcjonalności instalacji zgodnie ze ST i założonych w zaakceptowanym projekcie.</w:t>
      </w:r>
    </w:p>
    <w:p w14:paraId="1D7AE069" w14:textId="77777777" w:rsidR="009D5F00" w:rsidRPr="009D5F00" w:rsidRDefault="009D5F00" w:rsidP="009D5F00">
      <w:pPr>
        <w:spacing w:before="40" w:after="40" w:line="240" w:lineRule="auto"/>
        <w:jc w:val="both"/>
        <w:rPr>
          <w:rFonts w:eastAsia="Times New Roman" w:cstheme="minorHAnsi"/>
          <w:sz w:val="20"/>
          <w:szCs w:val="20"/>
          <w:lang w:eastAsia="pl-PL"/>
        </w:rPr>
      </w:pPr>
    </w:p>
    <w:p w14:paraId="0DFFD7A4" w14:textId="77777777" w:rsidR="009D5F00" w:rsidRPr="00962005" w:rsidRDefault="009D5F00" w:rsidP="0072230A">
      <w:pPr>
        <w:keepNext/>
        <w:numPr>
          <w:ilvl w:val="0"/>
          <w:numId w:val="44"/>
        </w:numPr>
        <w:spacing w:before="60" w:after="60" w:line="240" w:lineRule="auto"/>
        <w:jc w:val="both"/>
        <w:outlineLvl w:val="0"/>
        <w:rPr>
          <w:rFonts w:eastAsia="Times New Roman" w:cstheme="minorHAnsi"/>
          <w:b/>
          <w:sz w:val="28"/>
          <w:szCs w:val="20"/>
          <w:lang w:eastAsia="pl-PL"/>
        </w:rPr>
      </w:pPr>
      <w:bookmarkStart w:id="17" w:name="_Toc189831642"/>
      <w:bookmarkEnd w:id="13"/>
      <w:r w:rsidRPr="00962005">
        <w:rPr>
          <w:rFonts w:eastAsia="Times New Roman" w:cstheme="minorHAnsi"/>
          <w:b/>
          <w:sz w:val="28"/>
          <w:szCs w:val="20"/>
          <w:lang w:eastAsia="pl-PL"/>
        </w:rPr>
        <w:t xml:space="preserve">Kontrola </w:t>
      </w:r>
      <w:bookmarkEnd w:id="17"/>
      <w:r w:rsidRPr="00962005">
        <w:rPr>
          <w:rFonts w:eastAsia="Times New Roman" w:cstheme="minorHAnsi"/>
          <w:b/>
          <w:sz w:val="28"/>
          <w:szCs w:val="20"/>
          <w:lang w:eastAsia="pl-PL"/>
        </w:rPr>
        <w:t>jakości robót</w:t>
      </w:r>
    </w:p>
    <w:p w14:paraId="2B006A99"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0"/>
          <w:lang w:eastAsia="pl-PL"/>
        </w:rPr>
      </w:pPr>
      <w:r w:rsidRPr="009D5F00">
        <w:rPr>
          <w:rFonts w:eastAsia="Times New Roman" w:cstheme="minorHAnsi"/>
          <w:b/>
          <w:sz w:val="24"/>
          <w:szCs w:val="24"/>
          <w:lang w:eastAsia="pl-PL"/>
        </w:rPr>
        <w:t>Wymagania ogólne</w:t>
      </w:r>
    </w:p>
    <w:p w14:paraId="4A063604" w14:textId="77777777" w:rsidR="009D5F00" w:rsidRPr="009D5F00" w:rsidRDefault="009D5F00" w:rsidP="0072230A">
      <w:pPr>
        <w:widowControl w:val="0"/>
        <w:numPr>
          <w:ilvl w:val="2"/>
          <w:numId w:val="44"/>
        </w:numPr>
        <w:autoSpaceDE w:val="0"/>
        <w:autoSpaceDN w:val="0"/>
        <w:adjustRightInd w:val="0"/>
        <w:spacing w:before="60" w:after="60" w:line="240" w:lineRule="auto"/>
        <w:jc w:val="both"/>
        <w:rPr>
          <w:rFonts w:eastAsia="Times New Roman" w:cstheme="minorHAnsi"/>
          <w:color w:val="000000"/>
          <w:sz w:val="20"/>
          <w:szCs w:val="23"/>
          <w:lang w:eastAsia="pl-PL"/>
        </w:rPr>
      </w:pPr>
      <w:r w:rsidRPr="009D5F00">
        <w:rPr>
          <w:rFonts w:eastAsia="Times New Roman" w:cstheme="minorHAnsi"/>
          <w:color w:val="000000"/>
          <w:sz w:val="20"/>
          <w:szCs w:val="23"/>
          <w:lang w:eastAsia="pl-PL"/>
        </w:rPr>
        <w:t>Celem kontroli jest stwierdzenie osiągnięcia założonej jakości wykonywanych robót przy realizacji przedmiotu zadania.</w:t>
      </w:r>
    </w:p>
    <w:p w14:paraId="6B530766" w14:textId="77777777" w:rsidR="009D5F00" w:rsidRPr="009D5F00" w:rsidRDefault="009D5F00" w:rsidP="0072230A">
      <w:pPr>
        <w:widowControl w:val="0"/>
        <w:numPr>
          <w:ilvl w:val="2"/>
          <w:numId w:val="44"/>
        </w:numPr>
        <w:autoSpaceDE w:val="0"/>
        <w:autoSpaceDN w:val="0"/>
        <w:adjustRightInd w:val="0"/>
        <w:spacing w:before="60" w:after="60" w:line="240" w:lineRule="auto"/>
        <w:jc w:val="both"/>
        <w:rPr>
          <w:rFonts w:eastAsia="Times New Roman" w:cstheme="minorHAnsi"/>
          <w:color w:val="000000"/>
          <w:sz w:val="20"/>
          <w:szCs w:val="23"/>
          <w:lang w:eastAsia="pl-PL"/>
        </w:rPr>
      </w:pPr>
      <w:r w:rsidRPr="009D5F00">
        <w:rPr>
          <w:rFonts w:eastAsia="Times New Roman" w:cstheme="minorHAnsi"/>
          <w:b/>
          <w:color w:val="000000"/>
          <w:sz w:val="20"/>
          <w:szCs w:val="23"/>
          <w:lang w:eastAsia="pl-PL"/>
        </w:rPr>
        <w:t xml:space="preserve">Wykonawca </w:t>
      </w:r>
      <w:r w:rsidRPr="009D5F00">
        <w:rPr>
          <w:rFonts w:eastAsia="Times New Roman" w:cstheme="minorHAnsi"/>
          <w:color w:val="000000"/>
          <w:sz w:val="20"/>
          <w:szCs w:val="23"/>
          <w:lang w:eastAsia="pl-PL"/>
        </w:rPr>
        <w:t>jest odpowiedzialny za pełną kontrolę robót, jakość materiałów i elementów, zapewnienie odpowiedniego systemu kontroli oraz możliwość pobierania próbek i badania materiałów i robót.</w:t>
      </w:r>
    </w:p>
    <w:p w14:paraId="6B4FCCFD" w14:textId="77777777" w:rsidR="009D5F00" w:rsidRPr="009D5F00" w:rsidRDefault="009D5F00" w:rsidP="0072230A">
      <w:pPr>
        <w:widowControl w:val="0"/>
        <w:numPr>
          <w:ilvl w:val="2"/>
          <w:numId w:val="44"/>
        </w:numPr>
        <w:autoSpaceDE w:val="0"/>
        <w:autoSpaceDN w:val="0"/>
        <w:adjustRightInd w:val="0"/>
        <w:spacing w:before="60" w:after="60" w:line="240" w:lineRule="auto"/>
        <w:jc w:val="both"/>
        <w:rPr>
          <w:rFonts w:eastAsia="Times New Roman" w:cstheme="minorHAnsi"/>
          <w:color w:val="000000"/>
          <w:sz w:val="20"/>
          <w:szCs w:val="23"/>
          <w:lang w:eastAsia="pl-PL"/>
        </w:rPr>
      </w:pPr>
      <w:r w:rsidRPr="009D5F00">
        <w:rPr>
          <w:rFonts w:eastAsia="Times New Roman" w:cstheme="minorHAnsi"/>
          <w:b/>
          <w:color w:val="000000"/>
          <w:sz w:val="20"/>
          <w:szCs w:val="23"/>
          <w:lang w:eastAsia="pl-PL"/>
        </w:rPr>
        <w:t xml:space="preserve">Wykonawca </w:t>
      </w:r>
      <w:r w:rsidRPr="009D5F00">
        <w:rPr>
          <w:rFonts w:eastAsia="Times New Roman" w:cstheme="minorHAnsi"/>
          <w:color w:val="000000"/>
          <w:sz w:val="20"/>
          <w:szCs w:val="23"/>
          <w:lang w:eastAsia="pl-PL"/>
        </w:rPr>
        <w:t>będzie prowadził pomiary i badania materiałów i robót z taką częstotliwością, aby roboty zostały wykonane zgodnie z wymaganiami ST, wymogami norm, certyfikatów, wytycznymi wykonania i odbioru robót oraz dokumentacją projektową.</w:t>
      </w:r>
    </w:p>
    <w:p w14:paraId="6F77E657" w14:textId="77777777" w:rsidR="009D5F00" w:rsidRPr="009D5F00" w:rsidRDefault="009D5F00" w:rsidP="0072230A">
      <w:pPr>
        <w:widowControl w:val="0"/>
        <w:numPr>
          <w:ilvl w:val="2"/>
          <w:numId w:val="44"/>
        </w:numPr>
        <w:autoSpaceDE w:val="0"/>
        <w:autoSpaceDN w:val="0"/>
        <w:adjustRightInd w:val="0"/>
        <w:spacing w:before="60" w:after="60" w:line="240" w:lineRule="auto"/>
        <w:jc w:val="both"/>
        <w:rPr>
          <w:rFonts w:eastAsia="Times New Roman" w:cstheme="minorHAnsi"/>
          <w:color w:val="000000"/>
          <w:sz w:val="20"/>
          <w:szCs w:val="23"/>
          <w:lang w:eastAsia="pl-PL"/>
        </w:rPr>
      </w:pPr>
      <w:r w:rsidRPr="009D5F00">
        <w:rPr>
          <w:rFonts w:eastAsia="Times New Roman" w:cstheme="minorHAnsi"/>
          <w:color w:val="000000"/>
          <w:sz w:val="20"/>
          <w:szCs w:val="23"/>
          <w:lang w:eastAsia="pl-PL"/>
        </w:rPr>
        <w:t xml:space="preserve">Wszystkie pomiary i badania będą przeprowadzone zgodnie z wymaganiami norm. W przypadku, gdy normy nie obejmują jakiegokolwiek badania wymaganego w Specyfikacji Technicznej można stosować wytyczne krajowe, albo inne procedury zaakceptowane przez </w:t>
      </w:r>
      <w:r w:rsidRPr="009D5F00">
        <w:rPr>
          <w:rFonts w:eastAsia="Times New Roman" w:cstheme="minorHAnsi"/>
          <w:b/>
          <w:color w:val="000000"/>
          <w:sz w:val="20"/>
          <w:szCs w:val="23"/>
          <w:lang w:eastAsia="pl-PL"/>
        </w:rPr>
        <w:t>Zamawiającego</w:t>
      </w:r>
      <w:r w:rsidRPr="009D5F00">
        <w:rPr>
          <w:rFonts w:eastAsia="Times New Roman" w:cstheme="minorHAnsi"/>
          <w:color w:val="000000"/>
          <w:sz w:val="20"/>
          <w:szCs w:val="23"/>
          <w:lang w:eastAsia="pl-PL"/>
        </w:rPr>
        <w:t xml:space="preserve"> (Inspektora Nadzoru).</w:t>
      </w:r>
    </w:p>
    <w:p w14:paraId="65CC8F1D" w14:textId="77777777" w:rsidR="009D5F00" w:rsidRPr="009D5F00" w:rsidRDefault="009D5F00" w:rsidP="009D5F00">
      <w:pPr>
        <w:widowControl w:val="0"/>
        <w:autoSpaceDE w:val="0"/>
        <w:autoSpaceDN w:val="0"/>
        <w:adjustRightInd w:val="0"/>
        <w:spacing w:before="60" w:after="60" w:line="240" w:lineRule="auto"/>
        <w:ind w:left="737"/>
        <w:jc w:val="both"/>
        <w:rPr>
          <w:rFonts w:eastAsia="Times New Roman" w:cstheme="minorHAnsi"/>
          <w:color w:val="000000"/>
          <w:sz w:val="20"/>
          <w:szCs w:val="23"/>
          <w:lang w:eastAsia="pl-PL"/>
        </w:rPr>
      </w:pPr>
    </w:p>
    <w:p w14:paraId="739B40F2"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4"/>
          <w:lang w:eastAsia="pl-PL"/>
        </w:rPr>
      </w:pPr>
      <w:r w:rsidRPr="009D5F00">
        <w:rPr>
          <w:rFonts w:eastAsia="Times New Roman" w:cstheme="minorHAnsi"/>
          <w:b/>
          <w:sz w:val="24"/>
          <w:szCs w:val="24"/>
          <w:lang w:eastAsia="pl-PL"/>
        </w:rPr>
        <w:t>Raport o postępie</w:t>
      </w:r>
    </w:p>
    <w:p w14:paraId="261775F5" w14:textId="4F775D86" w:rsidR="009D5F00" w:rsidRPr="009D5F00" w:rsidRDefault="009D5F00" w:rsidP="0072230A">
      <w:pPr>
        <w:numPr>
          <w:ilvl w:val="2"/>
          <w:numId w:val="44"/>
        </w:numPr>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W czasie wykonywania prac w celu zapewnienia wysokiej jakości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będzie składał w formie pisemnej sporządzone przez siebie Raporty okresowe – </w:t>
      </w:r>
      <w:r w:rsidR="00896BD8">
        <w:rPr>
          <w:rFonts w:eastAsia="Times New Roman" w:cstheme="minorHAnsi"/>
          <w:sz w:val="20"/>
          <w:szCs w:val="20"/>
          <w:lang w:eastAsia="pl-PL"/>
        </w:rPr>
        <w:t>tygodniowe</w:t>
      </w:r>
      <w:r w:rsidRPr="009D5F00">
        <w:rPr>
          <w:rFonts w:eastAsia="Times New Roman" w:cstheme="minorHAnsi"/>
          <w:sz w:val="20"/>
          <w:szCs w:val="20"/>
          <w:lang w:eastAsia="pl-PL"/>
        </w:rPr>
        <w:t xml:space="preserve"> (w razie potrzeby Zamawiający będzie miał prawo do zwiększenia częstotliwości sporządzania Raportów) </w:t>
      </w:r>
      <w:r w:rsidRPr="009D5F00">
        <w:rPr>
          <w:rFonts w:eastAsia="Times New Roman" w:cstheme="minorHAnsi"/>
          <w:sz w:val="20"/>
          <w:szCs w:val="20"/>
          <w:lang w:eastAsia="pl-PL"/>
        </w:rPr>
        <w:br/>
        <w:t xml:space="preserve">o postępie i będzie przekładał Zamawiającemu w jednym egzemplarzu w ciągu 3 dni od ostatniego dnia okresu. </w:t>
      </w:r>
    </w:p>
    <w:p w14:paraId="6D14FD29" w14:textId="77777777" w:rsidR="009D5F00" w:rsidRPr="009D5F00" w:rsidRDefault="009D5F00" w:rsidP="0072230A">
      <w:pPr>
        <w:numPr>
          <w:ilvl w:val="2"/>
          <w:numId w:val="44"/>
        </w:numPr>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Raporty będą sporządzane do czasu zakończenia wszystkich robót. </w:t>
      </w:r>
    </w:p>
    <w:p w14:paraId="594100D5" w14:textId="77777777" w:rsidR="009D5F00" w:rsidRPr="009D5F00" w:rsidRDefault="009D5F00" w:rsidP="0072230A">
      <w:pPr>
        <w:numPr>
          <w:ilvl w:val="2"/>
          <w:numId w:val="44"/>
        </w:numPr>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Każdy raport będzie zawierał stan projektowania, stan dostaw, prefabrykacji, stan zaawansowania prac, organizację prac, dokumentację jakościową, porównanie rzeczywistego i planowanego postępu, ze szczegółami wszystkich wydarzeń lub okoliczności, które mogły zagrażać ukończeniu zadania zgodnie </w:t>
      </w:r>
      <w:r w:rsidRPr="009D5F00">
        <w:rPr>
          <w:rFonts w:eastAsia="Times New Roman" w:cstheme="minorHAnsi"/>
          <w:sz w:val="20"/>
          <w:szCs w:val="20"/>
          <w:lang w:eastAsia="pl-PL"/>
        </w:rPr>
        <w:br/>
        <w:t>z Umową, oraz kroki podjęte lub zamierzone dla pokonania opóźnień</w:t>
      </w:r>
    </w:p>
    <w:p w14:paraId="2DC9DDCC" w14:textId="77777777" w:rsidR="009D5F00" w:rsidRPr="009D5F00" w:rsidRDefault="009D5F00" w:rsidP="009D5F00">
      <w:pPr>
        <w:autoSpaceDE w:val="0"/>
        <w:autoSpaceDN w:val="0"/>
        <w:adjustRightInd w:val="0"/>
        <w:spacing w:before="60" w:after="60" w:line="240" w:lineRule="auto"/>
        <w:ind w:left="708"/>
        <w:jc w:val="both"/>
        <w:rPr>
          <w:rFonts w:eastAsia="Times New Roman" w:cstheme="minorHAnsi"/>
          <w:sz w:val="20"/>
          <w:szCs w:val="20"/>
          <w:lang w:eastAsia="pl-PL"/>
        </w:rPr>
      </w:pPr>
      <w:r w:rsidRPr="009D5F00">
        <w:rPr>
          <w:rFonts w:eastAsia="Times New Roman" w:cstheme="minorHAnsi"/>
          <w:sz w:val="20"/>
          <w:szCs w:val="20"/>
          <w:lang w:eastAsia="pl-PL"/>
        </w:rPr>
        <w:lastRenderedPageBreak/>
        <w:t>Raport będzie zawierał:</w:t>
      </w:r>
    </w:p>
    <w:p w14:paraId="344E9C99"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Harmonogram realizacji prac z rzeczywistymi terminami realizacji (porównanie bieżącej realizacji prac z harmonogramem bazowym);</w:t>
      </w:r>
    </w:p>
    <w:p w14:paraId="46DA69FB"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Listę działań, które są opóźnione i mają wpływ na harmonogram;</w:t>
      </w:r>
    </w:p>
    <w:p w14:paraId="44209834"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Wyjaśnienia dla opóźnionych działań, które mają lub mogą mieć wpływa na harmonogram przedsięwzięcia;</w:t>
      </w:r>
    </w:p>
    <w:p w14:paraId="317BCA73"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Szczegóły środków zaradczych, proponowanych dla doprowadzenia opóźnionych prac z powrotem na ścieżkę harmonogramu (program naprawczy);</w:t>
      </w:r>
    </w:p>
    <w:p w14:paraId="75126328"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Potwierdzenie osiągnięcia najbliższych kamieni milowych;</w:t>
      </w:r>
    </w:p>
    <w:p w14:paraId="5D72FD60"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Obszary, gdzie występują problemy (oraz szczegóły na temat środków podejmowanych dla rozwiązania problemów).</w:t>
      </w:r>
    </w:p>
    <w:p w14:paraId="07D85A35" w14:textId="77777777" w:rsidR="009D5F00" w:rsidRPr="009D5F00" w:rsidRDefault="009D5F00" w:rsidP="009D5F00">
      <w:pPr>
        <w:spacing w:before="60" w:after="60" w:line="240" w:lineRule="auto"/>
        <w:ind w:left="737"/>
        <w:jc w:val="both"/>
        <w:rPr>
          <w:rFonts w:eastAsia="Times New Roman" w:cstheme="minorHAnsi"/>
          <w:sz w:val="20"/>
          <w:szCs w:val="20"/>
          <w:lang w:eastAsia="pl-PL"/>
        </w:rPr>
      </w:pPr>
    </w:p>
    <w:p w14:paraId="120946D9" w14:textId="77777777" w:rsidR="009D5F00" w:rsidRPr="00962005" w:rsidRDefault="009D5F00" w:rsidP="0072230A">
      <w:pPr>
        <w:keepNext/>
        <w:numPr>
          <w:ilvl w:val="0"/>
          <w:numId w:val="44"/>
        </w:numPr>
        <w:spacing w:before="60" w:after="60" w:line="240" w:lineRule="auto"/>
        <w:jc w:val="both"/>
        <w:outlineLvl w:val="0"/>
        <w:rPr>
          <w:rFonts w:eastAsia="Times New Roman" w:cstheme="minorHAnsi"/>
          <w:b/>
          <w:sz w:val="28"/>
          <w:szCs w:val="20"/>
          <w:lang w:eastAsia="pl-PL"/>
        </w:rPr>
      </w:pPr>
      <w:bookmarkStart w:id="18" w:name="_Toc189831643"/>
      <w:r w:rsidRPr="00962005">
        <w:rPr>
          <w:rFonts w:eastAsia="Times New Roman" w:cstheme="minorHAnsi"/>
          <w:b/>
          <w:sz w:val="28"/>
          <w:szCs w:val="20"/>
          <w:lang w:eastAsia="pl-PL"/>
        </w:rPr>
        <w:t>Odbiory robót</w:t>
      </w:r>
      <w:bookmarkEnd w:id="18"/>
    </w:p>
    <w:p w14:paraId="08EFB107"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0"/>
          <w:lang w:eastAsia="pl-PL"/>
        </w:rPr>
      </w:pPr>
      <w:bookmarkStart w:id="19" w:name="_Toc184540616"/>
      <w:r w:rsidRPr="009D5F00">
        <w:rPr>
          <w:rFonts w:eastAsia="Times New Roman" w:cstheme="minorHAnsi"/>
          <w:b/>
          <w:sz w:val="24"/>
          <w:szCs w:val="20"/>
          <w:lang w:eastAsia="pl-PL"/>
        </w:rPr>
        <w:t>Ogólne zasady odbioru robót</w:t>
      </w:r>
      <w:bookmarkEnd w:id="19"/>
    </w:p>
    <w:p w14:paraId="6E6703E0"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Roboty uznaje się za wykonane zgodnie z Specyfikacją Techniczną, Projektem Technicznym, Normami </w:t>
      </w:r>
      <w:r w:rsidRPr="009D5F00">
        <w:rPr>
          <w:rFonts w:eastAsia="Times New Roman" w:cstheme="minorHAnsi"/>
          <w:color w:val="FF0000"/>
          <w:sz w:val="20"/>
          <w:szCs w:val="20"/>
          <w:lang w:eastAsia="pl-PL"/>
        </w:rPr>
        <w:br/>
      </w:r>
      <w:r w:rsidRPr="009D5F00">
        <w:rPr>
          <w:rFonts w:eastAsia="Times New Roman" w:cstheme="minorHAnsi"/>
          <w:sz w:val="20"/>
          <w:szCs w:val="20"/>
          <w:lang w:eastAsia="pl-PL"/>
        </w:rPr>
        <w:t>i wymaganiami Zamawiającego, jeżeli wszystkie pomiary i badania z zachowaniem tolerancji dały wyniki pozytywne.</w:t>
      </w:r>
    </w:p>
    <w:p w14:paraId="010C9A45" w14:textId="461A0898"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bookmarkStart w:id="20" w:name="_Toc482074910"/>
      <w:bookmarkStart w:id="21" w:name="_Toc482076804"/>
      <w:r w:rsidRPr="009D5F00">
        <w:rPr>
          <w:rFonts w:eastAsia="Times New Roman" w:cstheme="minorHAnsi"/>
          <w:sz w:val="20"/>
          <w:szCs w:val="20"/>
          <w:lang w:eastAsia="pl-PL"/>
        </w:rPr>
        <w:t xml:space="preserve">Zakończenie Prac będących przedmiotem odbioru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stwierdza </w:t>
      </w:r>
      <w:r w:rsidR="00896BD8">
        <w:rPr>
          <w:rFonts w:eastAsia="Times New Roman" w:cstheme="minorHAnsi"/>
          <w:sz w:val="20"/>
          <w:szCs w:val="20"/>
          <w:lang w:eastAsia="pl-PL"/>
        </w:rPr>
        <w:t xml:space="preserve">zgłoszeniem do </w:t>
      </w:r>
      <w:r w:rsidR="00896BD8" w:rsidRPr="00896BD8">
        <w:rPr>
          <w:rFonts w:eastAsia="Times New Roman" w:cstheme="minorHAnsi"/>
          <w:b/>
          <w:bCs/>
          <w:sz w:val="20"/>
          <w:szCs w:val="20"/>
          <w:lang w:eastAsia="pl-PL"/>
        </w:rPr>
        <w:t>Zamawiającego</w:t>
      </w:r>
    </w:p>
    <w:p w14:paraId="5B870023" w14:textId="36D1EF3C"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Do obowiązków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 xml:space="preserve"> należy skompletowanie i przedstawienie Przedstawicielowi Zamawiającego dokumentów pozwalających na ocenę prawidłowego </w:t>
      </w:r>
      <w:r w:rsidRPr="009D5F00">
        <w:rPr>
          <w:rFonts w:eastAsia="Times New Roman" w:cstheme="minorHAnsi"/>
          <w:b/>
          <w:sz w:val="20"/>
          <w:szCs w:val="20"/>
          <w:lang w:eastAsia="pl-PL"/>
        </w:rPr>
        <w:t>Wykonania</w:t>
      </w:r>
      <w:r w:rsidRPr="009D5F00">
        <w:rPr>
          <w:rFonts w:eastAsia="Times New Roman" w:cstheme="minorHAnsi"/>
          <w:sz w:val="20"/>
          <w:szCs w:val="20"/>
          <w:lang w:eastAsia="pl-PL"/>
        </w:rPr>
        <w:t xml:space="preserve"> przedmiotu odbioru, a w szczególności:</w:t>
      </w:r>
      <w:r w:rsidR="00896BD8">
        <w:rPr>
          <w:rFonts w:eastAsia="Times New Roman" w:cstheme="minorHAnsi"/>
          <w:sz w:val="20"/>
          <w:szCs w:val="20"/>
          <w:lang w:eastAsia="pl-PL"/>
        </w:rPr>
        <w:t xml:space="preserve"> </w:t>
      </w:r>
      <w:r w:rsidRPr="009D5F00">
        <w:rPr>
          <w:rFonts w:eastAsia="Times New Roman" w:cstheme="minorHAnsi"/>
          <w:sz w:val="20"/>
          <w:szCs w:val="20"/>
          <w:lang w:eastAsia="pl-PL"/>
        </w:rPr>
        <w:t xml:space="preserve">niezbędnych świadectw kontroli jakości oraz dokumentacji powykonawczej ze wszystkimi zmianami dokonanymi </w:t>
      </w:r>
      <w:r w:rsidRPr="009D5F00">
        <w:rPr>
          <w:rFonts w:eastAsia="Times New Roman" w:cstheme="minorHAnsi"/>
          <w:sz w:val="20"/>
          <w:szCs w:val="20"/>
          <w:lang w:eastAsia="pl-PL"/>
        </w:rPr>
        <w:br/>
        <w:t>w toku prac.</w:t>
      </w:r>
    </w:p>
    <w:bookmarkEnd w:id="20"/>
    <w:bookmarkEnd w:id="21"/>
    <w:p w14:paraId="651D2BF6"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 zależności od ustaleń umowy i Specyfikacji Technicznej, Roboty podlegają następującym rodzajom odbioru, dokonywanym przez Przedstawiciela Zamawiającego przy udziale Wykonawcy:</w:t>
      </w:r>
    </w:p>
    <w:p w14:paraId="2B2C5B3A"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Odbiór częściowy /etapu/;  </w:t>
      </w:r>
    </w:p>
    <w:p w14:paraId="5FB49842"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Odbiór Końcowy,</w:t>
      </w:r>
    </w:p>
    <w:p w14:paraId="515A501F" w14:textId="77777777" w:rsidR="009D5F00" w:rsidRPr="009D5F00" w:rsidRDefault="009D5F00" w:rsidP="009D5F00">
      <w:pPr>
        <w:autoSpaceDE w:val="0"/>
        <w:autoSpaceDN w:val="0"/>
        <w:adjustRightInd w:val="0"/>
        <w:spacing w:before="60" w:after="60" w:line="240" w:lineRule="auto"/>
        <w:jc w:val="both"/>
        <w:rPr>
          <w:rFonts w:eastAsia="Times New Roman" w:cstheme="minorHAnsi"/>
          <w:sz w:val="20"/>
          <w:szCs w:val="20"/>
          <w:lang w:eastAsia="pl-PL"/>
        </w:rPr>
      </w:pPr>
      <w:bookmarkStart w:id="22" w:name="_Toc184540619"/>
    </w:p>
    <w:p w14:paraId="10C092ED"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0"/>
          <w:lang w:eastAsia="pl-PL"/>
        </w:rPr>
      </w:pPr>
      <w:r w:rsidRPr="009D5F00">
        <w:rPr>
          <w:rFonts w:eastAsia="Times New Roman" w:cstheme="minorHAnsi"/>
          <w:b/>
          <w:sz w:val="24"/>
          <w:szCs w:val="20"/>
          <w:lang w:eastAsia="pl-PL"/>
        </w:rPr>
        <w:t>Odbiór końcowy</w:t>
      </w:r>
      <w:bookmarkEnd w:id="22"/>
      <w:r w:rsidRPr="009D5F00">
        <w:rPr>
          <w:rFonts w:eastAsia="Times New Roman" w:cstheme="minorHAnsi"/>
          <w:b/>
          <w:sz w:val="24"/>
          <w:szCs w:val="20"/>
          <w:lang w:eastAsia="pl-PL"/>
        </w:rPr>
        <w:t xml:space="preserve">  (ostatni etap realizacji Umowy)</w:t>
      </w:r>
    </w:p>
    <w:p w14:paraId="46D14385"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 xml:space="preserve">Odbioru Końcowego przedmiotu umowy dokona Komisja Odbiorowa powołana przez </w:t>
      </w:r>
      <w:r w:rsidRPr="009D5F00">
        <w:rPr>
          <w:rFonts w:eastAsia="Times New Roman" w:cstheme="minorHAnsi"/>
          <w:b/>
          <w:color w:val="000000"/>
          <w:sz w:val="20"/>
          <w:szCs w:val="20"/>
          <w:lang w:eastAsia="pl-PL"/>
        </w:rPr>
        <w:t xml:space="preserve">Zamawiającego </w:t>
      </w:r>
      <w:r w:rsidRPr="009D5F00">
        <w:rPr>
          <w:rFonts w:eastAsia="Times New Roman" w:cstheme="minorHAnsi"/>
          <w:color w:val="000000"/>
          <w:sz w:val="20"/>
          <w:szCs w:val="20"/>
          <w:lang w:eastAsia="pl-PL"/>
        </w:rPr>
        <w:t xml:space="preserve">z udziałem przedstawicieli </w:t>
      </w:r>
      <w:r w:rsidRPr="009D5F00">
        <w:rPr>
          <w:rFonts w:eastAsia="Times New Roman" w:cstheme="minorHAnsi"/>
          <w:b/>
          <w:color w:val="000000"/>
          <w:sz w:val="20"/>
          <w:szCs w:val="20"/>
          <w:lang w:eastAsia="pl-PL"/>
        </w:rPr>
        <w:t>Wykonawcy</w:t>
      </w:r>
      <w:r w:rsidRPr="009D5F00">
        <w:rPr>
          <w:rFonts w:eastAsia="Times New Roman" w:cstheme="minorHAnsi"/>
          <w:color w:val="000000"/>
          <w:sz w:val="20"/>
          <w:szCs w:val="20"/>
          <w:lang w:eastAsia="pl-PL"/>
        </w:rPr>
        <w:t xml:space="preserve"> umocowanych w Umowie. </w:t>
      </w:r>
    </w:p>
    <w:p w14:paraId="651832B6" w14:textId="5CF3D8AA"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Kiedy całość prac zostanie ukończona i przejdzie pozytywnie uruchomienia oraz Ruchy Próbne przewidziane Umową, </w:t>
      </w:r>
      <w:r w:rsidRPr="009D5F00">
        <w:rPr>
          <w:rFonts w:eastAsia="Times New Roman" w:cstheme="minorHAnsi"/>
          <w:b/>
          <w:sz w:val="20"/>
          <w:szCs w:val="20"/>
          <w:lang w:eastAsia="pl-PL"/>
        </w:rPr>
        <w:t xml:space="preserve">Wykonawca </w:t>
      </w:r>
      <w:r w:rsidRPr="009D5F00">
        <w:rPr>
          <w:rFonts w:eastAsia="Times New Roman" w:cstheme="minorHAnsi"/>
          <w:sz w:val="20"/>
          <w:szCs w:val="20"/>
          <w:lang w:eastAsia="pl-PL"/>
        </w:rPr>
        <w:t xml:space="preserve">zawiadamia o tym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w:t>
      </w:r>
    </w:p>
    <w:p w14:paraId="6C5E5172" w14:textId="260DF3F7" w:rsidR="009D5F00" w:rsidRPr="00712C22" w:rsidRDefault="009D5F00" w:rsidP="00712C22">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 xml:space="preserve">Do obowiązków </w:t>
      </w:r>
      <w:r w:rsidRPr="009D5F00">
        <w:rPr>
          <w:rFonts w:eastAsia="Times New Roman" w:cstheme="minorHAnsi"/>
          <w:b/>
          <w:color w:val="000000"/>
          <w:sz w:val="20"/>
          <w:szCs w:val="20"/>
          <w:lang w:eastAsia="pl-PL"/>
        </w:rPr>
        <w:t>Wykonawcy</w:t>
      </w:r>
      <w:r w:rsidRPr="009D5F00">
        <w:rPr>
          <w:rFonts w:eastAsia="Times New Roman" w:cstheme="minorHAnsi"/>
          <w:color w:val="000000"/>
          <w:sz w:val="20"/>
          <w:szCs w:val="20"/>
          <w:lang w:eastAsia="pl-PL"/>
        </w:rPr>
        <w:t xml:space="preserve"> należy skompletowanie i przedstawienie Przedstawicielowi Zamawiającego dokumentów pozwalających na ocenę prawidłowego Wykonania przedmiotu umowy, a w szczególności: </w:t>
      </w:r>
      <w:r w:rsidRPr="00712C22">
        <w:rPr>
          <w:rFonts w:eastAsia="Times New Roman" w:cstheme="minorHAnsi"/>
          <w:color w:val="000000"/>
          <w:sz w:val="20"/>
          <w:szCs w:val="20"/>
          <w:lang w:eastAsia="pl-PL"/>
        </w:rPr>
        <w:t xml:space="preserve">niezbędnych świadectw kontroli jakości oraz dokumentacji powykonawczej ze wszystkimi zmianami dokonanymi </w:t>
      </w:r>
      <w:r w:rsidRPr="00712C22">
        <w:rPr>
          <w:rFonts w:eastAsia="Times New Roman" w:cstheme="minorHAnsi"/>
          <w:color w:val="000000"/>
          <w:sz w:val="20"/>
          <w:szCs w:val="20"/>
          <w:lang w:eastAsia="pl-PL"/>
        </w:rPr>
        <w:br/>
        <w:t>w toku prac.</w:t>
      </w:r>
    </w:p>
    <w:p w14:paraId="796780BD" w14:textId="0864ED00"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 xml:space="preserve">Po potwierdzeniu przez przedstawiciela </w:t>
      </w:r>
      <w:r w:rsidRPr="009D5F00">
        <w:rPr>
          <w:rFonts w:eastAsia="Times New Roman" w:cstheme="minorHAnsi"/>
          <w:b/>
          <w:color w:val="000000"/>
          <w:sz w:val="20"/>
          <w:szCs w:val="20"/>
          <w:lang w:eastAsia="pl-PL"/>
        </w:rPr>
        <w:t>Zamawiającego</w:t>
      </w:r>
      <w:r w:rsidRPr="009D5F00">
        <w:rPr>
          <w:rFonts w:eastAsia="Times New Roman" w:cstheme="minorHAnsi"/>
          <w:color w:val="000000"/>
          <w:sz w:val="20"/>
          <w:szCs w:val="20"/>
          <w:lang w:eastAsia="pl-PL"/>
        </w:rPr>
        <w:t xml:space="preserve"> (Inspektora Nadzoru) wykonania prac przewidzianych umową poprzez</w:t>
      </w:r>
      <w:r w:rsidR="00712C22">
        <w:rPr>
          <w:rFonts w:eastAsia="Times New Roman" w:cstheme="minorHAnsi"/>
          <w:color w:val="000000"/>
          <w:sz w:val="20"/>
          <w:szCs w:val="20"/>
          <w:lang w:eastAsia="pl-PL"/>
        </w:rPr>
        <w:t xml:space="preserve"> </w:t>
      </w:r>
      <w:r w:rsidRPr="009D5F00">
        <w:rPr>
          <w:rFonts w:eastAsia="Times New Roman" w:cstheme="minorHAnsi"/>
          <w:color w:val="000000"/>
          <w:sz w:val="20"/>
          <w:szCs w:val="20"/>
          <w:lang w:eastAsia="pl-PL"/>
        </w:rPr>
        <w:t xml:space="preserve">dostarczeniu dokumentacji </w:t>
      </w:r>
      <w:r w:rsidRPr="009D5F00">
        <w:rPr>
          <w:rFonts w:eastAsia="Times New Roman" w:cstheme="minorHAnsi"/>
          <w:b/>
          <w:color w:val="000000"/>
          <w:sz w:val="20"/>
          <w:szCs w:val="20"/>
          <w:lang w:eastAsia="pl-PL"/>
        </w:rPr>
        <w:t xml:space="preserve">Wykonawca </w:t>
      </w:r>
      <w:r w:rsidRPr="009D5F00">
        <w:rPr>
          <w:rFonts w:eastAsia="Times New Roman" w:cstheme="minorHAnsi"/>
          <w:color w:val="000000"/>
          <w:sz w:val="20"/>
          <w:szCs w:val="20"/>
          <w:lang w:eastAsia="pl-PL"/>
        </w:rPr>
        <w:t>dokonuje odrębnego pisemnego zgłoszenia o gotowości do Odbioru Końcowego (fax., pismo).</w:t>
      </w:r>
    </w:p>
    <w:p w14:paraId="12C2DC75"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bookmarkStart w:id="23" w:name="_Ref318882754"/>
      <w:r w:rsidRPr="009D5F00">
        <w:rPr>
          <w:rFonts w:eastAsia="Times New Roman" w:cstheme="minorHAnsi"/>
          <w:sz w:val="20"/>
          <w:szCs w:val="20"/>
          <w:lang w:eastAsia="pl-PL"/>
        </w:rPr>
        <w:t xml:space="preserve">Przed pisemnym zgłoszeniem do Odbioru Końcowego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jest zobowiązany przygotować i przekazać przedstawicielowi Zamawiającego między innymi:</w:t>
      </w:r>
      <w:bookmarkEnd w:id="23"/>
    </w:p>
    <w:p w14:paraId="5890297A" w14:textId="77777777" w:rsidR="009D5F00" w:rsidRPr="009D5F00" w:rsidRDefault="009D5F00" w:rsidP="0072230A">
      <w:pPr>
        <w:numPr>
          <w:ilvl w:val="3"/>
          <w:numId w:val="44"/>
        </w:numPr>
        <w:tabs>
          <w:tab w:val="num" w:pos="1560"/>
        </w:tabs>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Dokumentacja techniczna powykonawcza:</w:t>
      </w:r>
    </w:p>
    <w:p w14:paraId="2D941745" w14:textId="77777777" w:rsidR="009D5F00" w:rsidRPr="009D5F00" w:rsidRDefault="009D5F00" w:rsidP="0072230A">
      <w:pPr>
        <w:numPr>
          <w:ilvl w:val="4"/>
          <w:numId w:val="44"/>
        </w:numPr>
        <w:tabs>
          <w:tab w:val="num" w:pos="1560"/>
        </w:tabs>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Dokumentację powykonawczą wykonaną poprzez aktualizację dokumentacji projektowej wg stanu na dzień przekazania do eksploatacji (dokumentacja powykonawcza w wersji na czysto) - 1 egzemplarze w wersji papierowej i 1 egzemplarz w wersji elektronicznej – edytowalnej</w:t>
      </w:r>
      <w:r w:rsidRPr="009D5F00">
        <w:rPr>
          <w:rFonts w:eastAsia="Times New Roman" w:cstheme="minorHAnsi"/>
          <w:sz w:val="20"/>
          <w:szCs w:val="20"/>
          <w:lang w:eastAsia="pl-PL"/>
        </w:rPr>
        <w:br/>
        <w:t xml:space="preserve"> i nieedytowalnej (na nośniku CD lub DVD).</w:t>
      </w:r>
    </w:p>
    <w:p w14:paraId="47C48681" w14:textId="77777777" w:rsidR="009D5F00" w:rsidRPr="009D5F00" w:rsidRDefault="009D5F00" w:rsidP="0072230A">
      <w:pPr>
        <w:numPr>
          <w:ilvl w:val="3"/>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Dokumentacja jakościowa:</w:t>
      </w:r>
    </w:p>
    <w:p w14:paraId="5968E2FF" w14:textId="77777777" w:rsidR="009D5F00" w:rsidRPr="009D5F00" w:rsidRDefault="009D5F00" w:rsidP="0072230A">
      <w:pPr>
        <w:numPr>
          <w:ilvl w:val="4"/>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Świadectwa jakości,</w:t>
      </w:r>
    </w:p>
    <w:p w14:paraId="27D92C33" w14:textId="77777777" w:rsidR="009D5F00" w:rsidRPr="009D5F00" w:rsidRDefault="009D5F00" w:rsidP="0072230A">
      <w:pPr>
        <w:numPr>
          <w:ilvl w:val="4"/>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lastRenderedPageBreak/>
        <w:t xml:space="preserve">Protokoły z badań, pomiarów, sprawdzeń itp., </w:t>
      </w:r>
    </w:p>
    <w:p w14:paraId="4D0394A5" w14:textId="7123B042" w:rsidR="009D5F00" w:rsidRPr="00712C22" w:rsidRDefault="009D5F00" w:rsidP="00712C22">
      <w:pPr>
        <w:numPr>
          <w:ilvl w:val="4"/>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Certyfikaty, aprobaty techniczne, deklaracje zgodności i atesty dla zabudowanych wyrobów,</w:t>
      </w:r>
    </w:p>
    <w:p w14:paraId="2B9128D9" w14:textId="77777777" w:rsidR="009D5F00" w:rsidRPr="009D5F00" w:rsidRDefault="009D5F00" w:rsidP="0072230A">
      <w:pPr>
        <w:numPr>
          <w:ilvl w:val="3"/>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Dokumentacja z przeprowadzonych odbiorów, sprawdzeń i testów</w:t>
      </w:r>
    </w:p>
    <w:p w14:paraId="7AD8E7DE" w14:textId="77777777" w:rsidR="009D5F00" w:rsidRPr="009D5F00" w:rsidRDefault="009D5F00" w:rsidP="0072230A">
      <w:pPr>
        <w:numPr>
          <w:ilvl w:val="4"/>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Protokoły z odbiorów branżowych;</w:t>
      </w:r>
    </w:p>
    <w:p w14:paraId="6E442416" w14:textId="77777777" w:rsidR="009D5F00" w:rsidRPr="009D5F00" w:rsidRDefault="009D5F00" w:rsidP="0072230A">
      <w:pPr>
        <w:numPr>
          <w:ilvl w:val="4"/>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Protokoły z przeprowadzonych prób funkcjonalnych</w:t>
      </w:r>
    </w:p>
    <w:p w14:paraId="47294452" w14:textId="77777777" w:rsidR="009D5F00" w:rsidRPr="009D5F00" w:rsidRDefault="009D5F00" w:rsidP="0072230A">
      <w:pPr>
        <w:numPr>
          <w:ilvl w:val="4"/>
          <w:numId w:val="44"/>
        </w:numPr>
        <w:tabs>
          <w:tab w:val="num" w:pos="156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Protokół z przeprowadzonego rozruchu;</w:t>
      </w:r>
    </w:p>
    <w:p w14:paraId="152EE006" w14:textId="77777777" w:rsidR="009D5F00" w:rsidRPr="009D5F00" w:rsidRDefault="009D5F00" w:rsidP="0072230A">
      <w:pPr>
        <w:numPr>
          <w:ilvl w:val="3"/>
          <w:numId w:val="44"/>
        </w:numPr>
        <w:tabs>
          <w:tab w:val="num" w:pos="1440"/>
          <w:tab w:val="num" w:pos="1560"/>
        </w:tabs>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Inne:</w:t>
      </w:r>
    </w:p>
    <w:p w14:paraId="51BB0B0A" w14:textId="77777777" w:rsidR="009D5F00" w:rsidRPr="009D5F00" w:rsidRDefault="009D5F00" w:rsidP="0072230A">
      <w:pPr>
        <w:numPr>
          <w:ilvl w:val="4"/>
          <w:numId w:val="44"/>
        </w:numPr>
        <w:tabs>
          <w:tab w:val="num" w:pos="1560"/>
        </w:tabs>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Wypełnione Warunki świadczenia gwarancji;</w:t>
      </w:r>
    </w:p>
    <w:p w14:paraId="0FA35075" w14:textId="77777777" w:rsidR="009D5F00" w:rsidRPr="009D5F00" w:rsidRDefault="009D5F00" w:rsidP="0072230A">
      <w:pPr>
        <w:numPr>
          <w:ilvl w:val="4"/>
          <w:numId w:val="44"/>
        </w:numPr>
        <w:tabs>
          <w:tab w:val="num" w:pos="1560"/>
        </w:tabs>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Udokumentowanie wykonania zaleceń Przedstawiciela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zgłoszone zwłaszcza przy odbiorach etapowych i przeglądach branżowych;</w:t>
      </w:r>
    </w:p>
    <w:p w14:paraId="07525978" w14:textId="77777777" w:rsidR="009D5F00" w:rsidRPr="009D5F00" w:rsidRDefault="009D5F00" w:rsidP="0072230A">
      <w:pPr>
        <w:numPr>
          <w:ilvl w:val="3"/>
          <w:numId w:val="44"/>
        </w:numPr>
        <w:tabs>
          <w:tab w:val="num" w:pos="1440"/>
        </w:tabs>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Inne dokumenty wymagane przez </w:t>
      </w:r>
      <w:r w:rsidRPr="009D5F00">
        <w:rPr>
          <w:rFonts w:eastAsia="Times New Roman" w:cstheme="minorHAnsi"/>
          <w:b/>
          <w:sz w:val="20"/>
          <w:szCs w:val="20"/>
          <w:lang w:eastAsia="pl-PL"/>
        </w:rPr>
        <w:t>Zamawiającego.</w:t>
      </w:r>
    </w:p>
    <w:p w14:paraId="7D3F1693"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Dokumentacja Odbiorowa będzie posiadała spis treści, wykaz załączników oraz oznaczenie każdego załącznika w celu identyfikacji. Całość Dokumentacji Odbiorowej będzie podzielona na działy i będzie spięta w teczkach lub segregatorach wg systematyki przedstawionej w pkt </w:t>
      </w:r>
      <w:r w:rsidRPr="009D5F00">
        <w:rPr>
          <w:rFonts w:eastAsia="Times New Roman" w:cstheme="minorHAnsi"/>
          <w:b/>
          <w:sz w:val="20"/>
          <w:szCs w:val="20"/>
          <w:lang w:eastAsia="pl-PL"/>
        </w:rPr>
        <w:t>4.3.5</w:t>
      </w:r>
      <w:r w:rsidRPr="009D5F00">
        <w:rPr>
          <w:rFonts w:eastAsia="Times New Roman" w:cstheme="minorHAnsi"/>
          <w:sz w:val="20"/>
          <w:szCs w:val="20"/>
          <w:lang w:eastAsia="pl-PL"/>
        </w:rPr>
        <w:t xml:space="preserve"> Specyfikacji Technicznej (spis treści oraz wykaz załączników Dokumentacji Odbiorowej zostanie przekazany Zamawiającemu również w formie elektronicznej).</w:t>
      </w:r>
    </w:p>
    <w:p w14:paraId="7851F844" w14:textId="13CFD3EC"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b/>
          <w:color w:val="000000"/>
          <w:sz w:val="20"/>
          <w:szCs w:val="20"/>
          <w:lang w:eastAsia="pl-PL"/>
        </w:rPr>
        <w:t>Zamawiający</w:t>
      </w:r>
      <w:r w:rsidRPr="009D5F00">
        <w:rPr>
          <w:rFonts w:eastAsia="Times New Roman" w:cstheme="minorHAnsi"/>
          <w:color w:val="000000"/>
          <w:sz w:val="20"/>
          <w:szCs w:val="20"/>
          <w:lang w:eastAsia="pl-PL"/>
        </w:rPr>
        <w:t xml:space="preserve"> dokona komisyjnego odbioru w terminie </w:t>
      </w:r>
      <w:r w:rsidR="004D391F">
        <w:rPr>
          <w:rFonts w:eastAsia="Times New Roman" w:cstheme="minorHAnsi"/>
          <w:sz w:val="20"/>
          <w:szCs w:val="20"/>
          <w:lang w:eastAsia="pl-PL"/>
        </w:rPr>
        <w:t>5</w:t>
      </w:r>
      <w:r w:rsidRPr="009D5F00">
        <w:rPr>
          <w:rFonts w:eastAsia="Times New Roman" w:cstheme="minorHAnsi"/>
          <w:color w:val="000000"/>
          <w:sz w:val="20"/>
          <w:szCs w:val="20"/>
          <w:lang w:eastAsia="pl-PL"/>
        </w:rPr>
        <w:t xml:space="preserve"> dni, od daty pisemnego powiadomienia, pod warunkiem potwierdzenia gotowości do odbioru przez przedstawiciela </w:t>
      </w:r>
      <w:r w:rsidRPr="009D5F00">
        <w:rPr>
          <w:rFonts w:eastAsia="Times New Roman" w:cstheme="minorHAnsi"/>
          <w:b/>
          <w:color w:val="000000"/>
          <w:sz w:val="20"/>
          <w:szCs w:val="20"/>
          <w:lang w:eastAsia="pl-PL"/>
        </w:rPr>
        <w:t>Zamawiającego</w:t>
      </w:r>
      <w:r w:rsidRPr="009D5F00">
        <w:rPr>
          <w:rFonts w:eastAsia="Times New Roman" w:cstheme="minorHAnsi"/>
          <w:color w:val="000000"/>
          <w:sz w:val="20"/>
          <w:szCs w:val="20"/>
          <w:lang w:eastAsia="pl-PL"/>
        </w:rPr>
        <w:t xml:space="preserve">. W przypadku braku gotowości do odbioru, </w:t>
      </w:r>
      <w:r w:rsidRPr="009D5F00">
        <w:rPr>
          <w:rFonts w:eastAsia="Times New Roman" w:cstheme="minorHAnsi"/>
          <w:b/>
          <w:color w:val="000000"/>
          <w:sz w:val="20"/>
          <w:szCs w:val="20"/>
          <w:lang w:eastAsia="pl-PL"/>
        </w:rPr>
        <w:t>Zamawiający</w:t>
      </w:r>
      <w:r w:rsidRPr="009D5F00">
        <w:rPr>
          <w:rFonts w:eastAsia="Times New Roman" w:cstheme="minorHAnsi"/>
          <w:color w:val="000000"/>
          <w:sz w:val="20"/>
          <w:szCs w:val="20"/>
          <w:lang w:eastAsia="pl-PL"/>
        </w:rPr>
        <w:t xml:space="preserve"> powiadomi </w:t>
      </w:r>
      <w:r w:rsidRPr="009D5F00">
        <w:rPr>
          <w:rFonts w:eastAsia="Times New Roman" w:cstheme="minorHAnsi"/>
          <w:b/>
          <w:color w:val="000000"/>
          <w:sz w:val="20"/>
          <w:szCs w:val="20"/>
          <w:lang w:eastAsia="pl-PL"/>
        </w:rPr>
        <w:t>Wykonawcę</w:t>
      </w:r>
      <w:r w:rsidRPr="009D5F00">
        <w:rPr>
          <w:rFonts w:eastAsia="Times New Roman" w:cstheme="minorHAnsi"/>
          <w:color w:val="000000"/>
          <w:sz w:val="20"/>
          <w:szCs w:val="20"/>
          <w:lang w:eastAsia="pl-PL"/>
        </w:rPr>
        <w:t xml:space="preserve"> w formie pisemnej o przyczynach odrzucenia zgłoszenia.</w:t>
      </w:r>
    </w:p>
    <w:p w14:paraId="7BAE3412"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 xml:space="preserve">Po usunięciu przez </w:t>
      </w:r>
      <w:r w:rsidRPr="009D5F00">
        <w:rPr>
          <w:rFonts w:eastAsia="Times New Roman" w:cstheme="minorHAnsi"/>
          <w:b/>
          <w:color w:val="000000"/>
          <w:sz w:val="20"/>
          <w:szCs w:val="20"/>
          <w:lang w:eastAsia="pl-PL"/>
        </w:rPr>
        <w:t>Wykonawcę</w:t>
      </w:r>
      <w:r w:rsidRPr="009D5F00">
        <w:rPr>
          <w:rFonts w:eastAsia="Times New Roman" w:cstheme="minorHAnsi"/>
          <w:color w:val="000000"/>
          <w:sz w:val="20"/>
          <w:szCs w:val="20"/>
          <w:lang w:eastAsia="pl-PL"/>
        </w:rPr>
        <w:t xml:space="preserve"> przyczyn uniemożliwiających dokonanie przez Zamawiającego Odbioru Końcowego, Wykonawca ponownie zgłasza gotowość do odbioru zgodnie z pkt</w:t>
      </w:r>
      <w:r w:rsidRPr="009D5F00">
        <w:rPr>
          <w:rFonts w:eastAsia="Times New Roman" w:cstheme="minorHAnsi"/>
          <w:sz w:val="20"/>
          <w:szCs w:val="20"/>
          <w:lang w:eastAsia="pl-PL"/>
        </w:rPr>
        <w:t xml:space="preserve">. </w:t>
      </w:r>
      <w:r w:rsidRPr="009D5F00">
        <w:rPr>
          <w:rFonts w:eastAsia="Times New Roman" w:cstheme="minorHAnsi"/>
          <w:b/>
          <w:sz w:val="20"/>
          <w:szCs w:val="20"/>
          <w:lang w:eastAsia="pl-PL"/>
        </w:rPr>
        <w:t>4.3.4</w:t>
      </w:r>
      <w:r w:rsidRPr="009D5F00">
        <w:rPr>
          <w:rFonts w:eastAsia="Times New Roman" w:cstheme="minorHAnsi"/>
          <w:sz w:val="20"/>
          <w:szCs w:val="20"/>
          <w:lang w:eastAsia="pl-PL"/>
        </w:rPr>
        <w:t>, a </w:t>
      </w:r>
      <w:r w:rsidRPr="009D5F00">
        <w:rPr>
          <w:rFonts w:eastAsia="Times New Roman" w:cstheme="minorHAnsi"/>
          <w:b/>
          <w:sz w:val="20"/>
          <w:szCs w:val="20"/>
          <w:lang w:eastAsia="pl-PL"/>
        </w:rPr>
        <w:t xml:space="preserve">Zamawiający </w:t>
      </w:r>
      <w:r w:rsidRPr="009D5F00">
        <w:rPr>
          <w:rFonts w:eastAsia="Times New Roman" w:cstheme="minorHAnsi"/>
          <w:sz w:val="20"/>
          <w:szCs w:val="20"/>
          <w:lang w:eastAsia="pl-PL"/>
        </w:rPr>
        <w:t xml:space="preserve">będzie postępował zgodnie z punktem </w:t>
      </w:r>
      <w:r w:rsidRPr="009D5F00">
        <w:rPr>
          <w:rFonts w:eastAsia="Times New Roman" w:cstheme="minorHAnsi"/>
          <w:b/>
          <w:sz w:val="20"/>
          <w:szCs w:val="20"/>
          <w:lang w:eastAsia="pl-PL"/>
        </w:rPr>
        <w:t>4.3.7.</w:t>
      </w:r>
    </w:p>
    <w:p w14:paraId="6510A1FB"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 xml:space="preserve">Jeżeli w toku czynności odbioru zostaną stwierdzone usterki (wady) lub braki wpływające na bezpieczeństwo pracy przedmiotu umowy lub limitujące rozpoczęcie eksploatacji i użytkowania, to </w:t>
      </w:r>
      <w:r w:rsidRPr="009D5F00">
        <w:rPr>
          <w:rFonts w:eastAsia="Times New Roman" w:cstheme="minorHAnsi"/>
          <w:b/>
          <w:color w:val="000000"/>
          <w:sz w:val="20"/>
          <w:szCs w:val="20"/>
          <w:lang w:eastAsia="pl-PL"/>
        </w:rPr>
        <w:t>Zamawiający</w:t>
      </w:r>
      <w:r w:rsidRPr="009D5F00">
        <w:rPr>
          <w:rFonts w:eastAsia="Times New Roman" w:cstheme="minorHAnsi"/>
          <w:color w:val="000000"/>
          <w:sz w:val="20"/>
          <w:szCs w:val="20"/>
          <w:lang w:eastAsia="pl-PL"/>
        </w:rPr>
        <w:t xml:space="preserve"> odmówi Odbioru do czasu usunięcia takiego stanu.</w:t>
      </w:r>
    </w:p>
    <w:p w14:paraId="4A22F55F"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 xml:space="preserve">Po usunięciu przez </w:t>
      </w:r>
      <w:r w:rsidRPr="009D5F00">
        <w:rPr>
          <w:rFonts w:eastAsia="Times New Roman" w:cstheme="minorHAnsi"/>
          <w:b/>
          <w:color w:val="000000"/>
          <w:sz w:val="20"/>
          <w:szCs w:val="20"/>
          <w:lang w:eastAsia="pl-PL"/>
        </w:rPr>
        <w:t>Wykonawcę</w:t>
      </w:r>
      <w:r w:rsidRPr="009D5F00">
        <w:rPr>
          <w:rFonts w:eastAsia="Times New Roman" w:cstheme="minorHAnsi"/>
          <w:color w:val="000000"/>
          <w:sz w:val="20"/>
          <w:szCs w:val="20"/>
          <w:lang w:eastAsia="pl-PL"/>
        </w:rPr>
        <w:t xml:space="preserve"> przyczyn uniemożliwiających dokonanie przez </w:t>
      </w:r>
      <w:r w:rsidRPr="009D5F00">
        <w:rPr>
          <w:rFonts w:eastAsia="Times New Roman" w:cstheme="minorHAnsi"/>
          <w:b/>
          <w:color w:val="000000"/>
          <w:sz w:val="20"/>
          <w:szCs w:val="20"/>
          <w:lang w:eastAsia="pl-PL"/>
        </w:rPr>
        <w:t xml:space="preserve">Zamawiającego </w:t>
      </w:r>
      <w:r w:rsidRPr="009D5F00">
        <w:rPr>
          <w:rFonts w:eastAsia="Times New Roman" w:cstheme="minorHAnsi"/>
          <w:color w:val="000000"/>
          <w:sz w:val="20"/>
          <w:szCs w:val="20"/>
          <w:lang w:eastAsia="pl-PL"/>
        </w:rPr>
        <w:t xml:space="preserve">Odbioru Końcowego, </w:t>
      </w:r>
      <w:r w:rsidRPr="009D5F00">
        <w:rPr>
          <w:rFonts w:eastAsia="Times New Roman" w:cstheme="minorHAnsi"/>
          <w:b/>
          <w:color w:val="000000"/>
          <w:sz w:val="20"/>
          <w:szCs w:val="20"/>
          <w:lang w:eastAsia="pl-PL"/>
        </w:rPr>
        <w:t>Wykonawca</w:t>
      </w:r>
      <w:r w:rsidRPr="009D5F00">
        <w:rPr>
          <w:rFonts w:eastAsia="Times New Roman" w:cstheme="minorHAnsi"/>
          <w:color w:val="000000"/>
          <w:sz w:val="20"/>
          <w:szCs w:val="20"/>
          <w:lang w:eastAsia="pl-PL"/>
        </w:rPr>
        <w:t xml:space="preserve"> ponownie zgłasza gotowość do Odbioru zgodnie z </w:t>
      </w:r>
      <w:r w:rsidRPr="009D5F00">
        <w:rPr>
          <w:rFonts w:eastAsia="Times New Roman" w:cstheme="minorHAnsi"/>
          <w:sz w:val="20"/>
          <w:szCs w:val="20"/>
          <w:lang w:eastAsia="pl-PL"/>
        </w:rPr>
        <w:t xml:space="preserve">punktem </w:t>
      </w:r>
      <w:r w:rsidRPr="009D5F00">
        <w:rPr>
          <w:rFonts w:eastAsia="Times New Roman" w:cstheme="minorHAnsi"/>
          <w:b/>
          <w:sz w:val="20"/>
          <w:szCs w:val="20"/>
          <w:lang w:eastAsia="pl-PL"/>
        </w:rPr>
        <w:t>4.3.4</w:t>
      </w:r>
      <w:r w:rsidRPr="009D5F00">
        <w:rPr>
          <w:rFonts w:eastAsia="Times New Roman" w:cstheme="minorHAnsi"/>
          <w:sz w:val="20"/>
          <w:szCs w:val="20"/>
          <w:lang w:eastAsia="pl-PL"/>
        </w:rPr>
        <w:t xml:space="preserve">, </w:t>
      </w:r>
      <w:r w:rsidRPr="009D5F00">
        <w:rPr>
          <w:rFonts w:eastAsia="Times New Roman" w:cstheme="minorHAnsi"/>
          <w:color w:val="000000"/>
          <w:sz w:val="20"/>
          <w:szCs w:val="20"/>
          <w:lang w:eastAsia="pl-PL"/>
        </w:rPr>
        <w:t xml:space="preserve">a w takim przypadku </w:t>
      </w:r>
      <w:r w:rsidRPr="009D5F00">
        <w:rPr>
          <w:rFonts w:eastAsia="Times New Roman" w:cstheme="minorHAnsi"/>
          <w:b/>
          <w:color w:val="000000"/>
          <w:sz w:val="20"/>
          <w:szCs w:val="20"/>
          <w:lang w:eastAsia="pl-PL"/>
        </w:rPr>
        <w:t>Zamawiający</w:t>
      </w:r>
      <w:r w:rsidRPr="009D5F00">
        <w:rPr>
          <w:rFonts w:eastAsia="Times New Roman" w:cstheme="minorHAnsi"/>
          <w:color w:val="000000"/>
          <w:sz w:val="20"/>
          <w:szCs w:val="20"/>
          <w:lang w:eastAsia="pl-PL"/>
        </w:rPr>
        <w:t xml:space="preserve"> przystąpi do odbioru końcowego niezwłocznie.</w:t>
      </w:r>
    </w:p>
    <w:p w14:paraId="3A2C1986"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 xml:space="preserve">Z czynności odbioru sporządza się </w:t>
      </w:r>
      <w:r w:rsidRPr="009D5F00">
        <w:rPr>
          <w:rFonts w:eastAsia="Times New Roman" w:cstheme="minorHAnsi"/>
          <w:b/>
          <w:color w:val="000000"/>
          <w:sz w:val="20"/>
          <w:szCs w:val="20"/>
          <w:lang w:eastAsia="pl-PL"/>
        </w:rPr>
        <w:t>Protokół Odbioru Końcowego</w:t>
      </w:r>
      <w:r w:rsidRPr="009D5F00">
        <w:rPr>
          <w:rFonts w:eastAsia="Times New Roman" w:cstheme="minorHAnsi"/>
          <w:color w:val="000000"/>
          <w:sz w:val="20"/>
          <w:szCs w:val="20"/>
          <w:lang w:eastAsia="pl-PL"/>
        </w:rPr>
        <w:t xml:space="preserve">, który będzie zawierał ustalenia poczynione w toku odbioru, przy czym protokół odbioru, z zastrzeżeniem innych postanowień umowy, musi zostać podpisany przez Przedstawicieli </w:t>
      </w:r>
      <w:r w:rsidRPr="009D5F00">
        <w:rPr>
          <w:rFonts w:eastAsia="Times New Roman" w:cstheme="minorHAnsi"/>
          <w:b/>
          <w:color w:val="000000"/>
          <w:sz w:val="20"/>
          <w:szCs w:val="20"/>
          <w:lang w:eastAsia="pl-PL"/>
        </w:rPr>
        <w:t>Zamawiającego</w:t>
      </w:r>
      <w:r w:rsidRPr="009D5F00">
        <w:rPr>
          <w:rFonts w:eastAsia="Times New Roman" w:cstheme="minorHAnsi"/>
          <w:color w:val="000000"/>
          <w:sz w:val="20"/>
          <w:szCs w:val="20"/>
          <w:lang w:eastAsia="pl-PL"/>
        </w:rPr>
        <w:t xml:space="preserve"> i </w:t>
      </w:r>
      <w:r w:rsidRPr="009D5F00">
        <w:rPr>
          <w:rFonts w:eastAsia="Times New Roman" w:cstheme="minorHAnsi"/>
          <w:b/>
          <w:color w:val="000000"/>
          <w:sz w:val="20"/>
          <w:szCs w:val="20"/>
          <w:lang w:eastAsia="pl-PL"/>
        </w:rPr>
        <w:t>Wykonawcę</w:t>
      </w:r>
      <w:r w:rsidRPr="009D5F00">
        <w:rPr>
          <w:rFonts w:eastAsia="Times New Roman" w:cstheme="minorHAnsi"/>
          <w:color w:val="000000"/>
          <w:sz w:val="20"/>
          <w:szCs w:val="20"/>
          <w:lang w:eastAsia="pl-PL"/>
        </w:rPr>
        <w:t xml:space="preserve">, a dzień podpisania stanowi </w:t>
      </w:r>
      <w:r w:rsidRPr="009D5F00">
        <w:rPr>
          <w:rFonts w:eastAsia="Times New Roman" w:cstheme="minorHAnsi"/>
          <w:b/>
          <w:color w:val="000000"/>
          <w:sz w:val="20"/>
          <w:szCs w:val="20"/>
          <w:lang w:eastAsia="pl-PL"/>
        </w:rPr>
        <w:t>Datę Odbioru</w:t>
      </w:r>
      <w:r w:rsidRPr="009D5F00">
        <w:rPr>
          <w:rFonts w:eastAsia="Times New Roman" w:cstheme="minorHAnsi"/>
          <w:color w:val="000000"/>
          <w:sz w:val="20"/>
          <w:szCs w:val="20"/>
          <w:lang w:eastAsia="pl-PL"/>
        </w:rPr>
        <w:t>.</w:t>
      </w:r>
    </w:p>
    <w:p w14:paraId="48DC059E"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bookmarkStart w:id="24" w:name="_Toc482074915"/>
      <w:bookmarkStart w:id="25" w:name="_Toc482076809"/>
      <w:r w:rsidRPr="009D5F00">
        <w:rPr>
          <w:rFonts w:eastAsia="Times New Roman" w:cstheme="minorHAnsi"/>
          <w:b/>
          <w:color w:val="000000"/>
          <w:sz w:val="20"/>
          <w:szCs w:val="20"/>
          <w:lang w:eastAsia="pl-PL"/>
        </w:rPr>
        <w:t>Terminem wykonania przedmiotu umowy</w:t>
      </w:r>
      <w:r w:rsidRPr="009D5F00">
        <w:rPr>
          <w:rFonts w:eastAsia="Times New Roman" w:cstheme="minorHAnsi"/>
          <w:color w:val="000000"/>
          <w:sz w:val="20"/>
          <w:szCs w:val="20"/>
          <w:lang w:eastAsia="pl-PL"/>
        </w:rPr>
        <w:t xml:space="preserve"> jest data dokonania Odbioru Końcowego przedmiotu umowy.</w:t>
      </w:r>
    </w:p>
    <w:p w14:paraId="3BD0535E" w14:textId="77777777" w:rsidR="009D5F00" w:rsidRPr="009D5F00" w:rsidRDefault="009D5F00" w:rsidP="009D5F00">
      <w:pPr>
        <w:autoSpaceDE w:val="0"/>
        <w:autoSpaceDN w:val="0"/>
        <w:adjustRightInd w:val="0"/>
        <w:spacing w:before="60" w:after="60" w:line="240" w:lineRule="auto"/>
        <w:ind w:left="737"/>
        <w:jc w:val="both"/>
        <w:rPr>
          <w:rFonts w:eastAsia="Times New Roman" w:cstheme="minorHAnsi"/>
          <w:color w:val="000000"/>
          <w:sz w:val="20"/>
          <w:szCs w:val="20"/>
          <w:lang w:eastAsia="pl-PL"/>
        </w:rPr>
      </w:pPr>
    </w:p>
    <w:p w14:paraId="421B163D" w14:textId="77777777" w:rsidR="009D5F00" w:rsidRPr="001878D3" w:rsidRDefault="009D5F00" w:rsidP="0072230A">
      <w:pPr>
        <w:keepNext/>
        <w:numPr>
          <w:ilvl w:val="0"/>
          <w:numId w:val="44"/>
        </w:numPr>
        <w:spacing w:before="60" w:after="60" w:line="240" w:lineRule="auto"/>
        <w:jc w:val="both"/>
        <w:outlineLvl w:val="0"/>
        <w:rPr>
          <w:rFonts w:eastAsia="Times New Roman" w:cstheme="minorHAnsi"/>
          <w:b/>
          <w:smallCaps/>
          <w:snapToGrid w:val="0"/>
          <w:kern w:val="28"/>
          <w:sz w:val="28"/>
          <w:szCs w:val="28"/>
          <w:lang w:eastAsia="pl-PL"/>
        </w:rPr>
      </w:pPr>
      <w:bookmarkStart w:id="26" w:name="_Toc189831645"/>
      <w:bookmarkEnd w:id="24"/>
      <w:bookmarkEnd w:id="25"/>
      <w:r w:rsidRPr="00962005">
        <w:rPr>
          <w:rFonts w:eastAsia="Times New Roman" w:cstheme="minorHAnsi"/>
          <w:b/>
          <w:sz w:val="28"/>
          <w:szCs w:val="20"/>
          <w:lang w:eastAsia="pl-PL"/>
        </w:rPr>
        <w:t>Dokumenty odniesienia</w:t>
      </w:r>
      <w:r w:rsidRPr="001878D3">
        <w:rPr>
          <w:rFonts w:eastAsia="Times New Roman" w:cstheme="minorHAnsi"/>
          <w:b/>
          <w:smallCaps/>
          <w:snapToGrid w:val="0"/>
          <w:kern w:val="28"/>
          <w:sz w:val="28"/>
          <w:szCs w:val="28"/>
          <w:lang w:eastAsia="pl-PL"/>
        </w:rPr>
        <w:t>:</w:t>
      </w:r>
      <w:bookmarkEnd w:id="26"/>
    </w:p>
    <w:p w14:paraId="5289748F" w14:textId="77777777" w:rsidR="009D5F00" w:rsidRPr="009D5F00" w:rsidRDefault="009D5F00" w:rsidP="004D391F">
      <w:pPr>
        <w:autoSpaceDE w:val="0"/>
        <w:autoSpaceDN w:val="0"/>
        <w:adjustRightInd w:val="0"/>
        <w:spacing w:before="60" w:after="60" w:line="240" w:lineRule="auto"/>
        <w:jc w:val="both"/>
        <w:rPr>
          <w:rFonts w:eastAsia="Times New Roman" w:cstheme="minorHAnsi"/>
          <w:sz w:val="20"/>
          <w:szCs w:val="20"/>
          <w:lang w:eastAsia="pl-PL"/>
        </w:rPr>
      </w:pPr>
    </w:p>
    <w:p w14:paraId="7E496C3C"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4"/>
          <w:lang w:eastAsia="pl-PL"/>
        </w:rPr>
      </w:pPr>
      <w:bookmarkStart w:id="27" w:name="_Toc189831648"/>
      <w:r w:rsidRPr="009D5F00">
        <w:rPr>
          <w:rFonts w:eastAsia="Times New Roman" w:cstheme="minorHAnsi"/>
          <w:b/>
          <w:sz w:val="24"/>
          <w:szCs w:val="24"/>
          <w:lang w:eastAsia="pl-PL"/>
        </w:rPr>
        <w:t>Normy akty prawne i inne dokumenty i ustalenia techniczne</w:t>
      </w:r>
      <w:bookmarkEnd w:id="27"/>
    </w:p>
    <w:p w14:paraId="61CA3547" w14:textId="77777777" w:rsidR="009D5F00" w:rsidRPr="009D5F00" w:rsidRDefault="009D5F00" w:rsidP="0072230A">
      <w:pPr>
        <w:numPr>
          <w:ilvl w:val="2"/>
          <w:numId w:val="44"/>
        </w:numPr>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Specyfikacja Techniczna w różnych miejscach powołuje się na Polskie Normy, Warunki Techniczne Wykonania i Odbioru Robót Budowlanych, przepisy branżowe, instrukcje. Należy je traktować, jako integralną część i należy je czytać łącznie z Rysunkami i Specyfikacją, jak gdyby tam one występowały. Rozumie się, iż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jest w pełni zaznajomiony z ich zawartością i wymaganiami. Zastosowanie będą miały ostatnie wydania Polskich Norm (datowane nie później niż 30 dni przed datą składania ofert), o ile nie postanowiono inaczej. Roboty będą wykonywane w bezpieczny sposób, ściśle w zgodzie z Polskimi Normami i przepisami obowiązującymi w Polsce.</w:t>
      </w:r>
    </w:p>
    <w:p w14:paraId="256ACBD2" w14:textId="77777777" w:rsidR="009D5F00" w:rsidRPr="009D5F00" w:rsidRDefault="009D5F00" w:rsidP="0072230A">
      <w:pPr>
        <w:numPr>
          <w:ilvl w:val="2"/>
          <w:numId w:val="44"/>
        </w:numPr>
        <w:spacing w:before="60" w:after="60" w:line="240" w:lineRule="auto"/>
        <w:jc w:val="both"/>
        <w:rPr>
          <w:rFonts w:eastAsia="Times New Roman" w:cstheme="minorHAnsi"/>
          <w:sz w:val="20"/>
          <w:szCs w:val="20"/>
          <w:lang w:eastAsia="pl-PL"/>
        </w:rPr>
      </w:pPr>
      <w:r w:rsidRPr="009D5F00">
        <w:rPr>
          <w:rFonts w:eastAsia="Times New Roman" w:cstheme="minorHAnsi"/>
          <w:b/>
          <w:sz w:val="20"/>
          <w:szCs w:val="20"/>
          <w:lang w:eastAsia="pl-PL"/>
        </w:rPr>
        <w:t xml:space="preserve">Wykonawca </w:t>
      </w:r>
      <w:r w:rsidRPr="009D5F00">
        <w:rPr>
          <w:rFonts w:eastAsia="Times New Roman" w:cstheme="minorHAnsi"/>
          <w:sz w:val="20"/>
          <w:szCs w:val="20"/>
          <w:lang w:eastAsia="pl-PL"/>
        </w:rPr>
        <w:t>jest zobowiązany do przestrzegania innych norm krajowych, które obowiązują w związku z wykonaniem prac objętych Umową i stosowania ich postanowień na równi z wszystkimi innymi wymaganiami, zawartymi w Specyfikacji Technicznej.</w:t>
      </w:r>
    </w:p>
    <w:p w14:paraId="0D1A07C4" w14:textId="77777777" w:rsidR="009D5F00" w:rsidRPr="009D5F00" w:rsidRDefault="009D5F00" w:rsidP="009D5F00">
      <w:pPr>
        <w:spacing w:before="60" w:after="60" w:line="240" w:lineRule="auto"/>
        <w:jc w:val="both"/>
        <w:rPr>
          <w:rFonts w:eastAsia="Times New Roman" w:cstheme="minorHAnsi"/>
          <w:color w:val="000000"/>
          <w:sz w:val="20"/>
          <w:szCs w:val="20"/>
          <w:lang w:eastAsia="pl-PL"/>
        </w:rPr>
      </w:pPr>
    </w:p>
    <w:p w14:paraId="3AA8A0D4"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4"/>
          <w:lang w:eastAsia="pl-PL"/>
        </w:rPr>
      </w:pPr>
      <w:bookmarkStart w:id="28" w:name="_Toc189831649"/>
      <w:r w:rsidRPr="009D5F00">
        <w:rPr>
          <w:rFonts w:eastAsia="Times New Roman" w:cstheme="minorHAnsi"/>
          <w:b/>
          <w:sz w:val="24"/>
          <w:szCs w:val="24"/>
          <w:lang w:eastAsia="pl-PL"/>
        </w:rPr>
        <w:lastRenderedPageBreak/>
        <w:t>Przepisy wewnętrzne Zamawiającego</w:t>
      </w:r>
      <w:bookmarkEnd w:id="28"/>
    </w:p>
    <w:p w14:paraId="722EA873"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sz w:val="20"/>
          <w:szCs w:val="20"/>
          <w:lang w:eastAsia="pl-PL"/>
        </w:rPr>
        <w:t>„Instrukcja szczegółowa organizacji bezpieczeństwa i higieny pracy przy urządzeniach energetycznych w PGE GiEK S.A. Oddział Elektrownia Turów” (</w:t>
      </w:r>
      <w:r w:rsidRPr="009D5F00">
        <w:rPr>
          <w:rFonts w:eastAsia="Times New Roman" w:cstheme="minorHAnsi"/>
          <w:b/>
          <w:sz w:val="20"/>
          <w:szCs w:val="20"/>
          <w:lang w:eastAsia="pl-PL"/>
        </w:rPr>
        <w:t>IV/A/60/S</w:t>
      </w:r>
      <w:r w:rsidRPr="009D5F00">
        <w:rPr>
          <w:rFonts w:eastAsia="Times New Roman" w:cstheme="minorHAnsi"/>
          <w:sz w:val="20"/>
          <w:szCs w:val="20"/>
          <w:lang w:eastAsia="pl-PL"/>
        </w:rPr>
        <w:t>)</w:t>
      </w:r>
      <w:r w:rsidRPr="009D5F00">
        <w:rPr>
          <w:rFonts w:eastAsia="Times New Roman" w:cstheme="minorHAnsi"/>
          <w:color w:val="000000"/>
          <w:sz w:val="20"/>
          <w:szCs w:val="20"/>
          <w:lang w:eastAsia="pl-PL"/>
        </w:rPr>
        <w:t>.</w:t>
      </w:r>
    </w:p>
    <w:p w14:paraId="03012FE7"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„Instrukcja organizacji bezpiecznej pracy w PGE GiEK S.A. Oddział Elektrownia Turów” (</w:t>
      </w:r>
      <w:r w:rsidRPr="009D5F00">
        <w:rPr>
          <w:rFonts w:eastAsia="Times New Roman" w:cstheme="minorHAnsi"/>
          <w:b/>
          <w:color w:val="000000"/>
          <w:sz w:val="20"/>
          <w:szCs w:val="20"/>
          <w:lang w:eastAsia="pl-PL"/>
        </w:rPr>
        <w:t>IV/A/60/O</w:t>
      </w:r>
      <w:r w:rsidRPr="009D5F00">
        <w:rPr>
          <w:rFonts w:eastAsia="Times New Roman" w:cstheme="minorHAnsi"/>
          <w:color w:val="000000"/>
          <w:sz w:val="20"/>
          <w:szCs w:val="20"/>
          <w:lang w:eastAsia="pl-PL"/>
        </w:rPr>
        <w:t>).</w:t>
      </w:r>
    </w:p>
    <w:p w14:paraId="5F976897"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Regulamin Ratownictwa Elektrowni Turów (</w:t>
      </w:r>
      <w:r w:rsidRPr="009D5F00">
        <w:rPr>
          <w:rFonts w:eastAsia="Times New Roman" w:cstheme="minorHAnsi"/>
          <w:b/>
          <w:sz w:val="20"/>
          <w:szCs w:val="20"/>
          <w:lang w:eastAsia="pl-PL"/>
        </w:rPr>
        <w:t>I/P/12</w:t>
      </w:r>
      <w:r w:rsidRPr="009D5F00">
        <w:rPr>
          <w:rFonts w:eastAsia="Times New Roman" w:cstheme="minorHAnsi"/>
          <w:sz w:val="20"/>
          <w:szCs w:val="20"/>
          <w:lang w:eastAsia="pl-PL"/>
        </w:rPr>
        <w:t>).</w:t>
      </w:r>
    </w:p>
    <w:p w14:paraId="4E94411F"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Instrukcja Systemu Bezpieczeństwa w PGE GiEK S.A. Oddział Elektrownia Turów (</w:t>
      </w:r>
      <w:r w:rsidRPr="009D5F00">
        <w:rPr>
          <w:rFonts w:eastAsia="Times New Roman" w:cstheme="minorHAnsi"/>
          <w:b/>
          <w:sz w:val="20"/>
          <w:szCs w:val="20"/>
          <w:lang w:eastAsia="pl-PL"/>
        </w:rPr>
        <w:t>INST 21525</w:t>
      </w:r>
      <w:r w:rsidRPr="009D5F00">
        <w:rPr>
          <w:rFonts w:eastAsia="Times New Roman" w:cstheme="minorHAnsi"/>
          <w:sz w:val="20"/>
          <w:szCs w:val="20"/>
          <w:lang w:eastAsia="pl-PL"/>
        </w:rPr>
        <w:t>).</w:t>
      </w:r>
    </w:p>
    <w:p w14:paraId="2893320E"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Instrukcja reagowania w sytuacji zagrożenia terrorystycznego w PGE GiEK S.A.  Oddział Elektrownia Turów (</w:t>
      </w:r>
      <w:r w:rsidRPr="009D5F00">
        <w:rPr>
          <w:rFonts w:eastAsia="Times New Roman" w:cstheme="minorHAnsi"/>
          <w:b/>
          <w:sz w:val="20"/>
          <w:szCs w:val="20"/>
          <w:lang w:eastAsia="pl-PL"/>
        </w:rPr>
        <w:t>INST 21595</w:t>
      </w:r>
      <w:r w:rsidRPr="009D5F00">
        <w:rPr>
          <w:rFonts w:eastAsia="Times New Roman" w:cstheme="minorHAnsi"/>
          <w:sz w:val="20"/>
          <w:szCs w:val="20"/>
          <w:lang w:eastAsia="pl-PL"/>
        </w:rPr>
        <w:t>).</w:t>
      </w:r>
    </w:p>
    <w:p w14:paraId="31F41D3A"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 Instrukcja komunikacji kryzysowej w PGE GiEK S.A. Oddział Elektrownia Turów </w:t>
      </w:r>
      <w:r w:rsidRPr="009D5F00">
        <w:rPr>
          <w:rFonts w:eastAsia="Times New Roman" w:cstheme="minorHAnsi"/>
          <w:b/>
          <w:sz w:val="20"/>
          <w:szCs w:val="20"/>
          <w:lang w:eastAsia="pl-PL"/>
        </w:rPr>
        <w:t>(INST 21592).</w:t>
      </w:r>
    </w:p>
    <w:p w14:paraId="7D120140" w14:textId="53D2FD70"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Instrukcja  „Zasady kontroli i tryb postępowania w sytuacji stwierdzenia naruszenia przepisów i zasad bhp, ppoż. i  ochrony środowiska przez pracowników firm zewnętrznych wykonujących prace na terenie Oddziału Elektrownia Turów” (INST 21598).</w:t>
      </w:r>
    </w:p>
    <w:p w14:paraId="1D72C779" w14:textId="352B9727" w:rsidR="00556A97" w:rsidRDefault="00556A97" w:rsidP="0072230A">
      <w:pPr>
        <w:numPr>
          <w:ilvl w:val="2"/>
          <w:numId w:val="44"/>
        </w:numPr>
        <w:spacing w:before="60" w:after="60" w:line="240" w:lineRule="auto"/>
        <w:jc w:val="both"/>
        <w:rPr>
          <w:rFonts w:eastAsia="Times New Roman" w:cstheme="minorHAnsi"/>
          <w:sz w:val="20"/>
          <w:szCs w:val="20"/>
          <w:lang w:eastAsia="pl-PL"/>
        </w:rPr>
      </w:pPr>
      <w:r w:rsidRPr="00556A97">
        <w:rPr>
          <w:rFonts w:eastAsia="Times New Roman" w:cstheme="minorHAnsi"/>
          <w:sz w:val="20"/>
          <w:szCs w:val="20"/>
          <w:lang w:eastAsia="pl-PL"/>
        </w:rPr>
        <w:t>Zasady opracowywania, aktualizacji i gospodarki instrukcjami eksploatacji w PGE GiEK S.A. Oddział Elektrownia Turów</w:t>
      </w:r>
      <w:r>
        <w:rPr>
          <w:rFonts w:eastAsia="Times New Roman" w:cstheme="minorHAnsi"/>
          <w:sz w:val="20"/>
          <w:szCs w:val="20"/>
          <w:lang w:eastAsia="pl-PL"/>
        </w:rPr>
        <w:t xml:space="preserve"> (INSTR 21594)</w:t>
      </w:r>
    </w:p>
    <w:p w14:paraId="0713351E"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Calibri" w:cstheme="minorHAnsi"/>
          <w:bCs/>
          <w:sz w:val="20"/>
        </w:rPr>
        <w:t>Instrukcja stosowania systemu oznaczeń KKS w PGE GiEK S.A. Oddział</w:t>
      </w:r>
      <w:r w:rsidRPr="009D5F00">
        <w:rPr>
          <w:rFonts w:eastAsia="Calibri" w:cstheme="minorHAnsi"/>
          <w:sz w:val="20"/>
          <w:szCs w:val="20"/>
          <w:lang w:eastAsia="pl-PL"/>
        </w:rPr>
        <w:t xml:space="preserve"> Elektrownia Turów </w:t>
      </w:r>
      <w:r w:rsidRPr="009D5F00">
        <w:rPr>
          <w:rFonts w:eastAsia="Calibri" w:cstheme="minorHAnsi"/>
          <w:bCs/>
          <w:sz w:val="20"/>
        </w:rPr>
        <w:t>(</w:t>
      </w:r>
      <w:r w:rsidRPr="009D5F00">
        <w:rPr>
          <w:rFonts w:eastAsia="Calibri" w:cstheme="minorHAnsi"/>
          <w:b/>
          <w:bCs/>
          <w:sz w:val="20"/>
        </w:rPr>
        <w:t>INST 21581</w:t>
      </w:r>
      <w:r w:rsidRPr="009D5F00">
        <w:rPr>
          <w:rFonts w:eastAsia="Calibri" w:cstheme="minorHAnsi"/>
          <w:bCs/>
          <w:sz w:val="20"/>
        </w:rPr>
        <w:t>)</w:t>
      </w:r>
    </w:p>
    <w:p w14:paraId="06E98489"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b/>
          <w:sz w:val="20"/>
          <w:szCs w:val="20"/>
          <w:lang w:eastAsia="pl-PL"/>
        </w:rPr>
        <w:t>Pismo okólne</w:t>
      </w:r>
      <w:r w:rsidRPr="009D5F00">
        <w:rPr>
          <w:rFonts w:eastAsia="Times New Roman" w:cstheme="minorHAnsi"/>
          <w:sz w:val="20"/>
          <w:szCs w:val="20"/>
          <w:lang w:eastAsia="pl-PL"/>
        </w:rPr>
        <w:t xml:space="preserve"> </w:t>
      </w:r>
      <w:r w:rsidRPr="009D5F00">
        <w:rPr>
          <w:rFonts w:eastAsia="Times New Roman" w:cstheme="minorHAnsi"/>
          <w:b/>
          <w:sz w:val="20"/>
          <w:szCs w:val="20"/>
          <w:lang w:eastAsia="pl-PL"/>
        </w:rPr>
        <w:t>28/2017</w:t>
      </w:r>
      <w:r w:rsidRPr="009D5F00">
        <w:rPr>
          <w:rFonts w:eastAsia="Times New Roman" w:cstheme="minorHAnsi"/>
          <w:sz w:val="20"/>
          <w:szCs w:val="20"/>
          <w:lang w:eastAsia="pl-PL"/>
        </w:rPr>
        <w:t xml:space="preserve"> w sprawie obowiązku stosowania odzieży i obuwia roboczego oraz środków ochrony indywidualnej na terenie Oddziału Elektrownia Turów.</w:t>
      </w:r>
    </w:p>
    <w:p w14:paraId="478E3DEE" w14:textId="77777777" w:rsidR="009D5F00" w:rsidRPr="009D5F00" w:rsidRDefault="009D5F00" w:rsidP="009D5F00">
      <w:pPr>
        <w:autoSpaceDE w:val="0"/>
        <w:autoSpaceDN w:val="0"/>
        <w:adjustRightInd w:val="0"/>
        <w:spacing w:before="60" w:after="60" w:line="240" w:lineRule="auto"/>
        <w:ind w:left="708"/>
        <w:jc w:val="both"/>
        <w:rPr>
          <w:rFonts w:eastAsia="Times New Roman" w:cstheme="minorHAnsi"/>
          <w:sz w:val="20"/>
          <w:szCs w:val="20"/>
          <w:lang w:eastAsia="pl-PL"/>
        </w:rPr>
      </w:pPr>
      <w:r w:rsidRPr="009D5F00">
        <w:rPr>
          <w:rFonts w:eastAsia="Times New Roman" w:cstheme="minorHAnsi"/>
          <w:sz w:val="20"/>
          <w:szCs w:val="20"/>
          <w:lang w:eastAsia="pl-PL"/>
        </w:rPr>
        <w:t>Wyż</w:t>
      </w:r>
      <w:r w:rsidRPr="009D5F00">
        <w:rPr>
          <w:rFonts w:eastAsia="TTE32BF568t00" w:cstheme="minorHAnsi"/>
          <w:sz w:val="20"/>
          <w:szCs w:val="20"/>
          <w:lang w:eastAsia="pl-PL"/>
        </w:rPr>
        <w:t>e</w:t>
      </w:r>
      <w:r w:rsidRPr="009D5F00">
        <w:rPr>
          <w:rFonts w:eastAsia="Times New Roman" w:cstheme="minorHAnsi"/>
          <w:sz w:val="20"/>
          <w:szCs w:val="20"/>
          <w:lang w:eastAsia="pl-PL"/>
        </w:rPr>
        <w:t>j wymienione dokumenty wewn</w:t>
      </w:r>
      <w:r w:rsidRPr="009D5F00">
        <w:rPr>
          <w:rFonts w:eastAsia="TTE32BF568t00" w:cstheme="minorHAnsi"/>
          <w:sz w:val="20"/>
          <w:szCs w:val="20"/>
          <w:lang w:eastAsia="pl-PL"/>
        </w:rPr>
        <w:t>ę</w:t>
      </w:r>
      <w:r w:rsidRPr="009D5F00">
        <w:rPr>
          <w:rFonts w:eastAsia="Times New Roman" w:cstheme="minorHAnsi"/>
          <w:sz w:val="20"/>
          <w:szCs w:val="20"/>
          <w:lang w:eastAsia="pl-PL"/>
        </w:rPr>
        <w:t>trzne zostan</w:t>
      </w:r>
      <w:r w:rsidRPr="009D5F00">
        <w:rPr>
          <w:rFonts w:eastAsia="TTE32BF568t00" w:cstheme="minorHAnsi"/>
          <w:sz w:val="20"/>
          <w:szCs w:val="20"/>
          <w:lang w:eastAsia="pl-PL"/>
        </w:rPr>
        <w:t xml:space="preserve">ą </w:t>
      </w:r>
      <w:r w:rsidRPr="009D5F00">
        <w:rPr>
          <w:rFonts w:eastAsia="Times New Roman" w:cstheme="minorHAnsi"/>
          <w:sz w:val="20"/>
          <w:szCs w:val="20"/>
          <w:lang w:eastAsia="pl-PL"/>
        </w:rPr>
        <w:t>udost</w:t>
      </w:r>
      <w:r w:rsidRPr="009D5F00">
        <w:rPr>
          <w:rFonts w:eastAsia="TTE32BF568t00" w:cstheme="minorHAnsi"/>
          <w:sz w:val="20"/>
          <w:szCs w:val="20"/>
          <w:lang w:eastAsia="pl-PL"/>
        </w:rPr>
        <w:t>ę</w:t>
      </w:r>
      <w:r w:rsidRPr="009D5F00">
        <w:rPr>
          <w:rFonts w:eastAsia="Times New Roman" w:cstheme="minorHAnsi"/>
          <w:sz w:val="20"/>
          <w:szCs w:val="20"/>
          <w:lang w:eastAsia="pl-PL"/>
        </w:rPr>
        <w:t>pnione po podpisaniu Umowy w wersji elektronicznej /płyta CD/. Wykonawca po zakończeniu robót zwróci przekazane materiały.</w:t>
      </w:r>
    </w:p>
    <w:p w14:paraId="36EABC36" w14:textId="77777777" w:rsidR="009D5F00" w:rsidRPr="009D5F00" w:rsidRDefault="009D5F00" w:rsidP="009D5F00">
      <w:pPr>
        <w:autoSpaceDE w:val="0"/>
        <w:autoSpaceDN w:val="0"/>
        <w:adjustRightInd w:val="0"/>
        <w:spacing w:before="60" w:after="60" w:line="240" w:lineRule="auto"/>
        <w:ind w:left="708"/>
        <w:jc w:val="both"/>
        <w:rPr>
          <w:rFonts w:eastAsia="Times New Roman" w:cstheme="minorHAnsi"/>
          <w:sz w:val="20"/>
          <w:szCs w:val="20"/>
          <w:lang w:eastAsia="pl-PL"/>
        </w:rPr>
      </w:pPr>
    </w:p>
    <w:p w14:paraId="66433AE8" w14:textId="77777777" w:rsidR="009D5F00" w:rsidRPr="009D5F00" w:rsidRDefault="009D5F00" w:rsidP="009D5F00">
      <w:pPr>
        <w:autoSpaceDE w:val="0"/>
        <w:autoSpaceDN w:val="0"/>
        <w:adjustRightInd w:val="0"/>
        <w:spacing w:before="60" w:after="60" w:line="240" w:lineRule="auto"/>
        <w:ind w:left="708"/>
        <w:jc w:val="both"/>
        <w:rPr>
          <w:rFonts w:eastAsia="Times New Roman" w:cstheme="minorHAnsi"/>
          <w:color w:val="FF0000"/>
          <w:sz w:val="20"/>
          <w:szCs w:val="20"/>
          <w:lang w:eastAsia="pl-PL"/>
        </w:rPr>
      </w:pPr>
    </w:p>
    <w:p w14:paraId="7B992002" w14:textId="38B62F7A" w:rsidR="009C661E" w:rsidRPr="009C661E" w:rsidRDefault="009C661E" w:rsidP="0072230A">
      <w:pPr>
        <w:pStyle w:val="Akapitzlist"/>
        <w:numPr>
          <w:ilvl w:val="0"/>
          <w:numId w:val="44"/>
        </w:numPr>
        <w:rPr>
          <w:rFonts w:asciiTheme="minorHAnsi" w:hAnsiTheme="minorHAnsi" w:cstheme="minorHAnsi"/>
          <w:b/>
          <w:smallCaps/>
          <w:snapToGrid w:val="0"/>
          <w:kern w:val="28"/>
          <w:sz w:val="28"/>
          <w:szCs w:val="28"/>
        </w:rPr>
      </w:pPr>
      <w:r w:rsidRPr="009C661E">
        <w:rPr>
          <w:rFonts w:asciiTheme="minorHAnsi" w:hAnsiTheme="minorHAnsi" w:cstheme="minorHAnsi"/>
          <w:b/>
          <w:smallCaps/>
          <w:snapToGrid w:val="0"/>
          <w:kern w:val="28"/>
          <w:sz w:val="28"/>
          <w:szCs w:val="28"/>
        </w:rPr>
        <w:t>ZASADNICZE WYMAGANIA, ZWIĄZANE Z DOSTĘPEM I PRZEBYWANIEM, OCHRONĄ ŚRODOWISKA, OCHRONĄ PRZECIWPOŻAROWĄ I BHP OBOWIĄZUJĄCYMI NA TERENIE ZAMAWIAJĄCEGO.</w:t>
      </w:r>
    </w:p>
    <w:p w14:paraId="42F01E74" w14:textId="77777777" w:rsidR="009D5F00" w:rsidRPr="007011E1" w:rsidRDefault="009D5F00" w:rsidP="0072230A">
      <w:pPr>
        <w:keepNext/>
        <w:numPr>
          <w:ilvl w:val="1"/>
          <w:numId w:val="44"/>
        </w:numPr>
        <w:shd w:val="clear" w:color="auto" w:fill="FFFFFF" w:themeFill="background1"/>
        <w:spacing w:before="60" w:after="60" w:line="240" w:lineRule="auto"/>
        <w:jc w:val="both"/>
        <w:outlineLvl w:val="1"/>
        <w:rPr>
          <w:rFonts w:eastAsia="Times New Roman" w:cstheme="minorHAnsi"/>
          <w:b/>
          <w:color w:val="000000"/>
          <w:sz w:val="20"/>
          <w:szCs w:val="20"/>
          <w:lang w:eastAsia="pl-PL"/>
        </w:rPr>
      </w:pPr>
      <w:r w:rsidRPr="007011E1">
        <w:rPr>
          <w:rFonts w:eastAsia="Times New Roman" w:cstheme="minorHAnsi"/>
          <w:b/>
          <w:color w:val="000000"/>
          <w:sz w:val="24"/>
          <w:szCs w:val="20"/>
          <w:lang w:eastAsia="pl-PL"/>
        </w:rPr>
        <w:t>Zapewnienie bezpieczeństwa, porządku, ochrony osób i mienia</w:t>
      </w:r>
    </w:p>
    <w:p w14:paraId="10CD2FFF" w14:textId="77777777" w:rsidR="009D5F00" w:rsidRPr="009D5F00" w:rsidRDefault="009D5F00" w:rsidP="009D5F00">
      <w:pPr>
        <w:spacing w:after="0" w:line="240" w:lineRule="auto"/>
        <w:ind w:left="426"/>
        <w:jc w:val="both"/>
        <w:rPr>
          <w:rFonts w:eastAsia="Times New Roman" w:cstheme="minorHAnsi"/>
          <w:sz w:val="20"/>
          <w:szCs w:val="20"/>
          <w:lang w:eastAsia="pl-PL"/>
        </w:rPr>
      </w:pPr>
      <w:r w:rsidRPr="009D5F00">
        <w:rPr>
          <w:rFonts w:eastAsia="Times New Roman" w:cstheme="minorHAnsi"/>
          <w:sz w:val="20"/>
          <w:szCs w:val="20"/>
          <w:lang w:eastAsia="pl-PL"/>
        </w:rPr>
        <w:t>Wykonawcy oraz firmy mające swoje siedziby na terenie Zamawiającego zobowiązane są do przestrzegania przepisów i zasad, zawartych w Instrukcji Systemu bezpieczeństwa w PGE GiEK S.A. Oddział Elektrownia Turów (</w:t>
      </w:r>
      <w:r w:rsidRPr="009D5F00">
        <w:rPr>
          <w:rFonts w:eastAsia="Times New Roman" w:cstheme="minorHAnsi"/>
          <w:b/>
          <w:sz w:val="20"/>
          <w:szCs w:val="20"/>
          <w:lang w:eastAsia="pl-PL"/>
        </w:rPr>
        <w:t>INST 21525</w:t>
      </w:r>
      <w:r w:rsidRPr="009D5F00">
        <w:rPr>
          <w:rFonts w:eastAsia="Times New Roman" w:cstheme="minorHAnsi"/>
          <w:sz w:val="20"/>
          <w:szCs w:val="20"/>
          <w:lang w:eastAsia="pl-PL"/>
        </w:rPr>
        <w:t>) a także do respektowania wszelkich wymagań, poleconych przez pracowników Specjalistycznej Uzbrojonej Formacji Obronnej (SUFO), realizujących zakres zadań ochronnych, na podstawie Ustawy z dn. 22 sierpnia 1997 r. o ochronie osób i mienia na rzecz Zamawiającego.</w:t>
      </w:r>
    </w:p>
    <w:p w14:paraId="2AB6F3AC" w14:textId="77777777" w:rsidR="009D5F00" w:rsidRPr="009D5F00" w:rsidRDefault="009D5F00" w:rsidP="009D5F00">
      <w:pPr>
        <w:spacing w:after="0" w:line="240" w:lineRule="auto"/>
        <w:ind w:left="426"/>
        <w:jc w:val="both"/>
        <w:rPr>
          <w:rFonts w:eastAsia="Times New Roman" w:cstheme="minorHAnsi"/>
          <w:sz w:val="20"/>
          <w:szCs w:val="20"/>
          <w:lang w:eastAsia="pl-PL"/>
        </w:rPr>
      </w:pPr>
      <w:r w:rsidRPr="009D5F00">
        <w:rPr>
          <w:rFonts w:eastAsia="Times New Roman" w:cstheme="minorHAnsi"/>
          <w:sz w:val="20"/>
          <w:szCs w:val="20"/>
          <w:lang w:eastAsia="pl-PL"/>
        </w:rPr>
        <w:t>W przypadku, gdy wnioskodawca zwraca się z wnioskiem o udostępnienie informacji, które nie zostaną zakwalifikowane jako informacje publiczne, przed ich uzyskaniem należy złożyć „Oświadczenie o</w:t>
      </w:r>
      <w:r w:rsidRPr="009D5F00">
        <w:rPr>
          <w:rFonts w:eastAsia="Times New Roman" w:cstheme="minorHAnsi"/>
          <w:sz w:val="16"/>
          <w:szCs w:val="20"/>
          <w:lang w:eastAsia="pl-PL"/>
        </w:rPr>
        <w:t> </w:t>
      </w:r>
      <w:r w:rsidRPr="009D5F00">
        <w:rPr>
          <w:rFonts w:eastAsia="Times New Roman" w:cstheme="minorHAnsi"/>
          <w:sz w:val="20"/>
          <w:szCs w:val="20"/>
          <w:lang w:eastAsia="pl-PL"/>
        </w:rPr>
        <w:t xml:space="preserve">zachowaniu poufności osoby niebędącej pracownikiem PGE GiEK S.A.”, stanowiące załącznik do Procedury </w:t>
      </w:r>
      <w:r w:rsidRPr="009D5F00">
        <w:rPr>
          <w:rFonts w:eastAsia="Times New Roman" w:cstheme="minorHAnsi"/>
          <w:b/>
          <w:sz w:val="20"/>
          <w:szCs w:val="20"/>
          <w:lang w:eastAsia="pl-PL"/>
        </w:rPr>
        <w:t>PROC 10072</w:t>
      </w:r>
      <w:r w:rsidRPr="009D5F00">
        <w:rPr>
          <w:rFonts w:eastAsia="Times New Roman" w:cstheme="minorHAnsi"/>
          <w:sz w:val="20"/>
          <w:szCs w:val="20"/>
          <w:lang w:eastAsia="pl-PL"/>
        </w:rPr>
        <w:t xml:space="preserve"> „Organizacja i zarzadzanie bezpieczeństwem informacji w PGE GiEK S.A.”. </w:t>
      </w:r>
    </w:p>
    <w:p w14:paraId="47AEE380" w14:textId="77777777" w:rsidR="009D5F00" w:rsidRPr="007011E1" w:rsidRDefault="009D5F00" w:rsidP="009D5F00">
      <w:pPr>
        <w:spacing w:after="0" w:line="240" w:lineRule="auto"/>
        <w:ind w:left="426"/>
        <w:jc w:val="both"/>
        <w:rPr>
          <w:rFonts w:eastAsia="Times New Roman" w:cstheme="minorHAnsi"/>
          <w:sz w:val="20"/>
          <w:szCs w:val="20"/>
          <w:lang w:eastAsia="pl-PL"/>
        </w:rPr>
      </w:pPr>
      <w:r w:rsidRPr="009D5F00">
        <w:rPr>
          <w:rFonts w:eastAsia="Times New Roman" w:cstheme="minorHAnsi"/>
          <w:sz w:val="20"/>
          <w:szCs w:val="20"/>
          <w:lang w:eastAsia="pl-PL"/>
        </w:rPr>
        <w:t xml:space="preserve">Wykonawca </w:t>
      </w:r>
      <w:r w:rsidRPr="007011E1">
        <w:rPr>
          <w:rFonts w:eastAsia="Times New Roman" w:cstheme="minorHAnsi"/>
          <w:sz w:val="20"/>
          <w:szCs w:val="20"/>
          <w:lang w:eastAsia="pl-PL"/>
        </w:rPr>
        <w:t>odpowiada za działania swoich pracowników oraz pracowników swoich podwykonawców.</w:t>
      </w:r>
    </w:p>
    <w:p w14:paraId="1B5A936C" w14:textId="77777777" w:rsidR="009D5F00" w:rsidRPr="007011E1" w:rsidRDefault="009D5F00" w:rsidP="009D5F00">
      <w:pPr>
        <w:spacing w:after="0" w:line="240" w:lineRule="auto"/>
        <w:ind w:left="426"/>
        <w:jc w:val="both"/>
        <w:rPr>
          <w:rFonts w:eastAsia="Calibri" w:cstheme="minorHAnsi"/>
        </w:rPr>
      </w:pPr>
      <w:r w:rsidRPr="007011E1">
        <w:rPr>
          <w:rFonts w:eastAsia="Times New Roman" w:cstheme="minorHAnsi"/>
          <w:sz w:val="20"/>
          <w:szCs w:val="20"/>
          <w:lang w:eastAsia="pl-PL"/>
        </w:rPr>
        <w:t>W szczególności obowiązkiem Wykonawcy jest zastosowanie się do obowiązku poddania pracowników oraz pracowników jego podwykonawców czynnościom kontrolnym, przeprowadzanym przez SUFO w zakresie:</w:t>
      </w:r>
    </w:p>
    <w:p w14:paraId="7CD65B9D" w14:textId="77777777" w:rsidR="009D5F00" w:rsidRPr="007011E1" w:rsidRDefault="009D5F00" w:rsidP="009D5F00">
      <w:pPr>
        <w:spacing w:after="0" w:line="240" w:lineRule="auto"/>
        <w:ind w:left="993" w:hanging="284"/>
        <w:jc w:val="both"/>
        <w:rPr>
          <w:rFonts w:eastAsia="Times New Roman" w:cstheme="minorHAnsi"/>
          <w:sz w:val="20"/>
          <w:szCs w:val="20"/>
          <w:lang w:eastAsia="pl-PL"/>
        </w:rPr>
      </w:pPr>
      <w:r w:rsidRPr="007011E1">
        <w:rPr>
          <w:rFonts w:eastAsia="Times New Roman" w:cstheme="minorHAnsi"/>
          <w:sz w:val="20"/>
          <w:szCs w:val="20"/>
          <w:lang w:eastAsia="pl-PL"/>
        </w:rPr>
        <w:t>- środków transportu, osób i ich bagażu, w związku z wwożeniem/wywożeniem bądź wnoszeniem/wynoszeniem materiałów i narzędzi, z terenu Zamawiającego.</w:t>
      </w:r>
    </w:p>
    <w:p w14:paraId="0F06A6B8" w14:textId="69262213" w:rsidR="009D5F00" w:rsidRDefault="009D5F00" w:rsidP="00134046">
      <w:pPr>
        <w:shd w:val="clear" w:color="auto" w:fill="FFFFFF" w:themeFill="background1"/>
        <w:autoSpaceDE w:val="0"/>
        <w:autoSpaceDN w:val="0"/>
        <w:adjustRightInd w:val="0"/>
        <w:spacing w:before="60" w:after="60" w:line="240" w:lineRule="auto"/>
        <w:ind w:left="709"/>
        <w:jc w:val="both"/>
        <w:rPr>
          <w:rFonts w:eastAsia="Times New Roman" w:cstheme="minorHAnsi"/>
          <w:sz w:val="20"/>
          <w:szCs w:val="20"/>
          <w:lang w:eastAsia="pl-PL"/>
        </w:rPr>
      </w:pPr>
      <w:r w:rsidRPr="007011E1">
        <w:rPr>
          <w:rFonts w:eastAsia="Times New Roman" w:cstheme="minorHAnsi"/>
          <w:sz w:val="20"/>
          <w:szCs w:val="20"/>
          <w:lang w:eastAsia="pl-PL"/>
        </w:rPr>
        <w:t>- stanu trzeźwości oraz przebywania pod wpływem narkotyków lub innych środków odurzających.</w:t>
      </w:r>
    </w:p>
    <w:p w14:paraId="52D6EA50" w14:textId="0A70C799" w:rsidR="00134046" w:rsidRPr="00134046" w:rsidRDefault="00134046" w:rsidP="0072230A">
      <w:pPr>
        <w:pStyle w:val="Akapitzlist"/>
        <w:numPr>
          <w:ilvl w:val="2"/>
          <w:numId w:val="44"/>
        </w:numPr>
        <w:shd w:val="clear" w:color="auto" w:fill="FFFFFF" w:themeFill="background1"/>
        <w:autoSpaceDE w:val="0"/>
        <w:autoSpaceDN w:val="0"/>
        <w:adjustRightInd w:val="0"/>
        <w:spacing w:before="60" w:after="60"/>
        <w:jc w:val="both"/>
        <w:rPr>
          <w:rFonts w:asciiTheme="minorHAnsi" w:hAnsiTheme="minorHAnsi" w:cstheme="minorHAnsi"/>
        </w:rPr>
      </w:pPr>
      <w:r w:rsidRPr="00134046">
        <w:rPr>
          <w:rFonts w:asciiTheme="minorHAnsi" w:hAnsiTheme="minorHAnsi" w:cstheme="minorHAnsi"/>
        </w:rPr>
        <w:t>Wejście na teren Elektrowni Turów</w:t>
      </w:r>
    </w:p>
    <w:p w14:paraId="0D369C7D" w14:textId="77777777" w:rsidR="009D5F00" w:rsidRPr="007011E1" w:rsidRDefault="009D5F00" w:rsidP="00375050">
      <w:pPr>
        <w:numPr>
          <w:ilvl w:val="0"/>
          <w:numId w:val="60"/>
        </w:numPr>
        <w:tabs>
          <w:tab w:val="left" w:pos="1068"/>
        </w:tabs>
        <w:spacing w:after="200" w:line="276" w:lineRule="auto"/>
        <w:ind w:left="851" w:hanging="425"/>
        <w:jc w:val="both"/>
        <w:rPr>
          <w:rFonts w:eastAsia="Times New Roman" w:cstheme="minorHAnsi"/>
          <w:sz w:val="20"/>
          <w:szCs w:val="20"/>
          <w:lang w:eastAsia="pl-PL"/>
        </w:rPr>
      </w:pPr>
      <w:r w:rsidRPr="007011E1">
        <w:rPr>
          <w:rFonts w:eastAsia="Times New Roman" w:cstheme="minorHAnsi"/>
          <w:sz w:val="20"/>
          <w:szCs w:val="20"/>
          <w:lang w:eastAsia="pl-PL"/>
        </w:rPr>
        <w:t xml:space="preserve">Dokumentami uprawniającymi do wstępu i przebywania na terenie chronionych obszarów i obiektów są identyfikatory osobiste, według wzoru obowiązującego na terenie Zamawiającego tj.: karty SKD oraz przepustki tymczasowe. </w:t>
      </w:r>
    </w:p>
    <w:p w14:paraId="031E315E" w14:textId="77777777" w:rsidR="009D5F00" w:rsidRPr="007011E1" w:rsidRDefault="009D5F00" w:rsidP="00375050">
      <w:pPr>
        <w:numPr>
          <w:ilvl w:val="0"/>
          <w:numId w:val="60"/>
        </w:numPr>
        <w:tabs>
          <w:tab w:val="left" w:pos="1068"/>
        </w:tabs>
        <w:spacing w:after="200" w:line="276" w:lineRule="auto"/>
        <w:ind w:left="851" w:hanging="425"/>
        <w:jc w:val="both"/>
        <w:rPr>
          <w:rFonts w:eastAsia="Times New Roman" w:cstheme="minorHAnsi"/>
          <w:sz w:val="20"/>
          <w:szCs w:val="20"/>
          <w:lang w:eastAsia="pl-PL"/>
        </w:rPr>
      </w:pPr>
      <w:r w:rsidRPr="007011E1">
        <w:rPr>
          <w:rFonts w:eastAsia="Times New Roman" w:cstheme="minorHAnsi"/>
          <w:sz w:val="20"/>
          <w:szCs w:val="20"/>
          <w:lang w:eastAsia="pl-PL"/>
        </w:rPr>
        <w:t>Ww. dokumenty wydawane są na podstawie pisemnych Wniosków, przygotowanych zgodnie z zasadami opisanymi w </w:t>
      </w:r>
      <w:r w:rsidRPr="007011E1">
        <w:rPr>
          <w:rFonts w:eastAsia="Times New Roman" w:cstheme="minorHAnsi"/>
          <w:b/>
          <w:sz w:val="20"/>
          <w:szCs w:val="20"/>
          <w:lang w:eastAsia="pl-PL"/>
        </w:rPr>
        <w:t>Zał. 18</w:t>
      </w:r>
      <w:r w:rsidRPr="007011E1">
        <w:rPr>
          <w:rFonts w:eastAsia="Times New Roman" w:cstheme="minorHAnsi"/>
          <w:sz w:val="20"/>
          <w:szCs w:val="20"/>
          <w:lang w:eastAsia="pl-PL"/>
        </w:rPr>
        <w:t xml:space="preserve"> do </w:t>
      </w:r>
      <w:r w:rsidRPr="007011E1">
        <w:rPr>
          <w:rFonts w:eastAsia="Times New Roman" w:cstheme="minorHAnsi"/>
          <w:b/>
          <w:sz w:val="20"/>
          <w:szCs w:val="20"/>
          <w:lang w:eastAsia="pl-PL"/>
        </w:rPr>
        <w:t>INST 21525</w:t>
      </w:r>
      <w:r w:rsidRPr="007011E1">
        <w:rPr>
          <w:rFonts w:eastAsia="Times New Roman" w:cstheme="minorHAnsi"/>
          <w:sz w:val="20"/>
          <w:szCs w:val="20"/>
          <w:lang w:eastAsia="pl-PL"/>
        </w:rPr>
        <w:t xml:space="preserve">. </w:t>
      </w:r>
    </w:p>
    <w:p w14:paraId="3858A157" w14:textId="77777777" w:rsidR="009D5F00" w:rsidRPr="009D5F00" w:rsidRDefault="009D5F00" w:rsidP="00375050">
      <w:pPr>
        <w:numPr>
          <w:ilvl w:val="0"/>
          <w:numId w:val="60"/>
        </w:numPr>
        <w:tabs>
          <w:tab w:val="left" w:pos="1068"/>
        </w:tabs>
        <w:spacing w:after="200" w:line="276" w:lineRule="auto"/>
        <w:ind w:left="851" w:hanging="425"/>
        <w:jc w:val="both"/>
        <w:rPr>
          <w:rFonts w:eastAsia="Times New Roman" w:cstheme="minorHAnsi"/>
          <w:sz w:val="20"/>
          <w:szCs w:val="20"/>
          <w:lang w:eastAsia="pl-PL"/>
        </w:rPr>
      </w:pPr>
      <w:r w:rsidRPr="007011E1">
        <w:rPr>
          <w:rFonts w:eastAsia="Times New Roman" w:cstheme="minorHAnsi"/>
          <w:sz w:val="20"/>
          <w:szCs w:val="20"/>
          <w:lang w:eastAsia="pl-PL"/>
        </w:rPr>
        <w:t>Karta SKD/ przepustka tymczasowa wydawana jest na czas realizacji zadań przez określonego pracownika, z nieprzekraczalnym</w:t>
      </w:r>
      <w:r w:rsidRPr="009D5F00">
        <w:rPr>
          <w:rFonts w:eastAsia="Times New Roman" w:cstheme="minorHAnsi"/>
          <w:sz w:val="20"/>
          <w:szCs w:val="20"/>
          <w:lang w:eastAsia="pl-PL"/>
        </w:rPr>
        <w:t xml:space="preserve"> terminem ważności do 6 miesięcy od daty jej wydania. Po upływie </w:t>
      </w:r>
      <w:r w:rsidRPr="009D5F00">
        <w:rPr>
          <w:rFonts w:eastAsia="Times New Roman" w:cstheme="minorHAnsi"/>
          <w:sz w:val="20"/>
          <w:szCs w:val="20"/>
          <w:lang w:eastAsia="pl-PL"/>
        </w:rPr>
        <w:lastRenderedPageBreak/>
        <w:t>wyznaczonej daty następuje dezaktywacja karty/ unieważnienie dokumentu, a obowiązkiem pracownika jest niezwłoczne zdanie uprawnienia w miejscu jego otrzymania.</w:t>
      </w:r>
    </w:p>
    <w:p w14:paraId="3B32574E" w14:textId="77777777" w:rsidR="009D5F00" w:rsidRPr="009D5F00" w:rsidRDefault="009D5F00" w:rsidP="00375050">
      <w:pPr>
        <w:numPr>
          <w:ilvl w:val="0"/>
          <w:numId w:val="60"/>
        </w:numPr>
        <w:tabs>
          <w:tab w:val="left" w:pos="1068"/>
        </w:tabs>
        <w:spacing w:after="20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 xml:space="preserve">Odbiór dokumentu odbywa się zgodnie z przyjętymi standardami w ELT tj.: w dni robocze, w godzinach 7.00-15.00 uprawnienia wydawane są w punkcie obsługi Biura Przepustek (Brama Główna). Po godzinie 15.00 uprawnienia jednorazowego wejścia wydawane są przez pracowników wszystkich placówek kontrolnych SUFO. </w:t>
      </w:r>
    </w:p>
    <w:p w14:paraId="154C2DDF" w14:textId="77777777" w:rsidR="009D5F00" w:rsidRPr="009D5F00" w:rsidRDefault="009D5F00" w:rsidP="00375050">
      <w:pPr>
        <w:numPr>
          <w:ilvl w:val="0"/>
          <w:numId w:val="60"/>
        </w:numPr>
        <w:tabs>
          <w:tab w:val="left" w:pos="1068"/>
        </w:tabs>
        <w:spacing w:after="20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Odbiór karty SKD/ przepustki tymczasowej jest kwitowany przez pracownika własnoręcznym podpisem.</w:t>
      </w:r>
    </w:p>
    <w:p w14:paraId="26887205" w14:textId="77777777" w:rsidR="009D5F00" w:rsidRPr="009D5F00" w:rsidRDefault="009D5F00" w:rsidP="009D5F00">
      <w:pPr>
        <w:spacing w:after="0" w:line="240" w:lineRule="auto"/>
        <w:ind w:left="708"/>
        <w:jc w:val="both"/>
        <w:rPr>
          <w:rFonts w:eastAsia="Times New Roman" w:cstheme="minorHAnsi"/>
          <w:b/>
          <w:sz w:val="20"/>
          <w:szCs w:val="20"/>
          <w:lang w:eastAsia="pl-PL"/>
        </w:rPr>
      </w:pPr>
      <w:r w:rsidRPr="009D5F00">
        <w:rPr>
          <w:rFonts w:eastAsia="Times New Roman" w:cstheme="minorHAnsi"/>
          <w:b/>
          <w:sz w:val="20"/>
          <w:szCs w:val="20"/>
          <w:lang w:eastAsia="pl-PL"/>
        </w:rPr>
        <w:t>Dodatkowe informacje i zakazy obowiązujące na terenie ELT.</w:t>
      </w:r>
    </w:p>
    <w:p w14:paraId="5B8AF185" w14:textId="77777777" w:rsidR="009D5F00" w:rsidRPr="009D5F00" w:rsidRDefault="009D5F00" w:rsidP="0072230A">
      <w:pPr>
        <w:numPr>
          <w:ilvl w:val="3"/>
          <w:numId w:val="44"/>
        </w:numPr>
        <w:shd w:val="clear" w:color="auto" w:fill="FFFFFF" w:themeFill="background1"/>
        <w:spacing w:before="60" w:after="60" w:line="240" w:lineRule="auto"/>
        <w:ind w:hanging="708"/>
        <w:jc w:val="both"/>
        <w:rPr>
          <w:rFonts w:eastAsia="Times New Roman" w:cstheme="minorHAnsi"/>
          <w:sz w:val="20"/>
          <w:szCs w:val="20"/>
          <w:lang w:eastAsia="pl-PL"/>
        </w:rPr>
      </w:pPr>
      <w:r w:rsidRPr="009D5F00">
        <w:rPr>
          <w:rFonts w:eastAsia="Times New Roman" w:cstheme="minorHAnsi"/>
          <w:sz w:val="20"/>
          <w:szCs w:val="20"/>
          <w:lang w:eastAsia="pl-PL"/>
        </w:rPr>
        <w:t xml:space="preserve">Zabrania się udostępniania dedykowanych kart SKD osobom trzecim oraz wpuszczania osób trzecich. </w:t>
      </w:r>
    </w:p>
    <w:p w14:paraId="7C6074FF" w14:textId="77777777" w:rsidR="009D5F00" w:rsidRPr="009D5F00" w:rsidRDefault="009D5F00" w:rsidP="0072230A">
      <w:pPr>
        <w:numPr>
          <w:ilvl w:val="3"/>
          <w:numId w:val="44"/>
        </w:numPr>
        <w:shd w:val="clear" w:color="auto" w:fill="FFFFFF" w:themeFill="background1"/>
        <w:spacing w:before="60" w:after="60" w:line="240"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W przypadku utraty lub uszkodzenia uprawnień , o których mowa w pkt. 6.1.1 w terminie nie dłuższym niż 3 dni od dnia jego utraty/uszkodzenia, fakt należy zgłosić pracownikom Biura Przepustek lub bezpośrednio w miejscu jego uzyskania.</w:t>
      </w:r>
    </w:p>
    <w:p w14:paraId="0013BCE4" w14:textId="6E95FF3F" w:rsid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Podczas odbioru końcowego Wykonawca winien przedłożyć, potwierdzone przez pracownika Biura Przepustek oświadczenie, potwierdzające zwrot wydanych kart.</w:t>
      </w:r>
    </w:p>
    <w:p w14:paraId="04C3703F" w14:textId="3CB9ACA9" w:rsidR="00134046" w:rsidRPr="00134046" w:rsidRDefault="00134046" w:rsidP="0072230A">
      <w:pPr>
        <w:pStyle w:val="Akapitzlist"/>
        <w:numPr>
          <w:ilvl w:val="2"/>
          <w:numId w:val="44"/>
        </w:numPr>
        <w:shd w:val="clear" w:color="auto" w:fill="FFFFFF" w:themeFill="background1"/>
        <w:spacing w:before="60" w:after="60" w:line="276" w:lineRule="auto"/>
        <w:jc w:val="both"/>
        <w:rPr>
          <w:rFonts w:asciiTheme="minorHAnsi" w:hAnsiTheme="minorHAnsi" w:cstheme="minorHAnsi"/>
        </w:rPr>
      </w:pPr>
      <w:r w:rsidRPr="00134046">
        <w:rPr>
          <w:rFonts w:asciiTheme="minorHAnsi" w:hAnsiTheme="minorHAnsi" w:cstheme="minorHAnsi"/>
        </w:rPr>
        <w:t>Wjazd pojazdów na teren Elektrowni Turów</w:t>
      </w:r>
    </w:p>
    <w:p w14:paraId="10422B6E" w14:textId="77777777" w:rsidR="009D5F00" w:rsidRPr="009D5F00" w:rsidRDefault="009D5F00" w:rsidP="0072230A">
      <w:pPr>
        <w:numPr>
          <w:ilvl w:val="3"/>
          <w:numId w:val="44"/>
        </w:numPr>
        <w:shd w:val="clear" w:color="auto" w:fill="FFFFFF" w:themeFill="background1"/>
        <w:tabs>
          <w:tab w:val="left" w:pos="993"/>
        </w:tabs>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 xml:space="preserve">Jednorazowy wjazd pojazdów podmiotów zewnętrznych na teren Elektrowni Turów odbywa się na podstawie wcześniejszej awizacji – na okaziciela, wydanej przez pracowników Biura przepustek lub SUFO jednorazowej zgody, na wniosek właściwego Kierownika Komórki Organizacyjnej, Kierownika Projektu lub Inspektora Nadzoru. </w:t>
      </w:r>
    </w:p>
    <w:p w14:paraId="5588E211" w14:textId="77777777" w:rsidR="009D5F00" w:rsidRPr="009D5F00" w:rsidRDefault="009D5F00" w:rsidP="0072230A">
      <w:pPr>
        <w:numPr>
          <w:ilvl w:val="3"/>
          <w:numId w:val="44"/>
        </w:numPr>
        <w:shd w:val="clear" w:color="auto" w:fill="FFFFFF" w:themeFill="background1"/>
        <w:tabs>
          <w:tab w:val="left" w:pos="993"/>
        </w:tabs>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 xml:space="preserve">Zezwolenie na wjazd </w:t>
      </w:r>
      <w:r w:rsidRPr="009D5F00">
        <w:rPr>
          <w:rFonts w:eastAsia="Times New Roman" w:cstheme="minorHAnsi"/>
          <w:b/>
          <w:sz w:val="20"/>
          <w:szCs w:val="20"/>
          <w:lang w:eastAsia="pl-PL"/>
        </w:rPr>
        <w:t>nie uprawnia</w:t>
      </w:r>
      <w:r w:rsidRPr="009D5F00">
        <w:rPr>
          <w:rFonts w:eastAsia="Times New Roman" w:cstheme="minorHAnsi"/>
          <w:sz w:val="20"/>
          <w:szCs w:val="20"/>
          <w:lang w:eastAsia="pl-PL"/>
        </w:rPr>
        <w:t xml:space="preserve"> do parkowania na terenie Elektrowni.</w:t>
      </w:r>
    </w:p>
    <w:p w14:paraId="7F559C21"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Kierowcom pojazdów podmiotów zewnętrznych, wykonujących stałą pracę, wymagającą parkowania podczas wykonywania zadania w obszarze chronionym, pracownik właściwy ds. ochrony, na wniosek Kierownika Komórki Organizacyjnej, Projektu lub Inspektora Nadzoru może wydać Identyfikator - Kartę Parkingową (</w:t>
      </w:r>
      <w:r w:rsidRPr="009D5F00">
        <w:rPr>
          <w:rFonts w:eastAsia="Times New Roman" w:cstheme="minorHAnsi"/>
          <w:b/>
          <w:sz w:val="20"/>
          <w:szCs w:val="20"/>
          <w:lang w:eastAsia="pl-PL"/>
        </w:rPr>
        <w:t>Zał. 4</w:t>
      </w:r>
      <w:r w:rsidRPr="009D5F00">
        <w:rPr>
          <w:rFonts w:eastAsia="Times New Roman" w:cstheme="minorHAnsi"/>
          <w:sz w:val="20"/>
          <w:szCs w:val="20"/>
          <w:lang w:eastAsia="pl-PL"/>
        </w:rPr>
        <w:t xml:space="preserve"> do </w:t>
      </w:r>
      <w:r w:rsidRPr="009D5F00">
        <w:rPr>
          <w:rFonts w:eastAsia="Times New Roman" w:cstheme="minorHAnsi"/>
          <w:b/>
          <w:sz w:val="20"/>
          <w:szCs w:val="20"/>
          <w:lang w:eastAsia="pl-PL"/>
        </w:rPr>
        <w:t>INST 21525</w:t>
      </w:r>
      <w:r w:rsidRPr="009D5F00">
        <w:rPr>
          <w:rFonts w:eastAsia="Times New Roman" w:cstheme="minorHAnsi"/>
          <w:sz w:val="20"/>
          <w:szCs w:val="20"/>
          <w:lang w:eastAsia="pl-PL"/>
        </w:rPr>
        <w:t>).</w:t>
      </w:r>
    </w:p>
    <w:p w14:paraId="2B2B0385" w14:textId="43812140" w:rsid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Naruszanie przepisów dotyczących parkowania pojazdów na terenie Elektrowni Turów może spowodować cofnięcie zezwolenia na wjazd i parkowanie.</w:t>
      </w:r>
    </w:p>
    <w:p w14:paraId="1AAF06FE" w14:textId="11427CFF" w:rsidR="002707C5" w:rsidRPr="002707C5" w:rsidRDefault="002707C5" w:rsidP="0072230A">
      <w:pPr>
        <w:pStyle w:val="Akapitzlist"/>
        <w:numPr>
          <w:ilvl w:val="2"/>
          <w:numId w:val="44"/>
        </w:numPr>
        <w:shd w:val="clear" w:color="auto" w:fill="FFFFFF" w:themeFill="background1"/>
        <w:spacing w:before="60" w:after="60" w:line="276" w:lineRule="auto"/>
        <w:jc w:val="both"/>
        <w:rPr>
          <w:rFonts w:asciiTheme="minorHAnsi" w:hAnsiTheme="minorHAnsi" w:cstheme="minorHAnsi"/>
        </w:rPr>
      </w:pPr>
      <w:r w:rsidRPr="002707C5">
        <w:rPr>
          <w:rFonts w:asciiTheme="minorHAnsi" w:hAnsiTheme="minorHAnsi" w:cstheme="minorHAnsi"/>
        </w:rPr>
        <w:t>Przebywanie na obszarze chronionym</w:t>
      </w:r>
    </w:p>
    <w:p w14:paraId="2C32D14C"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 xml:space="preserve">Pracownicy podmiotów zewnętrznych obowiązani są do posiadania przy sobie karty SKD/ przepustki tymczasowej. W przypadku przepustek tymczasowych oraz kart SKD niezawierających zdjęcia, wymagany jest dodatkowy dokument lub jego kserokopia, celem weryfikacji tożsamość osoby. </w:t>
      </w:r>
    </w:p>
    <w:p w14:paraId="2E7BC582" w14:textId="1CE7D0B0" w:rsid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Na terenie Elektrowni zabronione jest przebywanie w stanie nietrzeźwości, pod wpływem narkotyków lub innych środków odurzających.</w:t>
      </w:r>
    </w:p>
    <w:p w14:paraId="1E9BFE78" w14:textId="18CFC3CE" w:rsidR="002707C5" w:rsidRPr="002707C5" w:rsidRDefault="002707C5" w:rsidP="0072230A">
      <w:pPr>
        <w:pStyle w:val="Akapitzlist"/>
        <w:numPr>
          <w:ilvl w:val="2"/>
          <w:numId w:val="44"/>
        </w:numPr>
        <w:shd w:val="clear" w:color="auto" w:fill="FFFFFF" w:themeFill="background1"/>
        <w:spacing w:before="60" w:after="60" w:line="276" w:lineRule="auto"/>
        <w:jc w:val="both"/>
        <w:rPr>
          <w:rFonts w:asciiTheme="minorHAnsi" w:hAnsiTheme="minorHAnsi" w:cstheme="minorHAnsi"/>
        </w:rPr>
      </w:pPr>
      <w:r w:rsidRPr="002707C5">
        <w:rPr>
          <w:rFonts w:asciiTheme="minorHAnsi" w:hAnsiTheme="minorHAnsi" w:cstheme="minorHAnsi"/>
        </w:rPr>
        <w:t>Ograniczenia wprowadzone przez Zamawiającego w korzystaniu z terenu przekazanego</w:t>
      </w:r>
    </w:p>
    <w:p w14:paraId="5D54E1DE"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 xml:space="preserve">Wykonawca przyjmuje do wiadomości, że przekazany teren zostaje na czas przekazania wyłączony z bezpośredniej ochrony fizycznej, realizowanej przez SUFO. </w:t>
      </w:r>
    </w:p>
    <w:p w14:paraId="1C69F318"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Umundurowani pracownicy SUFO mają prawo do nieskrępowanego wstępu na przekazany teren zaplecza w celu kontroli osób i pomieszczeń, po uprzednim otrzymaniu takiego polecenia od pracowników Działu Bezpieczeństwa (dalej DN) oraz bez polecenia, w celu kontynuacji bezpośredniego pościgu za sprawcą/sprawcami wykroczenia bądź przestępstwa popełnionego na terenie Zamawiającego.</w:t>
      </w:r>
    </w:p>
    <w:p w14:paraId="279F9359"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W przypadku stwierdzenia popełnienia czynu zabronionego, na przekazanym terenie zaplecza, pracownicy SUFO niezwłocznie informują o tym fakcie pracownika DN oraz przedstawiciela Wykonawcy i podejmują niezbędne, przewidziane prawem działania.</w:t>
      </w:r>
    </w:p>
    <w:p w14:paraId="2FE47694"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lastRenderedPageBreak/>
        <w:t>Po zakończeniu czynności służbowych, pracownicy SUFO obowiązani są do sporządzenia wymaganej dokumentacji opisującej skutki działania na przekazanym terenie. Pracownik DN, niezwłocznie po otrzymaniu dokumentacji, o której mowa wyżej, informuje Wykonawcę o skutkach i przyczynach podjętych przez SUFO działań.</w:t>
      </w:r>
    </w:p>
    <w:p w14:paraId="6AA5DCE9"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W przypadku konieczności objęcia ochroną fizyczną mienia Wykonawcy, winien on zapewnić realizację ochrony zgodnie z przepisami Ustawy z dnia 22 sierpnia 1997 r. tj. przez koncesjonowany podmiot, posiadający status SUFO, a ochrona winna być realizowana wyłącznie przez osoby wpisane na listę kwalifikowanych pracowników ochrony fizycznej.</w:t>
      </w:r>
    </w:p>
    <w:p w14:paraId="7818CBFB" w14:textId="77777777" w:rsidR="009D5F00" w:rsidRPr="009D5F00" w:rsidRDefault="009D5F00" w:rsidP="0072230A">
      <w:pPr>
        <w:numPr>
          <w:ilvl w:val="3"/>
          <w:numId w:val="44"/>
        </w:numPr>
        <w:shd w:val="clear" w:color="auto" w:fill="FFFFFF" w:themeFill="background1"/>
        <w:spacing w:before="60" w:after="60" w:line="276" w:lineRule="auto"/>
        <w:ind w:left="851" w:hanging="425"/>
        <w:jc w:val="both"/>
        <w:rPr>
          <w:rFonts w:eastAsia="Times New Roman" w:cstheme="minorHAnsi"/>
          <w:sz w:val="20"/>
          <w:szCs w:val="20"/>
          <w:lang w:eastAsia="pl-PL"/>
        </w:rPr>
      </w:pPr>
      <w:r w:rsidRPr="009D5F00">
        <w:rPr>
          <w:rFonts w:eastAsia="Times New Roman" w:cstheme="minorHAnsi"/>
          <w:sz w:val="20"/>
          <w:szCs w:val="20"/>
          <w:lang w:eastAsia="pl-PL"/>
        </w:rPr>
        <w:t>Ochrona przekazanego terenu winna być realizowana w oparciu o zespół norm prawnych i zasad regulujących współpracę podmiotów zewnętrznych, realizujących ochronę na terenie ELT, uzgodnionych i zaakceptowanych przez Kierownika Jednostki Chronionej (KJC) lub pracownika właściwego ds. ochrony ELT, upoważnionego przez KJC do nadzoru i kontroli pracy pracowników ochrony fizycznej podmiotów zewnętrznych, na obszarze obowiązkowo chronionym.</w:t>
      </w:r>
      <w:r w:rsidRPr="009D5F00">
        <w:rPr>
          <w:rFonts w:eastAsia="Times New Roman" w:cstheme="minorHAnsi"/>
          <w:sz w:val="18"/>
          <w:szCs w:val="20"/>
          <w:lang w:eastAsia="pl-PL"/>
        </w:rPr>
        <w:t xml:space="preserve"> </w:t>
      </w:r>
    </w:p>
    <w:p w14:paraId="6A564741" w14:textId="77777777" w:rsidR="009D5F00" w:rsidRPr="001878D3" w:rsidRDefault="009D5F00" w:rsidP="0072230A">
      <w:pPr>
        <w:keepNext/>
        <w:numPr>
          <w:ilvl w:val="1"/>
          <w:numId w:val="44"/>
        </w:numPr>
        <w:spacing w:before="60" w:after="60" w:line="240" w:lineRule="auto"/>
        <w:jc w:val="both"/>
        <w:outlineLvl w:val="1"/>
        <w:rPr>
          <w:rFonts w:eastAsia="Times New Roman" w:cstheme="minorHAnsi"/>
          <w:b/>
          <w:sz w:val="24"/>
          <w:szCs w:val="20"/>
          <w:lang w:eastAsia="pl-PL"/>
        </w:rPr>
      </w:pPr>
      <w:r w:rsidRPr="001878D3">
        <w:rPr>
          <w:rFonts w:eastAsia="Times New Roman" w:cstheme="minorHAnsi"/>
          <w:b/>
          <w:sz w:val="24"/>
          <w:szCs w:val="20"/>
          <w:lang w:eastAsia="pl-PL"/>
        </w:rPr>
        <w:t>Ochrona środowiska w czasie wykonywania Robót</w:t>
      </w:r>
    </w:p>
    <w:p w14:paraId="0AF8782F" w14:textId="4F0B1B56"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W związku z obowiązującym w Elektrowni Turów Systemem Zarządzania Środowiskowego wg normy PN-EN ISO 14001,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 xml:space="preserve"> oraz firmy mające siedziby na terenie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zobowiązane są do postępowania zgodnie z Ustawą z dnia 27 kwietnia 2001 r. Prawo ochrony środowiska z dnia (</w:t>
      </w:r>
      <w:proofErr w:type="spellStart"/>
      <w:r w:rsidRPr="009D5F00">
        <w:rPr>
          <w:rFonts w:eastAsia="Times New Roman" w:cstheme="minorHAnsi"/>
          <w:sz w:val="20"/>
          <w:szCs w:val="20"/>
          <w:lang w:eastAsia="pl-PL"/>
        </w:rPr>
        <w:t>t.j</w:t>
      </w:r>
      <w:proofErr w:type="spellEnd"/>
      <w:r w:rsidRPr="009D5F00">
        <w:rPr>
          <w:rFonts w:eastAsia="Times New Roman" w:cstheme="minorHAnsi"/>
          <w:sz w:val="20"/>
          <w:szCs w:val="20"/>
          <w:lang w:eastAsia="pl-PL"/>
        </w:rPr>
        <w:t>. Dz. U. z 20</w:t>
      </w:r>
      <w:r w:rsidR="00057AA6">
        <w:rPr>
          <w:rFonts w:eastAsia="Times New Roman" w:cstheme="minorHAnsi"/>
          <w:sz w:val="20"/>
          <w:szCs w:val="20"/>
          <w:lang w:eastAsia="pl-PL"/>
        </w:rPr>
        <w:t>24</w:t>
      </w:r>
      <w:r w:rsidRPr="009D5F00">
        <w:rPr>
          <w:rFonts w:eastAsia="Times New Roman" w:cstheme="minorHAnsi"/>
          <w:sz w:val="20"/>
          <w:szCs w:val="20"/>
          <w:lang w:eastAsia="pl-PL"/>
        </w:rPr>
        <w:t xml:space="preserve"> r. poz. </w:t>
      </w:r>
      <w:r w:rsidR="00057AA6">
        <w:rPr>
          <w:rFonts w:eastAsia="Times New Roman" w:cstheme="minorHAnsi"/>
          <w:sz w:val="20"/>
          <w:szCs w:val="20"/>
          <w:lang w:eastAsia="pl-PL"/>
        </w:rPr>
        <w:t>54</w:t>
      </w:r>
      <w:r w:rsidR="00057AA6" w:rsidRPr="009D5F00">
        <w:rPr>
          <w:rFonts w:eastAsia="Times New Roman" w:cstheme="minorHAnsi"/>
          <w:sz w:val="20"/>
          <w:szCs w:val="20"/>
          <w:lang w:eastAsia="pl-PL"/>
        </w:rPr>
        <w:t xml:space="preserve"> </w:t>
      </w:r>
      <w:r w:rsidRPr="009D5F00">
        <w:rPr>
          <w:rFonts w:eastAsia="Times New Roman" w:cstheme="minorHAnsi"/>
          <w:sz w:val="20"/>
          <w:szCs w:val="20"/>
          <w:lang w:eastAsia="pl-PL"/>
        </w:rPr>
        <w:t xml:space="preserve">z </w:t>
      </w:r>
      <w:proofErr w:type="spellStart"/>
      <w:r w:rsidRPr="009D5F00">
        <w:rPr>
          <w:rFonts w:eastAsia="Times New Roman" w:cstheme="minorHAnsi"/>
          <w:sz w:val="20"/>
          <w:szCs w:val="20"/>
          <w:lang w:eastAsia="pl-PL"/>
        </w:rPr>
        <w:t>późn</w:t>
      </w:r>
      <w:proofErr w:type="spellEnd"/>
      <w:r w:rsidRPr="009D5F00">
        <w:rPr>
          <w:rFonts w:eastAsia="Times New Roman" w:cstheme="minorHAnsi"/>
          <w:sz w:val="20"/>
          <w:szCs w:val="20"/>
          <w:lang w:eastAsia="pl-PL"/>
        </w:rPr>
        <w:t>. zm.) oraz Ustawą z dnia  14 grudnia 2012 r. o odpadach. (</w:t>
      </w:r>
      <w:proofErr w:type="spellStart"/>
      <w:r w:rsidRPr="009D5F00">
        <w:rPr>
          <w:rFonts w:eastAsia="Times New Roman" w:cstheme="minorHAnsi"/>
          <w:sz w:val="20"/>
          <w:szCs w:val="20"/>
          <w:lang w:eastAsia="pl-PL"/>
        </w:rPr>
        <w:t>t.j</w:t>
      </w:r>
      <w:proofErr w:type="spellEnd"/>
      <w:r w:rsidRPr="009D5F00">
        <w:rPr>
          <w:rFonts w:eastAsia="Times New Roman" w:cstheme="minorHAnsi"/>
          <w:sz w:val="20"/>
          <w:szCs w:val="20"/>
          <w:lang w:eastAsia="pl-PL"/>
        </w:rPr>
        <w:t>. Dz. U. z 202</w:t>
      </w:r>
      <w:r w:rsidR="00057AA6">
        <w:rPr>
          <w:rFonts w:eastAsia="Times New Roman" w:cstheme="minorHAnsi"/>
          <w:sz w:val="20"/>
          <w:szCs w:val="20"/>
          <w:lang w:eastAsia="pl-PL"/>
        </w:rPr>
        <w:t>3</w:t>
      </w:r>
      <w:r w:rsidRPr="009D5F00">
        <w:rPr>
          <w:rFonts w:eastAsia="Times New Roman" w:cstheme="minorHAnsi"/>
          <w:sz w:val="20"/>
          <w:szCs w:val="20"/>
          <w:lang w:eastAsia="pl-PL"/>
        </w:rPr>
        <w:t xml:space="preserve"> r. poz. </w:t>
      </w:r>
      <w:r w:rsidR="00057AA6">
        <w:rPr>
          <w:rFonts w:eastAsia="Times New Roman" w:cstheme="minorHAnsi"/>
          <w:sz w:val="20"/>
          <w:szCs w:val="20"/>
          <w:lang w:eastAsia="pl-PL"/>
        </w:rPr>
        <w:t>1587</w:t>
      </w:r>
      <w:r w:rsidR="00057AA6" w:rsidRPr="009D5F00">
        <w:rPr>
          <w:rFonts w:eastAsia="Times New Roman" w:cstheme="minorHAnsi"/>
          <w:sz w:val="20"/>
          <w:szCs w:val="20"/>
          <w:lang w:eastAsia="pl-PL"/>
        </w:rPr>
        <w:t xml:space="preserve"> </w:t>
      </w:r>
      <w:r w:rsidRPr="009D5F00">
        <w:rPr>
          <w:rFonts w:eastAsia="Times New Roman" w:cstheme="minorHAnsi"/>
          <w:sz w:val="20"/>
          <w:szCs w:val="20"/>
          <w:lang w:eastAsia="pl-PL"/>
        </w:rPr>
        <w:t xml:space="preserve">z </w:t>
      </w:r>
      <w:proofErr w:type="spellStart"/>
      <w:r w:rsidRPr="009D5F00">
        <w:rPr>
          <w:rFonts w:eastAsia="Times New Roman" w:cstheme="minorHAnsi"/>
          <w:sz w:val="20"/>
          <w:szCs w:val="20"/>
          <w:lang w:eastAsia="pl-PL"/>
        </w:rPr>
        <w:t>późn</w:t>
      </w:r>
      <w:proofErr w:type="spellEnd"/>
      <w:r w:rsidRPr="009D5F00">
        <w:rPr>
          <w:rFonts w:eastAsia="Times New Roman" w:cstheme="minorHAnsi"/>
          <w:sz w:val="20"/>
          <w:szCs w:val="20"/>
          <w:lang w:eastAsia="pl-PL"/>
        </w:rPr>
        <w:t>. zm.).</w:t>
      </w:r>
    </w:p>
    <w:p w14:paraId="7927684E"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sz w:val="20"/>
          <w:szCs w:val="20"/>
          <w:lang w:eastAsia="pl-PL"/>
        </w:rPr>
        <w:t xml:space="preserve">Wykonawcy świadczący usługi na rzecz </w:t>
      </w:r>
      <w:r w:rsidRPr="009D5F00">
        <w:rPr>
          <w:rFonts w:eastAsia="Times New Roman" w:cstheme="minorHAnsi"/>
          <w:b/>
          <w:sz w:val="20"/>
          <w:szCs w:val="20"/>
          <w:lang w:eastAsia="pl-PL"/>
        </w:rPr>
        <w:t>Zamawiającego</w:t>
      </w:r>
      <w:r w:rsidRPr="009D5F00">
        <w:rPr>
          <w:rFonts w:eastAsia="Times New Roman" w:cstheme="minorHAnsi"/>
          <w:sz w:val="20"/>
          <w:szCs w:val="20"/>
          <w:lang w:eastAsia="pl-PL"/>
        </w:rPr>
        <w:t xml:space="preserve"> i wytwarzające odpady, obowiązani są do usunięcia ich z terenu Elektrowni Turów we własnym zakresie</w:t>
      </w:r>
      <w:r w:rsidRPr="009D5F00">
        <w:rPr>
          <w:rFonts w:eastAsia="Times New Roman" w:cstheme="minorHAnsi"/>
          <w:color w:val="FF0000"/>
          <w:sz w:val="20"/>
          <w:szCs w:val="20"/>
          <w:lang w:eastAsia="pl-PL"/>
        </w:rPr>
        <w:t xml:space="preserve">. </w:t>
      </w:r>
      <w:r w:rsidRPr="009D5F00">
        <w:rPr>
          <w:rFonts w:eastAsia="Times New Roman" w:cstheme="minorHAnsi"/>
          <w:color w:val="000000"/>
          <w:sz w:val="20"/>
          <w:szCs w:val="20"/>
          <w:lang w:eastAsia="pl-PL"/>
        </w:rPr>
        <w:t>Wyjątek stanowią odpady, których sposób zagospodarowania został określony w niniejszej Specyfikacji Technicznej.</w:t>
      </w:r>
    </w:p>
    <w:p w14:paraId="77D9723E"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b/>
          <w:bCs/>
          <w:sz w:val="20"/>
          <w:szCs w:val="20"/>
          <w:lang w:eastAsia="pl-PL"/>
        </w:rPr>
        <w:t>Wykonawca</w:t>
      </w:r>
      <w:r w:rsidRPr="009D5F00">
        <w:rPr>
          <w:rFonts w:eastAsia="Times New Roman" w:cstheme="minorHAnsi"/>
          <w:sz w:val="20"/>
          <w:szCs w:val="20"/>
          <w:lang w:eastAsia="pl-PL"/>
        </w:rPr>
        <w:t xml:space="preserve"> zobowiązany jest informować </w:t>
      </w:r>
      <w:r w:rsidRPr="009D5F00">
        <w:rPr>
          <w:rFonts w:eastAsia="Times New Roman" w:cstheme="minorHAnsi"/>
          <w:b/>
          <w:bCs/>
          <w:sz w:val="20"/>
          <w:szCs w:val="20"/>
          <w:lang w:eastAsia="pl-PL"/>
        </w:rPr>
        <w:t>Zamawiającego</w:t>
      </w:r>
      <w:r w:rsidRPr="009D5F00">
        <w:rPr>
          <w:rFonts w:eastAsia="Times New Roman" w:cstheme="minorHAnsi"/>
          <w:sz w:val="20"/>
          <w:szCs w:val="20"/>
          <w:lang w:eastAsia="pl-PL"/>
        </w:rPr>
        <w:t xml:space="preserve"> o rodzajach i ilościach substancji niebezpiecznych, jakie mają być stosowane do realizacji zadania oraz miejscach i sposobach ich magazynowania na terenie Elektrowni Turów.</w:t>
      </w:r>
    </w:p>
    <w:p w14:paraId="6C00A2BE"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Pracownicy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 xml:space="preserve"> są zobowiązani do stosowania zasad ochrony środowiska i przestrzegania obowiązujących w tym zakresie przepisów, a w szczególności do:</w:t>
      </w:r>
    </w:p>
    <w:p w14:paraId="6F70345A"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ochrony gleby i powierzchni ziemi przez niedopuszczenie do zanieczyszczeń szkodliwymi substancjami np. olejami, smarami, farbami, produktami zawierającymi składniki trujące,</w:t>
      </w:r>
    </w:p>
    <w:p w14:paraId="3E955F1A"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składowania materiałów przewidzianych do wykonania robót oraz gromadzenia wytworzonych odpadów w celu przygotowania ich do wysyłki, w miejscach i w sposób uzgodniony z gospodarzem terenu i inspektorem nadzorującym prace ze strony Elektrowni,</w:t>
      </w:r>
    </w:p>
    <w:p w14:paraId="036E2C69"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usuwania materiałów zbędnych, nieprzydatnych do dalszego prowadzenia robót,</w:t>
      </w:r>
    </w:p>
    <w:p w14:paraId="34AA61F5"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nie używania wody pitnej do celów przemysłowych,</w:t>
      </w:r>
    </w:p>
    <w:p w14:paraId="077CB51F"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odprowadzania ścieków poprodukcyjnych do urządzeń kanalizacyjnych zakładu po uzgodnieniu z przedstawicielem Zamawiającego.</w:t>
      </w:r>
    </w:p>
    <w:p w14:paraId="563D13D1"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utrzymywania czystości i porządku na użytkowanym terenie lub obiekcie, łącznie z oczyszczaniem zabrudzonych dróg zakładu przez eksploatacje sprzętu będącego w dyspozycji </w:t>
      </w:r>
      <w:r w:rsidRPr="009D5F00">
        <w:rPr>
          <w:rFonts w:eastAsia="Times New Roman" w:cstheme="minorHAnsi"/>
          <w:b/>
          <w:sz w:val="20"/>
          <w:szCs w:val="20"/>
          <w:lang w:eastAsia="pl-PL"/>
        </w:rPr>
        <w:t>Wykonawcy.</w:t>
      </w:r>
    </w:p>
    <w:p w14:paraId="002E238E"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Zabrania się:</w:t>
      </w:r>
    </w:p>
    <w:p w14:paraId="05169DE9"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spalania na terenie Elektrowni Turów jakichkolwiek odpadów,</w:t>
      </w:r>
    </w:p>
    <w:p w14:paraId="4FB4A446"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wprowadzania do kanalizacji zakładowej substancji szkodliwych, trujących i niebezpiecznych lub wylewania ich na terenie Elektrowni Turów,</w:t>
      </w:r>
    </w:p>
    <w:p w14:paraId="600EF538"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zanieczyszczania stref ochronnych ujęć wody, punktów zrzutowych ścieków zakładowych i ich najbliższego otoczenia,</w:t>
      </w:r>
    </w:p>
    <w:p w14:paraId="38E24C98"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prowadzenia działań powodujących niszczenie trawników, zieleni oraz skażenia gleby; jeżeli taka konieczność wystąpi wówczas firma prowadząca prace zobowiązana jest przywrócić zdegradowany teren do stanu pierwotnego,</w:t>
      </w:r>
    </w:p>
    <w:p w14:paraId="5CA14898"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umieszczania i składowania odpadów w miejscach do tego nie przeznaczonych, organizowania „dzikich wysypisk” na terenie Elektrowni Turów. W przypadku stwierdzenia takiego postępowania firma będzie zobligowana do usunięcia wszystkich zgromadzonych w ten sposób odpadów na własny koszt,</w:t>
      </w:r>
    </w:p>
    <w:p w14:paraId="326AE635"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lastRenderedPageBreak/>
        <w:t>deponowania odpadów do pojemników należących do Elektrowni Turów, Wykonawca zobowiązany jest do deponowania wytworzonych odpadów we własnych pojemnikach,</w:t>
      </w:r>
    </w:p>
    <w:p w14:paraId="4A0E43D0"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stosowania urządzeń emitujących do środowiska nadmierny hałas i/lub wibrację,</w:t>
      </w:r>
    </w:p>
    <w:p w14:paraId="204C641F"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stosowania urządzeń zawierających substancje emitujące promieniowanie jonizujące bez uzgodnień z właściwymi organami (Państwową Inspekcją Sanitarną, Służbą Ochrony Radiologicznej), prowadzenia działań ingerujących w środowisko, sprzecznych z posiadanymi przez Elektrownie Turów pozwoleniami i decyzjami właściwych organów, </w:t>
      </w:r>
    </w:p>
    <w:p w14:paraId="2DA9BFC5"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magazynowania na terenie Elektrowni Turów substancji niebezpiecznych, nie stosowanych do prac określonych w zleceniu.</w:t>
      </w:r>
    </w:p>
    <w:p w14:paraId="642EBF7B" w14:textId="77777777" w:rsidR="009D5F00" w:rsidRPr="009D5F00" w:rsidRDefault="009D5F00" w:rsidP="0072230A">
      <w:pPr>
        <w:numPr>
          <w:ilvl w:val="3"/>
          <w:numId w:val="44"/>
        </w:numPr>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Zamawiający zastrzega sobie możliwość odebrania pracownikom Wykonawcy Kart SKD (o których mowa w pkt 6.1.1 niniejszej ST) uprawniających do wejścia i przebywania na terenie Oddziału, w przypadku niewywiązywania się przez Wykonawcę z obowiązku utrzymywania porządku, a w szczególności zanieczyszczania terenu Elektrowni Turów.</w:t>
      </w:r>
    </w:p>
    <w:p w14:paraId="7074C67F"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Jeżeli w wyniku prowadzonej działalności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spowoduje nadzwyczajne zagrożenia środowiska tj. nastąpi gwałtowne zdarzenie mogące wywołać znaczne zniszczenie środowiska lub stwarzające</w:t>
      </w:r>
      <w:r w:rsidRPr="009D5F00">
        <w:rPr>
          <w:rFonts w:eastAsia="Times New Roman" w:cstheme="minorHAnsi"/>
          <w:color w:val="0000FF"/>
          <w:sz w:val="20"/>
          <w:szCs w:val="20"/>
          <w:lang w:eastAsia="pl-PL"/>
        </w:rPr>
        <w:t xml:space="preserve"> </w:t>
      </w:r>
      <w:r w:rsidRPr="009D5F00">
        <w:rPr>
          <w:rFonts w:eastAsia="Times New Roman" w:cstheme="minorHAnsi"/>
          <w:sz w:val="20"/>
          <w:szCs w:val="20"/>
          <w:lang w:eastAsia="pl-PL"/>
        </w:rPr>
        <w:t xml:space="preserve">zagrożenie dla zdrowia i życia ludzi, pracownicy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 xml:space="preserve"> zobowiązani są do natychmiastowego zawiadomienia Dyżurnego Inżyniera Ruchu o zaistniałym zdarzeniu (tel.</w:t>
      </w:r>
      <w:r w:rsidRPr="009D5F00">
        <w:rPr>
          <w:rFonts w:eastAsia="Times New Roman" w:cstheme="minorHAnsi"/>
          <w:b/>
          <w:sz w:val="20"/>
          <w:szCs w:val="20"/>
          <w:lang w:eastAsia="pl-PL"/>
        </w:rPr>
        <w:t xml:space="preserve"> </w:t>
      </w:r>
      <w:r w:rsidRPr="009D5F00">
        <w:rPr>
          <w:rFonts w:eastAsia="Times New Roman" w:cstheme="minorHAnsi"/>
          <w:sz w:val="20"/>
          <w:szCs w:val="20"/>
          <w:lang w:eastAsia="pl-PL"/>
        </w:rPr>
        <w:t>wew.</w:t>
      </w:r>
      <w:r w:rsidRPr="009D5F00">
        <w:rPr>
          <w:rFonts w:eastAsia="Times New Roman" w:cstheme="minorHAnsi"/>
          <w:b/>
          <w:sz w:val="20"/>
          <w:szCs w:val="20"/>
          <w:lang w:eastAsia="pl-PL"/>
        </w:rPr>
        <w:t xml:space="preserve"> 7500</w:t>
      </w:r>
      <w:r w:rsidRPr="009D5F00">
        <w:rPr>
          <w:rFonts w:eastAsia="Times New Roman" w:cstheme="minorHAnsi"/>
          <w:sz w:val="20"/>
          <w:szCs w:val="20"/>
          <w:lang w:eastAsia="pl-PL"/>
        </w:rPr>
        <w:t xml:space="preserve"> z telefonów komórkowych</w:t>
      </w:r>
      <w:r w:rsidRPr="009D5F00">
        <w:rPr>
          <w:rFonts w:eastAsia="Times New Roman" w:cstheme="minorHAnsi"/>
          <w:b/>
          <w:sz w:val="20"/>
          <w:szCs w:val="20"/>
          <w:lang w:eastAsia="pl-PL"/>
        </w:rPr>
        <w:t xml:space="preserve"> 75 773 7500</w:t>
      </w:r>
      <w:r w:rsidRPr="009D5F00">
        <w:rPr>
          <w:rFonts w:eastAsia="Times New Roman" w:cstheme="minorHAnsi"/>
          <w:sz w:val="20"/>
          <w:szCs w:val="20"/>
          <w:lang w:eastAsia="pl-PL"/>
        </w:rPr>
        <w:t>).</w:t>
      </w:r>
    </w:p>
    <w:p w14:paraId="4AEFD6CB" w14:textId="77777777" w:rsidR="009D5F00" w:rsidRPr="009D5F00" w:rsidRDefault="009D5F00" w:rsidP="009D5F00">
      <w:pPr>
        <w:autoSpaceDE w:val="0"/>
        <w:autoSpaceDN w:val="0"/>
        <w:adjustRightInd w:val="0"/>
        <w:spacing w:before="60" w:after="60" w:line="240" w:lineRule="auto"/>
        <w:ind w:left="708"/>
        <w:jc w:val="both"/>
        <w:rPr>
          <w:rFonts w:eastAsia="Times New Roman" w:cstheme="minorHAnsi"/>
          <w:b/>
          <w:color w:val="000000"/>
          <w:sz w:val="20"/>
          <w:szCs w:val="20"/>
          <w:lang w:eastAsia="pl-PL"/>
        </w:rPr>
      </w:pPr>
      <w:r w:rsidRPr="009D5F00">
        <w:rPr>
          <w:rFonts w:eastAsia="Times New Roman" w:cstheme="minorHAnsi"/>
          <w:sz w:val="20"/>
          <w:szCs w:val="20"/>
          <w:lang w:eastAsia="pl-PL"/>
        </w:rPr>
        <w:t xml:space="preserve">Pracownicy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 xml:space="preserve"> obowiązani są w razie konieczności do natychmiastowego przystąpienia do działań zmierzających do ograniczenia skutków zagrożenia środowiska i czynnego uczestniczenia w akcji ratowniczej organizowanej przez służby Elektrowni Turów</w:t>
      </w:r>
      <w:r w:rsidRPr="009D5F00">
        <w:rPr>
          <w:rFonts w:eastAsia="Times New Roman" w:cstheme="minorHAnsi"/>
          <w:b/>
          <w:color w:val="000000"/>
          <w:sz w:val="20"/>
          <w:szCs w:val="20"/>
          <w:lang w:eastAsia="pl-PL"/>
        </w:rPr>
        <w:t xml:space="preserve"> </w:t>
      </w:r>
    </w:p>
    <w:p w14:paraId="6E100FDF" w14:textId="77777777" w:rsidR="009D5F00" w:rsidRPr="009D5F00" w:rsidRDefault="009D5F00" w:rsidP="009D5F00">
      <w:pPr>
        <w:autoSpaceDE w:val="0"/>
        <w:autoSpaceDN w:val="0"/>
        <w:adjustRightInd w:val="0"/>
        <w:spacing w:before="60" w:after="60" w:line="240" w:lineRule="auto"/>
        <w:ind w:left="708"/>
        <w:jc w:val="both"/>
        <w:rPr>
          <w:rFonts w:eastAsia="Times New Roman" w:cstheme="minorHAnsi"/>
          <w:sz w:val="20"/>
          <w:szCs w:val="20"/>
          <w:lang w:eastAsia="pl-PL"/>
        </w:rPr>
      </w:pPr>
      <w:r w:rsidRPr="009D5F00">
        <w:rPr>
          <w:rFonts w:eastAsia="Times New Roman" w:cstheme="minorHAnsi"/>
          <w:b/>
          <w:color w:val="000000"/>
          <w:sz w:val="20"/>
          <w:szCs w:val="20"/>
          <w:lang w:eastAsia="pl-PL"/>
        </w:rPr>
        <w:t>Wykonawca</w:t>
      </w:r>
      <w:r w:rsidRPr="009D5F00">
        <w:rPr>
          <w:rFonts w:eastAsia="Times New Roman" w:cstheme="minorHAnsi"/>
          <w:sz w:val="20"/>
          <w:szCs w:val="20"/>
          <w:lang w:eastAsia="pl-PL"/>
        </w:rPr>
        <w:t xml:space="preserve"> ponosi pełną, przewidzianą prawem odpowiedzialność za skutki naruszenia obowiązku ochrony środowiska oraz braku przeciwdziałania dla ograniczenia zagrożeń i jest zobowiązana do usuwania skutków degradacji środowiska np. rekultywacji terenów zielonych na własny koszt.</w:t>
      </w:r>
    </w:p>
    <w:p w14:paraId="793DCDF4"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b/>
          <w:sz w:val="20"/>
          <w:szCs w:val="20"/>
          <w:lang w:eastAsia="pl-PL"/>
        </w:rPr>
        <w:t>Spełnienie norm hałasu</w:t>
      </w:r>
    </w:p>
    <w:p w14:paraId="5312F1DD" w14:textId="77777777" w:rsidR="009D5F00" w:rsidRPr="009D5F00" w:rsidRDefault="009D5F00" w:rsidP="009D5F00">
      <w:pPr>
        <w:autoSpaceDE w:val="0"/>
        <w:autoSpaceDN w:val="0"/>
        <w:adjustRightInd w:val="0"/>
        <w:spacing w:before="60" w:after="60" w:line="240" w:lineRule="auto"/>
        <w:ind w:left="708"/>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Wymagania:</w:t>
      </w:r>
    </w:p>
    <w:p w14:paraId="18D59E9A"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nie może być przekroczona wartość dopuszczalna ze względu na ochronę środowiska zewnętrznego</w:t>
      </w:r>
    </w:p>
    <w:p w14:paraId="56324253"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nie mogą być przekroczone wartości dopuszczalne ze względu na ochronę środowiska pracy</w:t>
      </w:r>
    </w:p>
    <w:p w14:paraId="612755D3"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b/>
          <w:sz w:val="20"/>
          <w:szCs w:val="20"/>
          <w:lang w:eastAsia="pl-PL"/>
        </w:rPr>
      </w:pPr>
      <w:r w:rsidRPr="009D5F00">
        <w:rPr>
          <w:rFonts w:eastAsia="Times New Roman" w:cstheme="minorHAnsi"/>
          <w:b/>
          <w:sz w:val="20"/>
          <w:szCs w:val="20"/>
          <w:lang w:eastAsia="pl-PL"/>
        </w:rPr>
        <w:t>Materiały szkodliwe dla otoczenia</w:t>
      </w:r>
    </w:p>
    <w:p w14:paraId="3D145A2B" w14:textId="77777777" w:rsidR="009D5F00" w:rsidRPr="009D5F00" w:rsidRDefault="009D5F00" w:rsidP="009D5F00">
      <w:pPr>
        <w:tabs>
          <w:tab w:val="left" w:pos="284"/>
        </w:tabs>
        <w:spacing w:before="60" w:after="60" w:line="240" w:lineRule="auto"/>
        <w:ind w:left="708"/>
        <w:jc w:val="both"/>
        <w:rPr>
          <w:rFonts w:eastAsia="Times New Roman" w:cstheme="minorHAnsi"/>
          <w:sz w:val="20"/>
          <w:szCs w:val="20"/>
          <w:lang w:eastAsia="pl-PL"/>
        </w:rPr>
      </w:pPr>
      <w:r w:rsidRPr="009D5F00">
        <w:rPr>
          <w:rFonts w:eastAsia="Times New Roman" w:cstheme="minorHAnsi"/>
          <w:sz w:val="20"/>
          <w:szCs w:val="20"/>
          <w:lang w:eastAsia="pl-PL"/>
        </w:rPr>
        <w:t>Materiały, które w sposób trwały są szkodliwe dla otoczenia, nie będą dopuszczone do użycia. Nie dopuszcza się użycia materiałów wywołujących szkodliwe promieniowanie o stężeniu większym od dopuszczalnego.</w:t>
      </w:r>
    </w:p>
    <w:p w14:paraId="50D3E748" w14:textId="77777777" w:rsidR="009D5F00" w:rsidRPr="009D5F00" w:rsidRDefault="009D5F00" w:rsidP="009D5F00">
      <w:pPr>
        <w:tabs>
          <w:tab w:val="left" w:pos="284"/>
        </w:tabs>
        <w:spacing w:before="60" w:after="60" w:line="240" w:lineRule="auto"/>
        <w:ind w:left="708"/>
        <w:jc w:val="both"/>
        <w:rPr>
          <w:rFonts w:eastAsia="Times New Roman" w:cstheme="minorHAnsi"/>
          <w:sz w:val="20"/>
          <w:szCs w:val="20"/>
          <w:lang w:eastAsia="pl-PL"/>
        </w:rPr>
      </w:pPr>
    </w:p>
    <w:p w14:paraId="6C5C8FD1"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0"/>
          <w:lang w:eastAsia="pl-PL"/>
        </w:rPr>
      </w:pPr>
      <w:r w:rsidRPr="009D5F00">
        <w:rPr>
          <w:rFonts w:eastAsia="Times New Roman" w:cstheme="minorHAnsi"/>
          <w:b/>
          <w:sz w:val="24"/>
          <w:szCs w:val="20"/>
          <w:lang w:eastAsia="pl-PL"/>
        </w:rPr>
        <w:t>Ochrona zdrowia lub życia oraz przeciwpożarowa.</w:t>
      </w:r>
    </w:p>
    <w:p w14:paraId="36063CE3" w14:textId="77777777" w:rsidR="009D5F00" w:rsidRPr="009D5F00" w:rsidRDefault="009D5F00" w:rsidP="0072230A">
      <w:pPr>
        <w:numPr>
          <w:ilvl w:val="2"/>
          <w:numId w:val="44"/>
        </w:numPr>
        <w:tabs>
          <w:tab w:val="right" w:pos="9094"/>
        </w:tabs>
        <w:spacing w:before="60" w:after="60" w:line="240" w:lineRule="auto"/>
        <w:ind w:right="-1"/>
        <w:jc w:val="both"/>
        <w:rPr>
          <w:rFonts w:eastAsia="Times New Roman" w:cstheme="minorHAnsi"/>
          <w:sz w:val="20"/>
          <w:szCs w:val="20"/>
          <w:lang w:eastAsia="pl-PL"/>
        </w:rPr>
      </w:pPr>
      <w:r w:rsidRPr="009D5F00">
        <w:rPr>
          <w:rFonts w:eastAsia="Times New Roman" w:cstheme="minorHAnsi"/>
          <w:sz w:val="20"/>
          <w:szCs w:val="20"/>
          <w:lang w:eastAsia="pl-PL"/>
        </w:rPr>
        <w:t>Wszyscy pracownicy zakładów i przedsiębiorstw świadczących usługi na rzecz Elektrowni Turów pracujący na obiektach zakładu zobowiązani są do bezwzględnego przestrzegania postanowień:</w:t>
      </w:r>
    </w:p>
    <w:p w14:paraId="285AA2F6"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wszystkich polskich aktów prawnych z zakresu ppoż.,</w:t>
      </w:r>
    </w:p>
    <w:p w14:paraId="382A90AF"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Regulamin Ratownictwa Elektrowni Turów (</w:t>
      </w:r>
      <w:r w:rsidRPr="009D5F00">
        <w:rPr>
          <w:rFonts w:eastAsia="Times New Roman" w:cstheme="minorHAnsi"/>
          <w:b/>
          <w:sz w:val="20"/>
          <w:szCs w:val="20"/>
          <w:lang w:eastAsia="pl-PL"/>
        </w:rPr>
        <w:t>I/P/12</w:t>
      </w:r>
      <w:r w:rsidRPr="009D5F00">
        <w:rPr>
          <w:rFonts w:eastAsia="Times New Roman" w:cstheme="minorHAnsi"/>
          <w:sz w:val="20"/>
          <w:szCs w:val="20"/>
          <w:lang w:eastAsia="pl-PL"/>
        </w:rPr>
        <w:t>).</w:t>
      </w:r>
    </w:p>
    <w:p w14:paraId="53FD50D5" w14:textId="77777777" w:rsidR="009D5F00" w:rsidRPr="009D5F00" w:rsidRDefault="009D5F00" w:rsidP="0072230A">
      <w:pPr>
        <w:numPr>
          <w:ilvl w:val="2"/>
          <w:numId w:val="44"/>
        </w:numPr>
        <w:tabs>
          <w:tab w:val="right" w:pos="9094"/>
        </w:tabs>
        <w:spacing w:before="60" w:after="60" w:line="240" w:lineRule="auto"/>
        <w:ind w:right="-1"/>
        <w:jc w:val="both"/>
        <w:rPr>
          <w:rFonts w:eastAsia="Times New Roman" w:cstheme="minorHAnsi"/>
          <w:sz w:val="20"/>
          <w:szCs w:val="20"/>
          <w:lang w:eastAsia="pl-PL"/>
        </w:rPr>
      </w:pPr>
      <w:r w:rsidRPr="009D5F00">
        <w:rPr>
          <w:rFonts w:eastAsia="Times New Roman" w:cstheme="minorHAnsi"/>
          <w:sz w:val="20"/>
          <w:szCs w:val="20"/>
          <w:lang w:eastAsia="pl-PL"/>
        </w:rPr>
        <w:t>Kierownicy robót/budowy przed podjęciem wszelkich prac remontowo - modernizacyjnych winni zapoznać podległych pracowników z obowiązującymi na terenie Elektrowni Turów przepisami ochrony przeciwpożarowej, a także z występującymi zagrożeniami pożarowymi.</w:t>
      </w:r>
    </w:p>
    <w:p w14:paraId="3812CB41"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Wszyscy Wykonawcy są zobowiązani do użytkowania i utrzymania budynków, urządzeń i składowisk w sposób zabezpieczający je przed powstaniem pożaru.</w:t>
      </w:r>
    </w:p>
    <w:p w14:paraId="440C4837"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 obiektach Elektrowni Turów oraz na terenach przyległych do nich jest zabronione wykonywanie czynności, które mogą spowodować pożar, jego rozprzestrzenianie się, utrudnienie prowadzenia działania ratowniczego lub ewakuacji, a w szczególności takich jak:</w:t>
      </w:r>
    </w:p>
    <w:p w14:paraId="263B4A63"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używanie otwartego ognia i palenia tytoniu w strefach zagrożonych wybuchem oraz w miejscach występowania materiałów niebezpiecznych pod względem pożarowym;</w:t>
      </w:r>
    </w:p>
    <w:p w14:paraId="4BA17ABA"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użytkowanie elektrycznych urządzeń grzewczych ustawionych bezpośrednio na podłożu palnym, z wyjątkiem urządzeń eksploatowanych zgodnie z warunkami określonymi przez producenta;</w:t>
      </w:r>
    </w:p>
    <w:p w14:paraId="0CEE0558"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lastRenderedPageBreak/>
        <w:t>składowanie materiałów palnych na drogach komunikacji ogólnej oraz składowanie jakichkolwiek materiałów na drogach które służą do ewakuacji;</w:t>
      </w:r>
    </w:p>
    <w:p w14:paraId="224FB74B"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zamykanie drzwi ewakuacyjnych w sposób uniemożliwiający ich natychmiastowe użycie;</w:t>
      </w:r>
    </w:p>
    <w:p w14:paraId="6737862B"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Uniemożliwianie lub ograniczanie dostępu do urządzeń przeciwpożarowych, urządzeń uruchamiających instalacje gaśnicze i sterujących takimi instalacjami, wyjść ewakuacyjnych oraz wyłączników i tablic rozdzielczych prądu elektrycznego oraz głównych zaworów gazu.</w:t>
      </w:r>
    </w:p>
    <w:p w14:paraId="58231C3A"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b/>
          <w:color w:val="000000"/>
          <w:sz w:val="20"/>
          <w:szCs w:val="20"/>
          <w:lang w:eastAsia="pl-PL"/>
        </w:rPr>
        <w:t>Wykonawcy</w:t>
      </w:r>
      <w:r w:rsidRPr="009D5F00">
        <w:rPr>
          <w:rFonts w:eastAsia="Times New Roman" w:cstheme="minorHAnsi"/>
          <w:sz w:val="20"/>
          <w:szCs w:val="20"/>
          <w:lang w:eastAsia="pl-PL"/>
        </w:rPr>
        <w:t xml:space="preserve"> zabrania się dokonywania samodzielnie przeróbek i remontów urządzeń oraz instalacji elektrycznych lub gazowych, budowy dodatkowych punktów odbioru energii elektrycznej lub gazowej </w:t>
      </w:r>
      <w:r w:rsidRPr="009D5F00">
        <w:rPr>
          <w:rFonts w:eastAsia="Times New Roman" w:cstheme="minorHAnsi"/>
          <w:color w:val="000000"/>
          <w:sz w:val="20"/>
          <w:szCs w:val="20"/>
          <w:lang w:eastAsia="pl-PL"/>
        </w:rPr>
        <w:t xml:space="preserve">będących w posiadaniu </w:t>
      </w:r>
      <w:r w:rsidRPr="009D5F00">
        <w:rPr>
          <w:rFonts w:eastAsia="Times New Roman" w:cstheme="minorHAnsi"/>
          <w:b/>
          <w:color w:val="000000"/>
          <w:sz w:val="20"/>
          <w:szCs w:val="20"/>
          <w:lang w:eastAsia="pl-PL"/>
        </w:rPr>
        <w:t>Zamawiającego</w:t>
      </w:r>
      <w:r w:rsidRPr="009D5F00">
        <w:rPr>
          <w:rFonts w:eastAsia="Times New Roman" w:cstheme="minorHAnsi"/>
          <w:color w:val="000000"/>
          <w:sz w:val="20"/>
          <w:szCs w:val="20"/>
          <w:lang w:eastAsia="pl-PL"/>
        </w:rPr>
        <w:t>.</w:t>
      </w:r>
    </w:p>
    <w:p w14:paraId="55FEB988"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Prowadzenie prac spawalniczych może się odbywać tylko za wiedzą dozoru Elektrowni Turów oraz przy przestrzeganiu:</w:t>
      </w:r>
    </w:p>
    <w:p w14:paraId="282075CB"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Instrukcji szczegółowej organizacji bezpieczeństwa i higieny pracy przy urządzeniach energetycznych w PGE GiEK S.A. Oddział Elektrownia Turów" (IV/A/60/S).</w:t>
      </w:r>
    </w:p>
    <w:p w14:paraId="0053A8FE"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Instrukcji organizacji bezpiecznej pracy w PGE GiEK S.A. Oddział Elektrownia Turów” (IV/A/60/O),</w:t>
      </w:r>
    </w:p>
    <w:p w14:paraId="2486CD40"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Regulamin Ratownictwa Elektrowni Turów (</w:t>
      </w:r>
      <w:r w:rsidRPr="009D5F00">
        <w:rPr>
          <w:rFonts w:eastAsia="Times New Roman" w:cstheme="minorHAnsi"/>
          <w:b/>
          <w:sz w:val="20"/>
          <w:szCs w:val="20"/>
          <w:lang w:eastAsia="pl-PL"/>
        </w:rPr>
        <w:t>I/P/12</w:t>
      </w:r>
      <w:r w:rsidRPr="009D5F00">
        <w:rPr>
          <w:rFonts w:eastAsia="Times New Roman" w:cstheme="minorHAnsi"/>
          <w:sz w:val="20"/>
          <w:szCs w:val="20"/>
          <w:lang w:eastAsia="pl-PL"/>
        </w:rPr>
        <w:t>)</w:t>
      </w:r>
    </w:p>
    <w:p w14:paraId="627CD3D6" w14:textId="77777777" w:rsidR="009D5F00" w:rsidRPr="009D5F00" w:rsidRDefault="009D5F00" w:rsidP="0072230A">
      <w:pPr>
        <w:numPr>
          <w:ilvl w:val="2"/>
          <w:numId w:val="44"/>
        </w:numPr>
        <w:spacing w:before="60" w:after="60" w:line="240" w:lineRule="auto"/>
        <w:ind w:right="204"/>
        <w:jc w:val="both"/>
        <w:rPr>
          <w:rFonts w:eastAsia="Times New Roman" w:cstheme="minorHAnsi"/>
          <w:sz w:val="20"/>
          <w:szCs w:val="20"/>
          <w:lang w:eastAsia="pl-PL"/>
        </w:rPr>
      </w:pPr>
      <w:r w:rsidRPr="009D5F00">
        <w:rPr>
          <w:rFonts w:eastAsia="Times New Roman" w:cstheme="minorHAnsi"/>
          <w:sz w:val="20"/>
          <w:szCs w:val="20"/>
          <w:lang w:eastAsia="pl-PL"/>
        </w:rPr>
        <w:t>Prace wykonywane z użyciem ognia otwartego prowadzone wewnątrz obiektów lub na przyległych do nich terenach oraz na placach składowych, dla których zostały określone strefy zagrożenia wybuchem lub gęstość obciążenia ogniowego powyżej 500 MJ/m</w:t>
      </w:r>
      <w:r w:rsidRPr="009D5F00">
        <w:rPr>
          <w:rFonts w:eastAsia="Times New Roman" w:cstheme="minorHAnsi"/>
          <w:sz w:val="20"/>
          <w:szCs w:val="20"/>
          <w:vertAlign w:val="superscript"/>
          <w:lang w:eastAsia="pl-PL"/>
        </w:rPr>
        <w:t>2</w:t>
      </w:r>
      <w:r w:rsidRPr="009D5F00">
        <w:rPr>
          <w:rFonts w:eastAsia="Times New Roman" w:cstheme="minorHAnsi"/>
          <w:sz w:val="20"/>
          <w:szCs w:val="20"/>
          <w:lang w:eastAsia="pl-PL"/>
        </w:rPr>
        <w:t xml:space="preserve"> zaliczamy do prac niebezpiecznych pod względem pożarowym.</w:t>
      </w:r>
    </w:p>
    <w:p w14:paraId="69D79AD2" w14:textId="77777777" w:rsidR="009D5F00" w:rsidRPr="009D5F00" w:rsidRDefault="009D5F00" w:rsidP="009D5F00">
      <w:pPr>
        <w:spacing w:before="60" w:after="60" w:line="240" w:lineRule="auto"/>
        <w:ind w:left="737" w:right="204"/>
        <w:jc w:val="both"/>
        <w:rPr>
          <w:rFonts w:eastAsia="Times New Roman" w:cstheme="minorHAnsi"/>
          <w:sz w:val="20"/>
          <w:szCs w:val="20"/>
          <w:lang w:eastAsia="pl-PL"/>
        </w:rPr>
      </w:pPr>
      <w:r w:rsidRPr="009D5F00">
        <w:rPr>
          <w:rFonts w:eastAsia="Times New Roman" w:cstheme="minorHAnsi"/>
          <w:sz w:val="20"/>
          <w:szCs w:val="20"/>
          <w:lang w:eastAsia="pl-PL"/>
        </w:rPr>
        <w:t xml:space="preserve">Wykaz obiektów zagrożonych pożarem lub wybuchem zawiera </w:t>
      </w:r>
      <w:r w:rsidRPr="009D5F00">
        <w:rPr>
          <w:rFonts w:eastAsia="Times New Roman" w:cstheme="minorHAnsi"/>
          <w:b/>
          <w:sz w:val="20"/>
          <w:szCs w:val="20"/>
          <w:lang w:eastAsia="pl-PL"/>
        </w:rPr>
        <w:t>Załącznik nr 6</w:t>
      </w:r>
      <w:r w:rsidRPr="009D5F00">
        <w:rPr>
          <w:rFonts w:eastAsia="Times New Roman" w:cstheme="minorHAnsi"/>
          <w:sz w:val="20"/>
          <w:szCs w:val="20"/>
          <w:lang w:eastAsia="pl-PL"/>
        </w:rPr>
        <w:t xml:space="preserve"> do Regulaminu Ratownictwa Elektrowni Turów (</w:t>
      </w:r>
      <w:r w:rsidRPr="009D5F00">
        <w:rPr>
          <w:rFonts w:eastAsia="Times New Roman" w:cstheme="minorHAnsi"/>
          <w:b/>
          <w:sz w:val="20"/>
          <w:szCs w:val="20"/>
          <w:lang w:eastAsia="pl-PL"/>
        </w:rPr>
        <w:t>I/P/12</w:t>
      </w:r>
      <w:r w:rsidRPr="009D5F00">
        <w:rPr>
          <w:rFonts w:eastAsia="Times New Roman" w:cstheme="minorHAnsi"/>
          <w:sz w:val="20"/>
          <w:szCs w:val="20"/>
          <w:lang w:eastAsia="pl-PL"/>
        </w:rPr>
        <w:t>).</w:t>
      </w:r>
    </w:p>
    <w:p w14:paraId="0F5B6194" w14:textId="77777777" w:rsidR="009D5F00" w:rsidRPr="009D5F00" w:rsidRDefault="009D5F00" w:rsidP="009D5F00">
      <w:pPr>
        <w:spacing w:before="60" w:after="60" w:line="240" w:lineRule="auto"/>
        <w:ind w:left="737" w:right="204"/>
        <w:jc w:val="both"/>
        <w:rPr>
          <w:rFonts w:eastAsia="Times New Roman" w:cstheme="minorHAnsi"/>
          <w:sz w:val="20"/>
          <w:szCs w:val="20"/>
          <w:lang w:eastAsia="pl-PL"/>
        </w:rPr>
      </w:pPr>
      <w:r w:rsidRPr="009D5F00">
        <w:rPr>
          <w:rFonts w:eastAsia="Times New Roman" w:cstheme="minorHAnsi"/>
          <w:sz w:val="20"/>
          <w:szCs w:val="20"/>
          <w:lang w:eastAsia="pl-PL"/>
        </w:rPr>
        <w:t xml:space="preserve">Obowiązki Poleceniodawcy, Dopuszczającego, Kierującego zespołem, Spawacza zawiera </w:t>
      </w:r>
      <w:r w:rsidRPr="009D5F00">
        <w:rPr>
          <w:rFonts w:eastAsia="Times New Roman" w:cstheme="minorHAnsi"/>
          <w:b/>
          <w:sz w:val="20"/>
          <w:szCs w:val="20"/>
          <w:lang w:eastAsia="pl-PL"/>
        </w:rPr>
        <w:t>Załącznik nr 4</w:t>
      </w:r>
      <w:r w:rsidRPr="009D5F00">
        <w:rPr>
          <w:rFonts w:eastAsia="Times New Roman" w:cstheme="minorHAnsi"/>
          <w:sz w:val="20"/>
          <w:szCs w:val="20"/>
          <w:lang w:eastAsia="pl-PL"/>
        </w:rPr>
        <w:t xml:space="preserve"> do Regulaminu Ratownictwa Elektrowni Turów (</w:t>
      </w:r>
      <w:r w:rsidRPr="009D5F00">
        <w:rPr>
          <w:rFonts w:eastAsia="Times New Roman" w:cstheme="minorHAnsi"/>
          <w:b/>
          <w:sz w:val="20"/>
          <w:szCs w:val="20"/>
          <w:lang w:eastAsia="pl-PL"/>
        </w:rPr>
        <w:t>I/P/12</w:t>
      </w:r>
      <w:r w:rsidRPr="009D5F00">
        <w:rPr>
          <w:rFonts w:eastAsia="Times New Roman" w:cstheme="minorHAnsi"/>
          <w:sz w:val="20"/>
          <w:szCs w:val="20"/>
          <w:lang w:eastAsia="pl-PL"/>
        </w:rPr>
        <w:t>).</w:t>
      </w:r>
    </w:p>
    <w:p w14:paraId="3FBB24D6" w14:textId="77777777" w:rsidR="009D5F00" w:rsidRPr="009D5F00" w:rsidRDefault="009D5F00" w:rsidP="009D5F00">
      <w:pPr>
        <w:spacing w:before="60" w:after="60" w:line="240" w:lineRule="auto"/>
        <w:ind w:left="737" w:right="204"/>
        <w:jc w:val="both"/>
        <w:rPr>
          <w:rFonts w:eastAsia="Times New Roman" w:cstheme="minorHAnsi"/>
          <w:sz w:val="20"/>
          <w:szCs w:val="20"/>
          <w:lang w:eastAsia="pl-PL"/>
        </w:rPr>
      </w:pPr>
      <w:r w:rsidRPr="009D5F00">
        <w:rPr>
          <w:rFonts w:eastAsia="Times New Roman" w:cstheme="minorHAnsi"/>
          <w:sz w:val="20"/>
          <w:szCs w:val="20"/>
          <w:lang w:eastAsia="pl-PL"/>
        </w:rPr>
        <w:t xml:space="preserve">Dla prac niebezpiecznych pod względem pożarowym należy sporządzić „protokół zabezpieczenia przeciwpożarowego prac niebezpiecznych pożarowo” według wzoru nr 1 zawartego w </w:t>
      </w:r>
      <w:r w:rsidRPr="009D5F00">
        <w:rPr>
          <w:rFonts w:eastAsia="Times New Roman" w:cstheme="minorHAnsi"/>
          <w:b/>
          <w:sz w:val="20"/>
          <w:szCs w:val="20"/>
          <w:lang w:eastAsia="pl-PL"/>
        </w:rPr>
        <w:t>Załączniku nr 4</w:t>
      </w:r>
      <w:r w:rsidRPr="009D5F00">
        <w:rPr>
          <w:rFonts w:eastAsia="Times New Roman" w:cstheme="minorHAnsi"/>
          <w:sz w:val="20"/>
          <w:szCs w:val="20"/>
          <w:lang w:eastAsia="pl-PL"/>
        </w:rPr>
        <w:t xml:space="preserve"> do Regulaminu Ratownictwa Elektrowni Turów (</w:t>
      </w:r>
      <w:r w:rsidRPr="009D5F00">
        <w:rPr>
          <w:rFonts w:eastAsia="Times New Roman" w:cstheme="minorHAnsi"/>
          <w:b/>
          <w:sz w:val="20"/>
          <w:szCs w:val="20"/>
          <w:lang w:eastAsia="pl-PL"/>
        </w:rPr>
        <w:t>I/P/12</w:t>
      </w:r>
      <w:r w:rsidRPr="009D5F00">
        <w:rPr>
          <w:rFonts w:eastAsia="Times New Roman" w:cstheme="minorHAnsi"/>
          <w:sz w:val="20"/>
          <w:szCs w:val="20"/>
          <w:lang w:eastAsia="pl-PL"/>
        </w:rPr>
        <w:t>).</w:t>
      </w:r>
    </w:p>
    <w:p w14:paraId="0980F6D1"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Kierownictwo firm pracujących na terenie Elektrowni Turów jest zobowiązane do informowania przedstawicieli Zamawiającego o zaistniałym zdarzeniu zagrażającym życiu, zdrowiu lub pożarowym.</w:t>
      </w:r>
    </w:p>
    <w:p w14:paraId="338977EF"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 przypadku zauważenia zagrożenia zdrowia lub życia, pożaru lub innego miejscowego zdarzenia należy postępować zgodnie z „</w:t>
      </w:r>
      <w:r w:rsidRPr="009D5F00">
        <w:rPr>
          <w:rFonts w:eastAsia="Times New Roman" w:cstheme="minorHAnsi"/>
          <w:b/>
          <w:sz w:val="20"/>
          <w:szCs w:val="20"/>
          <w:lang w:eastAsia="pl-PL"/>
        </w:rPr>
        <w:t>INSTRUKCJA alarmowa na wypadek zagrożenia zdrowia lub życia, pożaru lub innego miejscowego zdarzenia na terenie Elektrowni Turów</w:t>
      </w:r>
      <w:r w:rsidRPr="009D5F00">
        <w:rPr>
          <w:rFonts w:eastAsia="Times New Roman" w:cstheme="minorHAnsi"/>
          <w:sz w:val="20"/>
          <w:szCs w:val="20"/>
          <w:lang w:eastAsia="pl-PL"/>
        </w:rPr>
        <w:t>” stanowiącą załącznik nr 1 do Regulaminu Ratownictwa Elektrowni Turów (</w:t>
      </w:r>
      <w:r w:rsidRPr="009D5F00">
        <w:rPr>
          <w:rFonts w:eastAsia="Times New Roman" w:cstheme="minorHAnsi"/>
          <w:b/>
          <w:sz w:val="20"/>
          <w:szCs w:val="20"/>
          <w:lang w:eastAsia="pl-PL"/>
        </w:rPr>
        <w:t>I/P/12</w:t>
      </w:r>
      <w:r w:rsidRPr="009D5F00">
        <w:rPr>
          <w:rFonts w:eastAsia="Times New Roman" w:cstheme="minorHAnsi"/>
          <w:sz w:val="20"/>
          <w:szCs w:val="20"/>
          <w:lang w:eastAsia="pl-PL"/>
        </w:rPr>
        <w:t>), a w szczególności:</w:t>
      </w:r>
    </w:p>
    <w:p w14:paraId="3BCAD4A8" w14:textId="77777777" w:rsidR="009D5F00" w:rsidRPr="009D5F00" w:rsidRDefault="009D5F00" w:rsidP="0072230A">
      <w:pPr>
        <w:numPr>
          <w:ilvl w:val="3"/>
          <w:numId w:val="44"/>
        </w:numPr>
        <w:tabs>
          <w:tab w:val="num" w:pos="2007"/>
          <w:tab w:val="right" w:pos="5176"/>
        </w:tabs>
        <w:autoSpaceDE w:val="0"/>
        <w:autoSpaceDN w:val="0"/>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Zachować spokój i nie wywoływać paniki.</w:t>
      </w:r>
    </w:p>
    <w:p w14:paraId="6F4CF9C9" w14:textId="77777777" w:rsidR="009D5F00" w:rsidRPr="009D5F00" w:rsidRDefault="009D5F00" w:rsidP="0072230A">
      <w:pPr>
        <w:numPr>
          <w:ilvl w:val="3"/>
          <w:numId w:val="44"/>
        </w:numPr>
        <w:tabs>
          <w:tab w:val="right" w:pos="5176"/>
        </w:tabs>
        <w:autoSpaceDE w:val="0"/>
        <w:autoSpaceDN w:val="0"/>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Zaalarmować Wydział Ratownictwa Technicznego, tel. wew.</w:t>
      </w:r>
      <w:r w:rsidRPr="009D5F00">
        <w:rPr>
          <w:rFonts w:eastAsia="Times New Roman" w:cstheme="minorHAnsi"/>
          <w:b/>
          <w:sz w:val="20"/>
          <w:szCs w:val="20"/>
          <w:lang w:eastAsia="pl-PL"/>
        </w:rPr>
        <w:t xml:space="preserve"> 7998</w:t>
      </w:r>
      <w:r w:rsidRPr="009D5F00">
        <w:rPr>
          <w:rFonts w:eastAsia="Times New Roman" w:cstheme="minorHAnsi"/>
          <w:sz w:val="20"/>
          <w:szCs w:val="20"/>
          <w:lang w:eastAsia="pl-PL"/>
        </w:rPr>
        <w:t>, z telefonów komórkowych</w:t>
      </w:r>
      <w:r w:rsidRPr="009D5F00">
        <w:rPr>
          <w:rFonts w:eastAsia="Times New Roman" w:cstheme="minorHAnsi"/>
          <w:b/>
          <w:sz w:val="20"/>
          <w:szCs w:val="20"/>
          <w:lang w:eastAsia="pl-PL"/>
        </w:rPr>
        <w:t xml:space="preserve"> 75 773 7998</w:t>
      </w:r>
      <w:r w:rsidRPr="009D5F00">
        <w:rPr>
          <w:rFonts w:eastAsia="Times New Roman" w:cstheme="minorHAnsi"/>
          <w:sz w:val="20"/>
          <w:szCs w:val="20"/>
          <w:lang w:eastAsia="pl-PL"/>
        </w:rPr>
        <w:t xml:space="preserve"> podając dokładne dane:</w:t>
      </w:r>
    </w:p>
    <w:p w14:paraId="77177C2B" w14:textId="77777777" w:rsidR="009D5F00" w:rsidRPr="009D5F00" w:rsidRDefault="009D5F00" w:rsidP="0072230A">
      <w:pPr>
        <w:numPr>
          <w:ilvl w:val="4"/>
          <w:numId w:val="44"/>
        </w:numPr>
        <w:tabs>
          <w:tab w:val="right" w:pos="4594"/>
        </w:tabs>
        <w:autoSpaceDE w:val="0"/>
        <w:autoSpaceDN w:val="0"/>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nazwisko osoby wzywającej pomocy;</w:t>
      </w:r>
    </w:p>
    <w:p w14:paraId="5B036A0A" w14:textId="77777777" w:rsidR="009D5F00" w:rsidRPr="009D5F00" w:rsidRDefault="009D5F00" w:rsidP="0072230A">
      <w:pPr>
        <w:numPr>
          <w:ilvl w:val="4"/>
          <w:numId w:val="44"/>
        </w:numPr>
        <w:tabs>
          <w:tab w:val="right" w:pos="4594"/>
        </w:tabs>
        <w:autoSpaceDE w:val="0"/>
        <w:autoSpaceDN w:val="0"/>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gdzie występuje zagrożenie;</w:t>
      </w:r>
    </w:p>
    <w:p w14:paraId="2D07FB8B" w14:textId="77777777" w:rsidR="009D5F00" w:rsidRPr="009D5F00" w:rsidRDefault="009D5F00" w:rsidP="0072230A">
      <w:pPr>
        <w:numPr>
          <w:ilvl w:val="4"/>
          <w:numId w:val="44"/>
        </w:numPr>
        <w:tabs>
          <w:tab w:val="right" w:pos="4594"/>
        </w:tabs>
        <w:autoSpaceDE w:val="0"/>
        <w:autoSpaceDN w:val="0"/>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jaki jest rodzaj zagrożenia;</w:t>
      </w:r>
    </w:p>
    <w:p w14:paraId="2649CB47" w14:textId="77777777" w:rsidR="009D5F00" w:rsidRPr="009D5F00" w:rsidRDefault="009D5F00" w:rsidP="0072230A">
      <w:pPr>
        <w:numPr>
          <w:ilvl w:val="4"/>
          <w:numId w:val="44"/>
        </w:numPr>
        <w:tabs>
          <w:tab w:val="right" w:pos="4594"/>
        </w:tabs>
        <w:autoSpaceDE w:val="0"/>
        <w:autoSpaceDN w:val="0"/>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czy jest zagrożone życie ludzkie;</w:t>
      </w:r>
    </w:p>
    <w:p w14:paraId="78083D14" w14:textId="77777777" w:rsidR="009D5F00" w:rsidRPr="009D5F00" w:rsidRDefault="009D5F00" w:rsidP="0072230A">
      <w:pPr>
        <w:numPr>
          <w:ilvl w:val="4"/>
          <w:numId w:val="44"/>
        </w:numPr>
        <w:tabs>
          <w:tab w:val="right" w:pos="4594"/>
        </w:tabs>
        <w:autoSpaceDE w:val="0"/>
        <w:autoSpaceDN w:val="0"/>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zastana sytuacja w miejscu wystąpienia zagrożenia (np. osoba nieprzytomna, rozlana substancja niebezpieczna, duże zadymienie, zagrożenie obiektów, urządzeń itp.).</w:t>
      </w:r>
    </w:p>
    <w:p w14:paraId="6F1C23BF" w14:textId="77777777" w:rsidR="009D5F00" w:rsidRPr="009D5F00" w:rsidRDefault="009D5F00" w:rsidP="0072230A">
      <w:pPr>
        <w:numPr>
          <w:ilvl w:val="3"/>
          <w:numId w:val="44"/>
        </w:numPr>
        <w:tabs>
          <w:tab w:val="right" w:pos="4594"/>
        </w:tabs>
        <w:autoSpaceDE w:val="0"/>
        <w:autoSpaceDN w:val="0"/>
        <w:spacing w:before="60" w:after="60" w:line="240" w:lineRule="auto"/>
        <w:ind w:right="126"/>
        <w:jc w:val="both"/>
        <w:rPr>
          <w:rFonts w:eastAsia="Times New Roman" w:cstheme="minorHAnsi"/>
          <w:b/>
          <w:sz w:val="20"/>
          <w:szCs w:val="20"/>
          <w:lang w:eastAsia="pl-PL"/>
        </w:rPr>
      </w:pPr>
      <w:r w:rsidRPr="009D5F00">
        <w:rPr>
          <w:rFonts w:eastAsia="Times New Roman" w:cstheme="minorHAnsi"/>
          <w:b/>
          <w:i/>
          <w:sz w:val="20"/>
          <w:szCs w:val="20"/>
          <w:lang w:eastAsia="pl-PL"/>
        </w:rPr>
        <w:t>Słuchawki nie odkładać dotąd aż poleci to uczynić przyjmujący zgłoszenie o zdarzeniu.</w:t>
      </w:r>
    </w:p>
    <w:p w14:paraId="25943D6A" w14:textId="77777777" w:rsidR="009D5F00" w:rsidRPr="009D5F00" w:rsidRDefault="009D5F00" w:rsidP="0072230A">
      <w:pPr>
        <w:numPr>
          <w:ilvl w:val="3"/>
          <w:numId w:val="44"/>
        </w:numPr>
        <w:tabs>
          <w:tab w:val="left" w:pos="7698"/>
        </w:tabs>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W przypadku wystąpienia pożaru należy przystąpić do likwidacji pożaru dostępnym sprzętem przeciwpożarowym w miarę posiadanych możliwości i umiejętności.</w:t>
      </w:r>
    </w:p>
    <w:p w14:paraId="4304DC0E" w14:textId="77777777" w:rsidR="009D5F00" w:rsidRPr="009D5F00" w:rsidRDefault="009D5F00" w:rsidP="0072230A">
      <w:pPr>
        <w:numPr>
          <w:ilvl w:val="3"/>
          <w:numId w:val="44"/>
        </w:numPr>
        <w:tabs>
          <w:tab w:val="left" w:pos="7698"/>
        </w:tabs>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W przypadku zatrzymania akcji serca przystąpić do działań reanimacyjnych.</w:t>
      </w:r>
    </w:p>
    <w:p w14:paraId="2C7AE90B" w14:textId="77777777" w:rsidR="009D5F00" w:rsidRPr="009D5F00" w:rsidRDefault="009D5F00" w:rsidP="0072230A">
      <w:pPr>
        <w:numPr>
          <w:ilvl w:val="3"/>
          <w:numId w:val="44"/>
        </w:numPr>
        <w:tabs>
          <w:tab w:val="left" w:pos="7698"/>
        </w:tabs>
        <w:spacing w:before="60" w:after="60" w:line="240" w:lineRule="auto"/>
        <w:ind w:right="126"/>
        <w:jc w:val="both"/>
        <w:rPr>
          <w:rFonts w:eastAsia="Times New Roman" w:cstheme="minorHAnsi"/>
          <w:sz w:val="20"/>
          <w:szCs w:val="20"/>
          <w:lang w:eastAsia="pl-PL"/>
        </w:rPr>
      </w:pPr>
      <w:r w:rsidRPr="009D5F00">
        <w:rPr>
          <w:rFonts w:eastAsia="Times New Roman" w:cstheme="minorHAnsi"/>
          <w:sz w:val="20"/>
          <w:szCs w:val="20"/>
          <w:lang w:eastAsia="pl-PL"/>
        </w:rPr>
        <w:t>Podporządkować się zarządzeniom kierującego działaniami ratowniczo</w:t>
      </w:r>
      <w:r w:rsidRPr="009D5F00">
        <w:rPr>
          <w:rFonts w:eastAsia="Times New Roman" w:cstheme="minorHAnsi"/>
          <w:sz w:val="20"/>
          <w:szCs w:val="20"/>
          <w:lang w:eastAsia="pl-PL"/>
        </w:rPr>
        <w:noBreakHyphen/>
        <w:t>gaśniczymi.</w:t>
      </w:r>
    </w:p>
    <w:p w14:paraId="024B0A51" w14:textId="77777777" w:rsidR="009D5F00" w:rsidRPr="009D5F00" w:rsidRDefault="009D5F00" w:rsidP="0072230A">
      <w:pPr>
        <w:numPr>
          <w:ilvl w:val="2"/>
          <w:numId w:val="44"/>
        </w:numPr>
        <w:spacing w:before="60" w:after="60" w:line="240" w:lineRule="auto"/>
        <w:ind w:right="204"/>
        <w:jc w:val="both"/>
        <w:rPr>
          <w:rFonts w:eastAsia="Times New Roman" w:cstheme="minorHAnsi"/>
          <w:sz w:val="20"/>
          <w:szCs w:val="20"/>
          <w:lang w:eastAsia="pl-PL"/>
        </w:rPr>
      </w:pP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będzie odpowiedzialny za wszelkie straty spowodowane pożarem wywołanym jako rezultat realizacji Robót albo przez personel </w:t>
      </w:r>
      <w:r w:rsidRPr="009D5F00">
        <w:rPr>
          <w:rFonts w:eastAsia="Times New Roman" w:cstheme="minorHAnsi"/>
          <w:b/>
          <w:sz w:val="20"/>
          <w:szCs w:val="20"/>
          <w:lang w:eastAsia="pl-PL"/>
        </w:rPr>
        <w:t>Wykonawcy</w:t>
      </w:r>
      <w:r w:rsidRPr="009D5F00">
        <w:rPr>
          <w:rFonts w:eastAsia="Times New Roman" w:cstheme="minorHAnsi"/>
          <w:sz w:val="20"/>
          <w:szCs w:val="20"/>
          <w:lang w:eastAsia="pl-PL"/>
        </w:rPr>
        <w:t>.</w:t>
      </w:r>
    </w:p>
    <w:p w14:paraId="13D76533" w14:textId="77777777" w:rsidR="009D5F00" w:rsidRPr="009D5F00" w:rsidRDefault="009D5F00" w:rsidP="009D5F00">
      <w:pPr>
        <w:spacing w:before="60" w:after="60" w:line="240" w:lineRule="auto"/>
        <w:ind w:left="737" w:right="204"/>
        <w:jc w:val="both"/>
        <w:rPr>
          <w:rFonts w:eastAsia="Times New Roman" w:cstheme="minorHAnsi"/>
          <w:sz w:val="20"/>
          <w:szCs w:val="20"/>
          <w:lang w:eastAsia="pl-PL"/>
        </w:rPr>
      </w:pPr>
    </w:p>
    <w:p w14:paraId="4952099B" w14:textId="77777777" w:rsidR="009D5F00" w:rsidRPr="009D5F00" w:rsidRDefault="009D5F00" w:rsidP="0072230A">
      <w:pPr>
        <w:keepNext/>
        <w:numPr>
          <w:ilvl w:val="1"/>
          <w:numId w:val="44"/>
        </w:numPr>
        <w:spacing w:before="60" w:after="60" w:line="240" w:lineRule="auto"/>
        <w:jc w:val="both"/>
        <w:outlineLvl w:val="1"/>
        <w:rPr>
          <w:rFonts w:eastAsia="Times New Roman" w:cstheme="minorHAnsi"/>
          <w:b/>
          <w:sz w:val="24"/>
          <w:szCs w:val="24"/>
          <w:lang w:eastAsia="pl-PL"/>
        </w:rPr>
      </w:pPr>
      <w:r w:rsidRPr="009D5F00">
        <w:rPr>
          <w:rFonts w:eastAsia="Times New Roman" w:cstheme="minorHAnsi"/>
          <w:b/>
          <w:sz w:val="24"/>
          <w:szCs w:val="24"/>
          <w:lang w:eastAsia="pl-PL"/>
        </w:rPr>
        <w:lastRenderedPageBreak/>
        <w:t>Bezpieczeństwo i higiena pracy</w:t>
      </w:r>
    </w:p>
    <w:p w14:paraId="6B475300" w14:textId="78249478"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W związku z wdrożeniem w Elektrowni Turów Systemu Zarządzania Bezpieczeństwem i Higieną Pracy wg normy </w:t>
      </w:r>
      <w:r w:rsidR="00556A97">
        <w:rPr>
          <w:rFonts w:eastAsia="Times New Roman" w:cstheme="minorHAnsi"/>
          <w:sz w:val="20"/>
          <w:szCs w:val="20"/>
          <w:lang w:eastAsia="pl-PL"/>
        </w:rPr>
        <w:t>PN-ISO 45001:2018</w:t>
      </w:r>
      <w:r w:rsidRPr="009D5F00">
        <w:rPr>
          <w:rFonts w:eastAsia="Times New Roman" w:cstheme="minorHAnsi"/>
          <w:sz w:val="20"/>
          <w:szCs w:val="20"/>
          <w:lang w:eastAsia="pl-PL"/>
        </w:rPr>
        <w:t>, wszystkich Wykonawców obowiązują postanowienia:</w:t>
      </w:r>
    </w:p>
    <w:p w14:paraId="2A482315"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wszystkich polskich aktów prawnych z zakresu BHP,</w:t>
      </w:r>
    </w:p>
    <w:p w14:paraId="2C76AEAD"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color w:val="000000"/>
          <w:sz w:val="20"/>
          <w:szCs w:val="20"/>
          <w:lang w:eastAsia="pl-PL"/>
        </w:rPr>
      </w:pPr>
      <w:r w:rsidRPr="009D5F00">
        <w:rPr>
          <w:rFonts w:eastAsia="Times New Roman" w:cstheme="minorHAnsi"/>
          <w:color w:val="000000"/>
          <w:sz w:val="20"/>
          <w:szCs w:val="20"/>
          <w:lang w:eastAsia="pl-PL"/>
        </w:rPr>
        <w:t>Instrukcji szczegółowej organizacji bezpieczeństwa i higieny pracy przy urządzeniach energetycznych w PGE GiEK S.A. Oddział Elektrownia Turów" (IV/A/60/S),</w:t>
      </w:r>
    </w:p>
    <w:p w14:paraId="6017F8B7"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color w:val="000000"/>
          <w:sz w:val="20"/>
          <w:szCs w:val="20"/>
          <w:lang w:eastAsia="pl-PL"/>
        </w:rPr>
        <w:t>Instrukcji organizacji bezpiecznej pracy w PGE GiEK S.A. Oddział Elektrownia Turów" (IV/A/60/O)</w:t>
      </w:r>
      <w:r w:rsidRPr="009D5F00">
        <w:rPr>
          <w:rFonts w:eastAsia="Times New Roman" w:cstheme="minorHAnsi"/>
          <w:sz w:val="20"/>
          <w:szCs w:val="20"/>
          <w:lang w:eastAsia="pl-PL"/>
        </w:rPr>
        <w:t>.</w:t>
      </w:r>
    </w:p>
    <w:p w14:paraId="12AD6477"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 xml:space="preserve">Przy wykonywaniu robót przy urządzeniach energetycznych </w:t>
      </w:r>
      <w:r w:rsidRPr="009D5F00">
        <w:rPr>
          <w:rFonts w:eastAsia="Times New Roman" w:cstheme="minorHAnsi"/>
          <w:b/>
          <w:sz w:val="20"/>
          <w:szCs w:val="20"/>
          <w:lang w:eastAsia="pl-PL"/>
        </w:rPr>
        <w:t>Wykonawca</w:t>
      </w:r>
      <w:r w:rsidRPr="009D5F00">
        <w:rPr>
          <w:rFonts w:eastAsia="Times New Roman" w:cstheme="minorHAnsi"/>
          <w:sz w:val="20"/>
          <w:szCs w:val="20"/>
          <w:lang w:eastAsia="pl-PL"/>
        </w:rPr>
        <w:t xml:space="preserve"> jest zobowiązany dostarczyć wykaz pracowników zawierający imiona i nazwiska oraz kwalifikacje wszystkich pracowników delegowanych do wykonania pracy (dotyczy to w szczególności dodatkowych świadectw kwalifikacyjnych, uprawnień spawalniczych, uprawnień do obsługi wciągników itp.).</w:t>
      </w:r>
    </w:p>
    <w:p w14:paraId="20F3F6DC"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Przy dopuszczeniu do pracy dopuszczający powinien zaznajomić kierującego zespołem oraz zespół pracowników z urządzeniami i warunkami bezpieczeństwa pracy ze szczególnym uwzględnieniem miejsc i stref zagrożenia wybuchem.</w:t>
      </w:r>
    </w:p>
    <w:p w14:paraId="4A52104A"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Inspektor Nadzoru Elektrowni Turów, jest zobowiązany do informowania o ryzyku zawodowym, jakie wiąże się z wykonywaną pracą oraz o występujących warunkach środowiska pracy.</w:t>
      </w:r>
    </w:p>
    <w:p w14:paraId="4947D3D4"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Pracownicy Wykonawcy pod rygorem wstrzymania prac są zobowiązani do:</w:t>
      </w:r>
    </w:p>
    <w:p w14:paraId="639649E6"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noszenia kasków ochronnych na terenie Elektrowni Turów,</w:t>
      </w:r>
    </w:p>
    <w:p w14:paraId="179DED40"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stosowania środków ochrony słuchu w miejscach pracy, gdzie występuje przekroczenie NDN hałasu,</w:t>
      </w:r>
    </w:p>
    <w:p w14:paraId="20A36AEC"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stosowanie masek przeciwpyłowych w miejscach, gdzie występuje przekroczenie NDS zapylenia,</w:t>
      </w:r>
    </w:p>
    <w:p w14:paraId="38499BD4" w14:textId="77777777" w:rsidR="009D5F00" w:rsidRPr="009D5F00" w:rsidRDefault="009D5F00" w:rsidP="0072230A">
      <w:pPr>
        <w:numPr>
          <w:ilvl w:val="3"/>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innych środków ochrony indywidualnej w zależności od rodzaju występujących zagrożeń.</w:t>
      </w:r>
    </w:p>
    <w:p w14:paraId="7AEBE16A"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sz w:val="20"/>
          <w:szCs w:val="20"/>
          <w:lang w:eastAsia="pl-PL"/>
        </w:rPr>
        <w:t>Kierownictwo firm pracujących na terenie Elektrowni Turów jest zobowiązane do informowania Służby BHP Elektrowni Turów o każdym wypadku przy pracy oraz zdarzeniu potencjalnie wypadkowym w dniu, w którym zdarzył się wypadek lub zdarzenie potencjalnie wypadkowe, oraz do zabezpieczenia miejsca wypadku lub zdarzenia prawie wypadkowego zgodnie z obowiązującą w tym zakresie procedurą.</w:t>
      </w:r>
    </w:p>
    <w:p w14:paraId="463391B3" w14:textId="77777777" w:rsidR="009D5F00" w:rsidRPr="009D5F00" w:rsidRDefault="009D5F00" w:rsidP="0072230A">
      <w:pPr>
        <w:numPr>
          <w:ilvl w:val="2"/>
          <w:numId w:val="44"/>
        </w:numPr>
        <w:autoSpaceDE w:val="0"/>
        <w:autoSpaceDN w:val="0"/>
        <w:adjustRightInd w:val="0"/>
        <w:spacing w:before="60" w:after="60" w:line="240" w:lineRule="auto"/>
        <w:jc w:val="both"/>
        <w:rPr>
          <w:rFonts w:eastAsia="Times New Roman" w:cstheme="minorHAnsi"/>
          <w:sz w:val="20"/>
          <w:szCs w:val="20"/>
          <w:lang w:eastAsia="pl-PL"/>
        </w:rPr>
      </w:pPr>
      <w:r w:rsidRPr="009D5F00">
        <w:rPr>
          <w:rFonts w:eastAsia="Times New Roman" w:cstheme="minorHAnsi"/>
          <w:b/>
          <w:sz w:val="20"/>
          <w:szCs w:val="20"/>
          <w:lang w:eastAsia="pl-PL"/>
        </w:rPr>
        <w:t>Zamawiający</w:t>
      </w:r>
      <w:r w:rsidRPr="009D5F00">
        <w:rPr>
          <w:rFonts w:eastAsia="Times New Roman" w:cstheme="minorHAnsi"/>
          <w:sz w:val="20"/>
          <w:szCs w:val="20"/>
          <w:lang w:eastAsia="pl-PL"/>
        </w:rPr>
        <w:t xml:space="preserve"> deklaruje udostępnienie niezbędnych informacji oraz udzielenie wszechstronnej pomocy osobom badającym okoliczności i przyczyny wypadku (zgodnie z Kodeksem Pracy).</w:t>
      </w:r>
    </w:p>
    <w:p w14:paraId="436952F9" w14:textId="77777777" w:rsidR="009D5F00" w:rsidRPr="009D5F00" w:rsidRDefault="009D5F00" w:rsidP="009D5F00">
      <w:pPr>
        <w:autoSpaceDE w:val="0"/>
        <w:autoSpaceDN w:val="0"/>
        <w:adjustRightInd w:val="0"/>
        <w:spacing w:before="60" w:after="60" w:line="240" w:lineRule="auto"/>
        <w:jc w:val="both"/>
        <w:rPr>
          <w:rFonts w:eastAsia="Times New Roman" w:cstheme="minorHAnsi"/>
          <w:sz w:val="20"/>
          <w:szCs w:val="20"/>
          <w:lang w:eastAsia="pl-PL"/>
        </w:rPr>
      </w:pPr>
    </w:p>
    <w:p w14:paraId="3AA0F738" w14:textId="77777777" w:rsidR="009D5F00" w:rsidRPr="009D5F00" w:rsidRDefault="009D5F00" w:rsidP="00375050">
      <w:pPr>
        <w:keepNext/>
        <w:numPr>
          <w:ilvl w:val="0"/>
          <w:numId w:val="67"/>
        </w:numPr>
        <w:spacing w:after="200" w:line="276" w:lineRule="auto"/>
        <w:ind w:left="567" w:hanging="567"/>
        <w:jc w:val="both"/>
        <w:outlineLvl w:val="0"/>
        <w:rPr>
          <w:rFonts w:eastAsia="Times New Roman" w:cstheme="minorHAnsi"/>
          <w:b/>
          <w:sz w:val="28"/>
          <w:szCs w:val="20"/>
          <w:lang w:eastAsia="pl-PL"/>
        </w:rPr>
      </w:pPr>
      <w:r w:rsidRPr="009D5F00">
        <w:rPr>
          <w:rFonts w:eastAsia="Times New Roman" w:cstheme="minorHAnsi"/>
          <w:b/>
          <w:sz w:val="28"/>
          <w:szCs w:val="20"/>
          <w:lang w:eastAsia="pl-PL"/>
        </w:rPr>
        <w:t xml:space="preserve">Wymagania dotyczące elektronicznej wersji dokumentacji projektowej </w:t>
      </w:r>
      <w:r w:rsidRPr="009D5F00">
        <w:rPr>
          <w:rFonts w:eastAsia="Times New Roman" w:cstheme="minorHAnsi"/>
          <w:b/>
          <w:sz w:val="28"/>
          <w:szCs w:val="20"/>
          <w:lang w:eastAsia="pl-PL"/>
        </w:rPr>
        <w:br/>
        <w:t xml:space="preserve">i powykonawczej 2D </w:t>
      </w:r>
      <w:r w:rsidRPr="009D5F00">
        <w:rPr>
          <w:rFonts w:eastAsia="Times New Roman" w:cstheme="minorHAnsi"/>
          <w:b/>
          <w:i/>
          <w:sz w:val="20"/>
          <w:szCs w:val="20"/>
          <w:lang w:eastAsia="pl-PL"/>
        </w:rPr>
        <w:t>(</w:t>
      </w:r>
      <w:r w:rsidRPr="009D5F00">
        <w:rPr>
          <w:rFonts w:eastAsia="Times New Roman" w:cstheme="minorHAnsi"/>
          <w:b/>
          <w:i/>
          <w:sz w:val="20"/>
          <w:szCs w:val="20"/>
          <w:u w:val="single"/>
          <w:lang w:eastAsia="pl-PL"/>
        </w:rPr>
        <w:t>Wersja z 06.05.2019 r.</w:t>
      </w:r>
      <w:r w:rsidRPr="009D5F00">
        <w:rPr>
          <w:rFonts w:eastAsia="Times New Roman" w:cstheme="minorHAnsi"/>
          <w:b/>
          <w:i/>
          <w:sz w:val="20"/>
          <w:szCs w:val="20"/>
          <w:lang w:eastAsia="pl-PL"/>
        </w:rPr>
        <w:t>).</w:t>
      </w:r>
    </w:p>
    <w:p w14:paraId="4C38F43D" w14:textId="77777777" w:rsidR="009D5F00" w:rsidRPr="009D5F00" w:rsidRDefault="009D5F00" w:rsidP="00375050">
      <w:pPr>
        <w:keepNext/>
        <w:numPr>
          <w:ilvl w:val="1"/>
          <w:numId w:val="61"/>
        </w:numPr>
        <w:spacing w:before="240" w:after="60" w:line="276" w:lineRule="auto"/>
        <w:jc w:val="both"/>
        <w:outlineLvl w:val="1"/>
        <w:rPr>
          <w:rFonts w:eastAsia="Times New Roman" w:cstheme="minorHAnsi"/>
          <w:b/>
          <w:bCs/>
          <w:iCs/>
          <w:sz w:val="24"/>
          <w:szCs w:val="28"/>
        </w:rPr>
      </w:pPr>
      <w:r w:rsidRPr="009D5F00">
        <w:rPr>
          <w:rFonts w:eastAsia="Times New Roman" w:cstheme="minorHAnsi"/>
          <w:b/>
          <w:bCs/>
          <w:iCs/>
          <w:sz w:val="24"/>
          <w:szCs w:val="28"/>
        </w:rPr>
        <w:t>Wymagania ogólne</w:t>
      </w:r>
    </w:p>
    <w:p w14:paraId="3FFE9A48" w14:textId="77777777" w:rsidR="009D5F00" w:rsidRPr="009D5F00" w:rsidRDefault="009D5F00" w:rsidP="009D5F00">
      <w:pPr>
        <w:spacing w:after="0" w:line="240" w:lineRule="auto"/>
        <w:ind w:left="794"/>
        <w:jc w:val="both"/>
        <w:rPr>
          <w:rFonts w:eastAsia="Calibri" w:cstheme="minorHAnsi"/>
          <w:sz w:val="20"/>
        </w:rPr>
      </w:pPr>
      <w:r w:rsidRPr="009D5F00">
        <w:rPr>
          <w:rFonts w:eastAsia="Calibri" w:cstheme="minorHAnsi"/>
          <w:sz w:val="20"/>
        </w:rPr>
        <w:t xml:space="preserve">Zakres wymaganej dokumentacji projektowej i powykonawczej obejmuje zarówno wersję 2D, wykonaną  zgodnie z określonymi w niniejszym dokumencie wymogami. </w:t>
      </w:r>
    </w:p>
    <w:p w14:paraId="257198FF" w14:textId="77777777" w:rsidR="009D5F00" w:rsidRPr="009D5F00" w:rsidRDefault="009D5F00" w:rsidP="00375050">
      <w:pPr>
        <w:keepNext/>
        <w:numPr>
          <w:ilvl w:val="2"/>
          <w:numId w:val="62"/>
        </w:numPr>
        <w:spacing w:after="200" w:line="276" w:lineRule="auto"/>
        <w:jc w:val="both"/>
        <w:outlineLvl w:val="2"/>
        <w:rPr>
          <w:rFonts w:eastAsia="Times New Roman" w:cstheme="minorHAnsi"/>
          <w:bCs/>
          <w:sz w:val="20"/>
        </w:rPr>
      </w:pPr>
      <w:r w:rsidRPr="009D5F00">
        <w:rPr>
          <w:rFonts w:eastAsia="Times New Roman" w:cstheme="minorHAnsi"/>
          <w:bCs/>
          <w:sz w:val="20"/>
        </w:rPr>
        <w:t>Szczegółowa dokumentacja  techniczna (rysunki) musi być wykonana w skali rzeczywistej tj. 1:1.</w:t>
      </w:r>
    </w:p>
    <w:p w14:paraId="12072423" w14:textId="77777777" w:rsidR="009D5F00" w:rsidRPr="009D5F00" w:rsidRDefault="009D5F00" w:rsidP="00375050">
      <w:pPr>
        <w:keepNext/>
        <w:numPr>
          <w:ilvl w:val="2"/>
          <w:numId w:val="62"/>
        </w:numPr>
        <w:spacing w:after="200" w:line="276" w:lineRule="auto"/>
        <w:jc w:val="both"/>
        <w:outlineLvl w:val="2"/>
        <w:rPr>
          <w:rFonts w:eastAsia="Times New Roman" w:cstheme="minorHAnsi"/>
          <w:bCs/>
          <w:sz w:val="20"/>
        </w:rPr>
      </w:pPr>
      <w:r w:rsidRPr="009D5F00">
        <w:rPr>
          <w:rFonts w:eastAsia="Times New Roman" w:cstheme="minorHAnsi"/>
          <w:bCs/>
          <w:sz w:val="20"/>
        </w:rPr>
        <w:t>Na rysunkach, planach sytuacyjnych należy umieścić  co najmniej trzy  punkty charakterystyczne nawiązujące do charakterystycznych punktów w terenie.</w:t>
      </w:r>
    </w:p>
    <w:p w14:paraId="370220B7" w14:textId="77777777" w:rsidR="009D5F00" w:rsidRPr="009D5F00" w:rsidRDefault="009D5F00" w:rsidP="00375050">
      <w:pPr>
        <w:keepNext/>
        <w:numPr>
          <w:ilvl w:val="2"/>
          <w:numId w:val="63"/>
        </w:numPr>
        <w:spacing w:after="200" w:line="276" w:lineRule="auto"/>
        <w:jc w:val="both"/>
        <w:outlineLvl w:val="2"/>
        <w:rPr>
          <w:rFonts w:eastAsia="Times New Roman" w:cstheme="minorHAnsi"/>
          <w:bCs/>
          <w:sz w:val="20"/>
        </w:rPr>
      </w:pPr>
      <w:r w:rsidRPr="009D5F00">
        <w:rPr>
          <w:rFonts w:eastAsia="Times New Roman" w:cstheme="minorHAnsi"/>
          <w:bCs/>
          <w:sz w:val="20"/>
        </w:rPr>
        <w:t>Wskazane punkty charakterystyczne zostaną opisane współrzędnymi geodezyjnymi (X,Y,Z – współrzędna Z dla danych trójwymiarowych) w dwóch układach współrzędnych będących wynikiem pomiarów w terenie:</w:t>
      </w:r>
    </w:p>
    <w:p w14:paraId="67ADE9B0" w14:textId="77777777" w:rsidR="009D5F00" w:rsidRPr="009D5F00" w:rsidRDefault="009D5F00" w:rsidP="00375050">
      <w:pPr>
        <w:numPr>
          <w:ilvl w:val="3"/>
          <w:numId w:val="45"/>
        </w:numPr>
        <w:spacing w:after="200" w:line="276" w:lineRule="auto"/>
        <w:jc w:val="both"/>
        <w:rPr>
          <w:rFonts w:eastAsia="Calibri" w:cstheme="minorHAnsi"/>
          <w:sz w:val="20"/>
        </w:rPr>
      </w:pPr>
      <w:r w:rsidRPr="009D5F00">
        <w:rPr>
          <w:rFonts w:eastAsia="Calibri" w:cstheme="minorHAnsi"/>
          <w:sz w:val="20"/>
        </w:rPr>
        <w:t>Państwowy Układ Współrzędnych Geodezyjnych 1965</w:t>
      </w:r>
    </w:p>
    <w:p w14:paraId="15EB03A5" w14:textId="77777777" w:rsidR="009D5F00" w:rsidRPr="009D5F00" w:rsidRDefault="009D5F00" w:rsidP="00375050">
      <w:pPr>
        <w:numPr>
          <w:ilvl w:val="3"/>
          <w:numId w:val="45"/>
        </w:numPr>
        <w:spacing w:after="200" w:line="276" w:lineRule="auto"/>
        <w:jc w:val="both"/>
        <w:rPr>
          <w:rFonts w:eastAsia="Calibri" w:cstheme="minorHAnsi"/>
          <w:sz w:val="20"/>
        </w:rPr>
      </w:pPr>
      <w:r w:rsidRPr="009D5F00">
        <w:rPr>
          <w:rFonts w:eastAsia="Calibri" w:cstheme="minorHAnsi"/>
          <w:sz w:val="20"/>
        </w:rPr>
        <w:t>Państwowy Układ Współrzędnych Geodezyjnych 2000</w:t>
      </w:r>
    </w:p>
    <w:p w14:paraId="73F78A55" w14:textId="77777777" w:rsidR="009D5F00" w:rsidRPr="009D5F00" w:rsidRDefault="009D5F00" w:rsidP="009D5F00">
      <w:pPr>
        <w:spacing w:after="0" w:line="276" w:lineRule="auto"/>
        <w:ind w:left="851"/>
        <w:jc w:val="both"/>
        <w:rPr>
          <w:rFonts w:eastAsia="Calibri" w:cstheme="minorHAnsi"/>
          <w:sz w:val="20"/>
        </w:rPr>
      </w:pPr>
      <w:r w:rsidRPr="009D5F00">
        <w:rPr>
          <w:rFonts w:eastAsia="Calibri" w:cstheme="minorHAnsi"/>
          <w:sz w:val="20"/>
        </w:rPr>
        <w:t>z zastosowaniem obowiązującego na terenie Elektrowni układu wysokości:</w:t>
      </w:r>
    </w:p>
    <w:p w14:paraId="7A82E453" w14:textId="77777777" w:rsidR="009D5F00" w:rsidRPr="009D5F00" w:rsidRDefault="009D5F00" w:rsidP="009D5F00">
      <w:pPr>
        <w:spacing w:after="0" w:line="276" w:lineRule="auto"/>
        <w:ind w:left="851"/>
        <w:jc w:val="both"/>
        <w:rPr>
          <w:rFonts w:eastAsia="Calibri" w:cstheme="minorHAnsi"/>
          <w:sz w:val="20"/>
        </w:rPr>
      </w:pPr>
      <w:r w:rsidRPr="009D5F00">
        <w:rPr>
          <w:rFonts w:eastAsia="Calibri" w:cstheme="minorHAnsi"/>
          <w:sz w:val="20"/>
        </w:rPr>
        <w:t>poziom  ±0.000m = 238.870m n.p.m. w układzie Kronsztad.</w:t>
      </w:r>
    </w:p>
    <w:p w14:paraId="0A7E3154" w14:textId="77777777" w:rsidR="009D5F00" w:rsidRPr="009D5F00" w:rsidRDefault="009D5F00" w:rsidP="00375050">
      <w:pPr>
        <w:keepNext/>
        <w:numPr>
          <w:ilvl w:val="2"/>
          <w:numId w:val="64"/>
        </w:numPr>
        <w:spacing w:after="200" w:line="276" w:lineRule="auto"/>
        <w:jc w:val="both"/>
        <w:outlineLvl w:val="2"/>
        <w:rPr>
          <w:rFonts w:eastAsia="Times New Roman" w:cstheme="minorHAnsi"/>
          <w:bCs/>
          <w:sz w:val="20"/>
        </w:rPr>
      </w:pPr>
      <w:r w:rsidRPr="009D5F00">
        <w:rPr>
          <w:rFonts w:eastAsia="Times New Roman" w:cstheme="minorHAnsi"/>
          <w:bCs/>
          <w:sz w:val="20"/>
        </w:rPr>
        <w:lastRenderedPageBreak/>
        <w:t>Elektroniczna wersja dok. proj. musi być zapisana na nośniku CD, DVD, Blu-Ray itp. wg struktury określonej w pkt 7.2. i 7.4. Nośnik musi być opisany następująco:</w:t>
      </w:r>
    </w:p>
    <w:p w14:paraId="263709A8"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Dokumentacja projektowa dla zadania inwestycyjnego pn.: „ ………..”</w:t>
      </w:r>
    </w:p>
    <w:p w14:paraId="287A36F8"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Data wykonania dokumentacji</w:t>
      </w:r>
    </w:p>
    <w:p w14:paraId="739B7FC3"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Nazwa biura projektowego wykonującego projekt</w:t>
      </w:r>
    </w:p>
    <w:p w14:paraId="2F815A78"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 xml:space="preserve">Wersja elektroniczna dokumentacji 2D </w:t>
      </w:r>
      <w:r w:rsidRPr="009D5F00">
        <w:rPr>
          <w:rFonts w:eastAsia="Times New Roman" w:cstheme="minorHAnsi"/>
          <w:b/>
          <w:bCs/>
          <w:sz w:val="20"/>
          <w:u w:val="single"/>
        </w:rPr>
        <w:t>musi być całkowicie zgodna</w:t>
      </w:r>
      <w:r w:rsidRPr="009D5F00">
        <w:rPr>
          <w:rFonts w:eastAsia="Times New Roman" w:cstheme="minorHAnsi"/>
          <w:bCs/>
          <w:sz w:val="20"/>
        </w:rPr>
        <w:t xml:space="preserve"> z jej wersją papierową.</w:t>
      </w:r>
    </w:p>
    <w:p w14:paraId="10788689"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Jeden plik rysunkowy powinien zawierać tylko jeden rysunek w modelu lub arkuszu.</w:t>
      </w:r>
    </w:p>
    <w:p w14:paraId="7ACE008B"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Rozszerzenia plików muszą być pisane małymi literami.</w:t>
      </w:r>
    </w:p>
    <w:p w14:paraId="4BF7DF56"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 xml:space="preserve">Nie dopuszcza się stosowania bibliotek: czcionek, symboli itp. innych niż standardowo zawartych </w:t>
      </w:r>
      <w:r w:rsidRPr="009D5F00">
        <w:rPr>
          <w:rFonts w:eastAsia="Times New Roman" w:cstheme="minorHAnsi"/>
          <w:bCs/>
          <w:sz w:val="20"/>
        </w:rPr>
        <w:br/>
        <w:t>w programach komputerowych.</w:t>
      </w:r>
    </w:p>
    <w:p w14:paraId="7F3FD668"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 xml:space="preserve">Rysunek powinien być zapisany w widoku modelu, tak aby </w:t>
      </w:r>
      <w:proofErr w:type="spellStart"/>
      <w:r w:rsidRPr="009D5F00">
        <w:rPr>
          <w:rFonts w:eastAsia="Times New Roman" w:cstheme="minorHAnsi"/>
          <w:bCs/>
          <w:sz w:val="20"/>
        </w:rPr>
        <w:t>aby</w:t>
      </w:r>
      <w:proofErr w:type="spellEnd"/>
      <w:r w:rsidRPr="009D5F00">
        <w:rPr>
          <w:rFonts w:eastAsia="Times New Roman" w:cstheme="minorHAnsi"/>
          <w:bCs/>
          <w:sz w:val="20"/>
        </w:rPr>
        <w:t xml:space="preserve"> w oknie podglądu przeglądarki był widoczny w całości (opcja wyświetlania „zoom zakres”).</w:t>
      </w:r>
    </w:p>
    <w:p w14:paraId="4F1150C3"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Nieużywane bloki rysunkowe, warstwy i odniesienia powinny być usunięte z pliku.</w:t>
      </w:r>
    </w:p>
    <w:p w14:paraId="665421C7"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 xml:space="preserve">Dla dokumentacji branży </w:t>
      </w:r>
      <w:r w:rsidRPr="009D5F00">
        <w:rPr>
          <w:rFonts w:eastAsia="Times New Roman" w:cstheme="minorHAnsi"/>
          <w:b/>
          <w:bCs/>
          <w:sz w:val="20"/>
        </w:rPr>
        <w:t xml:space="preserve"> elektrycznej, </w:t>
      </w:r>
      <w:proofErr w:type="spellStart"/>
      <w:r w:rsidRPr="009D5F00">
        <w:rPr>
          <w:rFonts w:eastAsia="Times New Roman" w:cstheme="minorHAnsi"/>
          <w:b/>
          <w:bCs/>
          <w:sz w:val="20"/>
        </w:rPr>
        <w:t>AKPiA</w:t>
      </w:r>
      <w:proofErr w:type="spellEnd"/>
      <w:r w:rsidRPr="009D5F00">
        <w:rPr>
          <w:rFonts w:eastAsia="Times New Roman" w:cstheme="minorHAnsi"/>
          <w:b/>
          <w:bCs/>
          <w:sz w:val="20"/>
        </w:rPr>
        <w:t xml:space="preserve"> oraz teletransmisyjnej</w:t>
      </w:r>
      <w:r w:rsidRPr="009D5F00">
        <w:rPr>
          <w:rFonts w:eastAsia="Times New Roman" w:cstheme="minorHAnsi"/>
          <w:bCs/>
          <w:sz w:val="20"/>
        </w:rPr>
        <w:t xml:space="preserve"> muszą być utworzone dodatkowe zbiorcze, wielostronicowe pliki w formacie pdf, osobno zawierające np.:</w:t>
      </w:r>
    </w:p>
    <w:p w14:paraId="44A0C06F"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Schematy zasadnicze</w:t>
      </w:r>
    </w:p>
    <w:p w14:paraId="660346CD"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Schematy ideowe</w:t>
      </w:r>
    </w:p>
    <w:p w14:paraId="26C01691"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Schematy montażowe</w:t>
      </w:r>
    </w:p>
    <w:p w14:paraId="322E8853"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Albumy kablowe</w:t>
      </w:r>
    </w:p>
    <w:p w14:paraId="3E30B537" w14:textId="77777777" w:rsidR="009D5F00" w:rsidRPr="009D5F00" w:rsidRDefault="009D5F00" w:rsidP="00375050">
      <w:pPr>
        <w:numPr>
          <w:ilvl w:val="0"/>
          <w:numId w:val="57"/>
        </w:numPr>
        <w:autoSpaceDE w:val="0"/>
        <w:autoSpaceDN w:val="0"/>
        <w:spacing w:after="200" w:line="276" w:lineRule="auto"/>
        <w:ind w:left="1276"/>
        <w:jc w:val="both"/>
        <w:rPr>
          <w:rFonts w:eastAsia="Calibri" w:cstheme="minorHAnsi"/>
          <w:sz w:val="20"/>
        </w:rPr>
      </w:pPr>
      <w:r w:rsidRPr="009D5F00">
        <w:rPr>
          <w:rFonts w:eastAsia="Calibri" w:cstheme="minorHAnsi"/>
          <w:sz w:val="20"/>
        </w:rPr>
        <w:t>Tra</w:t>
      </w:r>
      <w:r w:rsidRPr="009D5F00">
        <w:rPr>
          <w:rFonts w:eastAsia="Calibri" w:cstheme="minorHAnsi"/>
        </w:rPr>
        <w:t>s</w:t>
      </w:r>
      <w:r w:rsidRPr="009D5F00">
        <w:rPr>
          <w:rFonts w:eastAsia="Calibri" w:cstheme="minorHAnsi"/>
          <w:sz w:val="20"/>
        </w:rPr>
        <w:t>y kablowe</w:t>
      </w:r>
    </w:p>
    <w:p w14:paraId="6DA4C962" w14:textId="77777777" w:rsidR="009D5F00" w:rsidRPr="009D5F00" w:rsidRDefault="009D5F00" w:rsidP="009D5F00">
      <w:pPr>
        <w:autoSpaceDE w:val="0"/>
        <w:autoSpaceDN w:val="0"/>
        <w:spacing w:after="0" w:line="240" w:lineRule="auto"/>
        <w:ind w:left="851"/>
        <w:jc w:val="both"/>
        <w:rPr>
          <w:rFonts w:eastAsia="Calibri" w:cstheme="minorHAnsi"/>
          <w:sz w:val="20"/>
        </w:rPr>
      </w:pPr>
      <w:r w:rsidRPr="009D5F00">
        <w:rPr>
          <w:rFonts w:eastAsia="Calibri" w:cstheme="minorHAnsi"/>
          <w:b/>
          <w:sz w:val="20"/>
        </w:rPr>
        <w:t xml:space="preserve">Pliki w formacie </w:t>
      </w:r>
      <w:r w:rsidRPr="009D5F00">
        <w:rPr>
          <w:rFonts w:eastAsia="Calibri" w:cstheme="minorHAnsi"/>
          <w:b/>
          <w:i/>
          <w:sz w:val="20"/>
        </w:rPr>
        <w:t>pdf</w:t>
      </w:r>
      <w:r w:rsidRPr="009D5F00">
        <w:rPr>
          <w:rFonts w:eastAsia="Calibri" w:cstheme="minorHAnsi"/>
          <w:b/>
          <w:sz w:val="20"/>
        </w:rPr>
        <w:t xml:space="preserve"> muszą odzwierciedlać cały projekt w wersji papierowej.</w:t>
      </w:r>
      <w:r w:rsidRPr="009D5F00">
        <w:rPr>
          <w:rFonts w:eastAsia="Calibri" w:cstheme="minorHAnsi"/>
          <w:sz w:val="20"/>
        </w:rPr>
        <w:t xml:space="preserve">  </w:t>
      </w:r>
    </w:p>
    <w:p w14:paraId="65CE9C9A"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szCs w:val="26"/>
        </w:rPr>
      </w:pPr>
      <w:r w:rsidRPr="009D5F00">
        <w:rPr>
          <w:rFonts w:eastAsia="Times New Roman" w:cstheme="minorHAnsi"/>
          <w:bCs/>
          <w:sz w:val="20"/>
          <w:szCs w:val="26"/>
        </w:rPr>
        <w:t>Wielostronicowy plik w formacie pdf zawierający wszystkie rysunki projektu powinien posiadać nazwę będącą numerem tego projektu i być umieszczony w katalogu projektu.</w:t>
      </w:r>
    </w:p>
    <w:p w14:paraId="425A9E48"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szCs w:val="26"/>
        </w:rPr>
      </w:pPr>
      <w:r w:rsidRPr="009D5F00">
        <w:rPr>
          <w:rFonts w:eastAsia="Times New Roman" w:cstheme="minorHAnsi"/>
          <w:bCs/>
          <w:sz w:val="20"/>
          <w:szCs w:val="26"/>
        </w:rPr>
        <w:t>Opis techniczny w całości powinien być zapisany w jednym w pliku Worda.</w:t>
      </w:r>
    </w:p>
    <w:p w14:paraId="2976FDEF"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szCs w:val="26"/>
        </w:rPr>
      </w:pPr>
      <w:r w:rsidRPr="009D5F00">
        <w:rPr>
          <w:rFonts w:eastAsia="Times New Roman" w:cstheme="minorHAnsi"/>
          <w:bCs/>
          <w:sz w:val="20"/>
          <w:szCs w:val="26"/>
        </w:rPr>
        <w:t>W przypadku, gdy opis techniczny powstaje w kilku różnych programach (jak w przykładzie poniżej), to poza wersją źródłową – edytowalną, należy przygotować również wersję w formacie pdf – w pliku wielostronicowym.</w:t>
      </w:r>
    </w:p>
    <w:p w14:paraId="54F88221" w14:textId="77777777" w:rsidR="009D5F00" w:rsidRPr="009D5F00" w:rsidRDefault="009D5F00" w:rsidP="009D5F00">
      <w:pPr>
        <w:spacing w:after="60" w:line="240" w:lineRule="auto"/>
        <w:ind w:firstLine="708"/>
        <w:jc w:val="both"/>
        <w:rPr>
          <w:rFonts w:eastAsia="Calibri" w:cstheme="minorHAnsi"/>
          <w:sz w:val="20"/>
        </w:rPr>
      </w:pPr>
      <w:r w:rsidRPr="009D5F00">
        <w:rPr>
          <w:rFonts w:eastAsia="Calibri" w:cstheme="minorHAnsi"/>
          <w:b/>
          <w:sz w:val="20"/>
        </w:rPr>
        <w:t xml:space="preserve"> Przykład:</w:t>
      </w:r>
    </w:p>
    <w:p w14:paraId="5CA510B1" w14:textId="77777777" w:rsidR="009D5F00" w:rsidRPr="009D5F00" w:rsidRDefault="009D5F00" w:rsidP="009D5F00">
      <w:pPr>
        <w:spacing w:after="0" w:line="360" w:lineRule="auto"/>
        <w:ind w:left="1843" w:firstLine="423"/>
        <w:jc w:val="both"/>
        <w:rPr>
          <w:rFonts w:eastAsia="Calibri" w:cstheme="minorHAnsi"/>
          <w:sz w:val="20"/>
        </w:rPr>
      </w:pPr>
      <w:r w:rsidRPr="009D5F00">
        <w:rPr>
          <w:rFonts w:eastAsia="Calibri" w:cstheme="minorHAnsi"/>
          <w:noProof/>
          <w:sz w:val="20"/>
          <w:lang w:eastAsia="pl-PL"/>
        </w:rPr>
        <mc:AlternateContent>
          <mc:Choice Requires="wps">
            <w:drawing>
              <wp:anchor distT="0" distB="0" distL="114300" distR="114300" simplePos="0" relativeHeight="251609088" behindDoc="0" locked="0" layoutInCell="1" allowOverlap="1" wp14:anchorId="267FD3E9" wp14:editId="10F14B0B">
                <wp:simplePos x="0" y="0"/>
                <wp:positionH relativeFrom="column">
                  <wp:posOffset>3796030</wp:posOffset>
                </wp:positionH>
                <wp:positionV relativeFrom="paragraph">
                  <wp:posOffset>38735</wp:posOffset>
                </wp:positionV>
                <wp:extent cx="228600" cy="1460500"/>
                <wp:effectExtent l="10160" t="10160" r="8890" b="5715"/>
                <wp:wrapNone/>
                <wp:docPr id="945" name="Nawias klamrowy zamykający 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460500"/>
                        </a:xfrm>
                        <a:prstGeom prst="rightBrace">
                          <a:avLst>
                            <a:gd name="adj1" fmla="val 5324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88F6B4"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Nawias klamrowy zamykający 945" o:spid="_x0000_s1026" type="#_x0000_t88" style="position:absolute;margin-left:298.9pt;margin-top:3.05pt;width:18pt;height:1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"/>
            </w:pict>
          </mc:Fallback>
        </mc:AlternateContent>
      </w:r>
      <w:r w:rsidR="00312C01">
        <w:rPr>
          <w:rFonts w:eastAsia="Calibri" w:cstheme="minorHAnsi"/>
          <w:sz w:val="20"/>
        </w:rPr>
        <w:object w:dxaOrig="1440" w:dyaOrig="1440" w14:anchorId="13D89D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3.35pt;margin-top:.6pt;width:11.05pt;height:11.35pt;z-index:251661312;mso-position-horizontal-relative:char;mso-position-vertical-relative:line">
            <v:imagedata r:id="rId8" o:title=""/>
          </v:shape>
          <o:OLEObject Type="Embed" ProgID="CorelDRAW.Graphic.13" ShapeID="_x0000_s1026" DrawAspect="Content" ObjectID="_1830682720" r:id="rId9"/>
        </w:object>
      </w:r>
      <w:r w:rsidRPr="009D5F00">
        <w:rPr>
          <w:rFonts w:eastAsia="Calibri" w:cstheme="minorHAnsi"/>
          <w:b/>
          <w:color w:val="00B0F0"/>
          <w:sz w:val="20"/>
        </w:rPr>
        <w:t xml:space="preserve"> NN</w:t>
      </w:r>
      <w:r w:rsidRPr="009D5F00">
        <w:rPr>
          <w:rFonts w:eastAsia="Calibri" w:cstheme="minorHAnsi"/>
          <w:b/>
          <w:color w:val="E36C0A"/>
          <w:sz w:val="20"/>
        </w:rPr>
        <w:t>AAA</w:t>
      </w:r>
      <w:r w:rsidRPr="009D5F00">
        <w:rPr>
          <w:rFonts w:eastAsia="Calibri" w:cstheme="minorHAnsi"/>
          <w:b/>
          <w:color w:val="7030A0"/>
          <w:sz w:val="20"/>
        </w:rPr>
        <w:t>MM</w:t>
      </w:r>
      <w:r w:rsidRPr="009D5F00">
        <w:rPr>
          <w:rFonts w:eastAsia="Calibri" w:cstheme="minorHAnsi"/>
          <w:b/>
          <w:color w:val="4F6228"/>
          <w:sz w:val="20"/>
        </w:rPr>
        <w:t>RR</w:t>
      </w:r>
      <w:r w:rsidRPr="009D5F00">
        <w:rPr>
          <w:rFonts w:eastAsia="Calibri" w:cstheme="minorHAnsi"/>
          <w:b/>
          <w:color w:val="C00000"/>
          <w:sz w:val="20"/>
        </w:rPr>
        <w:t>CCC</w:t>
      </w:r>
      <w:r w:rsidRPr="009D5F00">
        <w:rPr>
          <w:rFonts w:eastAsia="Calibri" w:cstheme="minorHAnsi"/>
          <w:b/>
          <w:sz w:val="20"/>
        </w:rPr>
        <w:t>_</w:t>
      </w:r>
      <w:r w:rsidRPr="009D5F00">
        <w:rPr>
          <w:rFonts w:eastAsia="Calibri" w:cstheme="minorHAnsi"/>
          <w:b/>
          <w:color w:val="0000FF"/>
          <w:sz w:val="20"/>
        </w:rPr>
        <w:t>01</w:t>
      </w:r>
      <w:r w:rsidRPr="009D5F00">
        <w:rPr>
          <w:rFonts w:eastAsia="Calibri" w:cstheme="minorHAnsi"/>
          <w:b/>
          <w:sz w:val="20"/>
        </w:rPr>
        <w:t>_B</w:t>
      </w:r>
      <w:r w:rsidRPr="009D5F00">
        <w:rPr>
          <w:rFonts w:eastAsia="Calibri" w:cstheme="minorHAnsi"/>
          <w:b/>
          <w:color w:val="00B050"/>
          <w:sz w:val="20"/>
        </w:rPr>
        <w:t>X</w:t>
      </w:r>
      <w:r w:rsidRPr="009D5F00">
        <w:rPr>
          <w:rFonts w:eastAsia="Calibri" w:cstheme="minorHAnsi"/>
          <w:sz w:val="20"/>
        </w:rPr>
        <w:t>.dwg</w:t>
      </w:r>
    </w:p>
    <w:p w14:paraId="437E34EF" w14:textId="77777777" w:rsidR="009D5F00" w:rsidRPr="009D5F00" w:rsidRDefault="00312C01" w:rsidP="009D5F00">
      <w:pPr>
        <w:spacing w:after="0" w:line="360" w:lineRule="auto"/>
        <w:ind w:left="1843" w:firstLine="425"/>
        <w:jc w:val="both"/>
        <w:rPr>
          <w:rFonts w:eastAsia="Calibri" w:cstheme="minorHAnsi"/>
          <w:sz w:val="20"/>
        </w:rPr>
      </w:pPr>
      <w:r>
        <w:rPr>
          <w:rFonts w:eastAsia="Calibri" w:cstheme="minorHAnsi"/>
          <w:noProof/>
          <w:sz w:val="20"/>
          <w:lang w:eastAsia="pl-PL"/>
        </w:rPr>
        <w:object w:dxaOrig="1440" w:dyaOrig="1440" w14:anchorId="78276293">
          <v:shape id="_x0000_s1027" type="#_x0000_t75" style="position:absolute;left:0;text-align:left;margin-left:98.75pt;margin-top:1.2pt;width:12.2pt;height:11.45pt;z-index:251662336;mso-position-vertical-relative:line">
            <v:imagedata r:id="rId10" o:title=""/>
          </v:shape>
          <o:OLEObject Type="Embed" ProgID="CorelDRAW.Graphic.13" ShapeID="_x0000_s1027" DrawAspect="Content" ObjectID="_1830682721" r:id="rId11"/>
        </w:object>
      </w:r>
      <w:r w:rsidR="009D5F00" w:rsidRPr="009D5F00">
        <w:rPr>
          <w:rFonts w:eastAsia="Calibri" w:cstheme="minorHAnsi"/>
          <w:b/>
          <w:color w:val="00B0F0"/>
          <w:sz w:val="20"/>
        </w:rPr>
        <w:t xml:space="preserve"> NN</w:t>
      </w:r>
      <w:r w:rsidR="009D5F00" w:rsidRPr="009D5F00">
        <w:rPr>
          <w:rFonts w:eastAsia="Calibri" w:cstheme="minorHAnsi"/>
          <w:b/>
          <w:color w:val="E36C0A"/>
          <w:sz w:val="20"/>
        </w:rPr>
        <w:t>AAA</w:t>
      </w:r>
      <w:r w:rsidR="009D5F00" w:rsidRPr="009D5F00">
        <w:rPr>
          <w:rFonts w:eastAsia="Calibri" w:cstheme="minorHAnsi"/>
          <w:b/>
          <w:color w:val="7030A0"/>
          <w:sz w:val="20"/>
        </w:rPr>
        <w:t>MM</w:t>
      </w:r>
      <w:r w:rsidR="009D5F00" w:rsidRPr="009D5F00">
        <w:rPr>
          <w:rFonts w:eastAsia="Calibri" w:cstheme="minorHAnsi"/>
          <w:b/>
          <w:color w:val="4F6228"/>
          <w:sz w:val="20"/>
        </w:rPr>
        <w:t>RR</w:t>
      </w:r>
      <w:r w:rsidR="009D5F00" w:rsidRPr="009D5F00">
        <w:rPr>
          <w:rFonts w:eastAsia="Calibri" w:cstheme="minorHAnsi"/>
          <w:b/>
          <w:color w:val="C00000"/>
          <w:sz w:val="20"/>
        </w:rPr>
        <w:t>CCC</w:t>
      </w:r>
      <w:r w:rsidR="009D5F00" w:rsidRPr="009D5F00">
        <w:rPr>
          <w:rFonts w:eastAsia="Calibri" w:cstheme="minorHAnsi"/>
          <w:b/>
          <w:sz w:val="20"/>
        </w:rPr>
        <w:t>_</w:t>
      </w:r>
      <w:r w:rsidR="009D5F00" w:rsidRPr="009D5F00">
        <w:rPr>
          <w:rFonts w:eastAsia="Calibri" w:cstheme="minorHAnsi"/>
          <w:b/>
          <w:color w:val="0000FF"/>
          <w:sz w:val="20"/>
        </w:rPr>
        <w:t>02</w:t>
      </w:r>
      <w:r w:rsidR="009D5F00" w:rsidRPr="009D5F00">
        <w:rPr>
          <w:rFonts w:eastAsia="Calibri" w:cstheme="minorHAnsi"/>
          <w:b/>
          <w:sz w:val="20"/>
        </w:rPr>
        <w:t>_B</w:t>
      </w:r>
      <w:r w:rsidR="009D5F00" w:rsidRPr="009D5F00">
        <w:rPr>
          <w:rFonts w:eastAsia="Calibri" w:cstheme="minorHAnsi"/>
          <w:b/>
          <w:color w:val="00B050"/>
          <w:sz w:val="20"/>
        </w:rPr>
        <w:t>X</w:t>
      </w:r>
      <w:r w:rsidR="009D5F00" w:rsidRPr="009D5F00">
        <w:rPr>
          <w:rFonts w:eastAsia="Calibri" w:cstheme="minorHAnsi"/>
          <w:sz w:val="20"/>
        </w:rPr>
        <w:t>.tif</w:t>
      </w:r>
    </w:p>
    <w:p w14:paraId="5BC19E79" w14:textId="77777777" w:rsidR="009D5F00" w:rsidRPr="009D5F00" w:rsidRDefault="009D5F00" w:rsidP="009D5F00">
      <w:pPr>
        <w:spacing w:after="0" w:line="360" w:lineRule="auto"/>
        <w:ind w:left="1843" w:firstLine="425"/>
        <w:jc w:val="both"/>
        <w:rPr>
          <w:rFonts w:eastAsia="Calibri" w:cstheme="minorHAnsi"/>
          <w:sz w:val="20"/>
        </w:rPr>
      </w:pPr>
      <w:r w:rsidRPr="009D5F00">
        <w:rPr>
          <w:rFonts w:eastAsia="Calibri" w:cstheme="minorHAnsi"/>
          <w:noProof/>
          <w:sz w:val="20"/>
          <w:lang w:eastAsia="pl-PL"/>
        </w:rPr>
        <mc:AlternateContent>
          <mc:Choice Requires="wps">
            <w:drawing>
              <wp:anchor distT="0" distB="0" distL="114300" distR="114300" simplePos="0" relativeHeight="251643904" behindDoc="0" locked="0" layoutInCell="1" allowOverlap="1" wp14:anchorId="19FD8D3A" wp14:editId="2F1FAC3C">
                <wp:simplePos x="0" y="0"/>
                <wp:positionH relativeFrom="column">
                  <wp:posOffset>4114800</wp:posOffset>
                </wp:positionH>
                <wp:positionV relativeFrom="paragraph">
                  <wp:posOffset>83820</wp:posOffset>
                </wp:positionV>
                <wp:extent cx="1656715" cy="271145"/>
                <wp:effectExtent l="0" t="3810" r="0" b="1270"/>
                <wp:wrapNone/>
                <wp:docPr id="1176" name="Pole tekstowe 1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715" cy="271145"/>
                        </a:xfrm>
                        <a:prstGeom prst="rect">
                          <a:avLst/>
                        </a:prstGeom>
                        <a:noFill/>
                        <a:ln>
                          <a:noFill/>
                        </a:ln>
                        <a:effectLst/>
                        <a:extLst>
                          <a:ext uri="{909E8E84-426E-40DD-AFC4-6F175D3DCCD1}">
                            <a14:hiddenFill xmlns:a14="http://schemas.microsoft.com/office/drawing/2010/main">
                              <a:solidFill>
                                <a:srgbClr val="92CDDC"/>
                              </a:solidFill>
                            </a14:hiddenFill>
                          </a:ext>
                          <a:ext uri="{91240B29-F687-4F45-9708-019B960494DF}">
                            <a14:hiddenLine xmlns:a14="http://schemas.microsoft.com/office/drawing/2010/main" w="25400" algn="ctr">
                              <a:solidFill>
                                <a:srgbClr val="215968"/>
                              </a:solidFill>
                              <a:miter lim="800000"/>
                              <a:headEnd/>
                              <a:tailEnd/>
                            </a14:hiddenLine>
                          </a:ext>
                          <a:ext uri="{AF507438-7753-43E0-B8FC-AC1667EBCBE1}">
                            <a14:hiddenEffects xmlns:a14="http://schemas.microsoft.com/office/drawing/2010/main">
                              <a:effectLst/>
                            </a14:hiddenEffects>
                          </a:ext>
                        </a:extLst>
                      </wps:spPr>
                      <wps:txbx>
                        <w:txbxContent>
                          <w:p w14:paraId="147F2996" w14:textId="77777777" w:rsidR="00F134E2" w:rsidRDefault="00F134E2" w:rsidP="009D5F00">
                            <w:r>
                              <w:rPr>
                                <w:rFonts w:ascii="Arial" w:hAnsi="Arial" w:cs="Arial"/>
                                <w:sz w:val="24"/>
                                <w:szCs w:val="24"/>
                              </w:rPr>
                              <w:t xml:space="preserve">- </w:t>
                            </w:r>
                            <w:r w:rsidRPr="0014369B">
                              <w:rPr>
                                <w:rFonts w:ascii="Arial" w:hAnsi="Arial" w:cs="Arial"/>
                                <w:sz w:val="24"/>
                                <w:szCs w:val="24"/>
                              </w:rPr>
                              <w:t>wersja edytowalna</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19FD8D3A" id="_x0000_t202" coordsize="21600,21600" o:spt="202" path="m,l,21600r21600,l21600,xe">
                <v:stroke joinstyle="miter"/>
                <v:path gradientshapeok="t" o:connecttype="rect"/>
              </v:shapetype>
              <v:shape id="Pole tekstowe 1176" o:spid="_x0000_s1026" type="#_x0000_t202" style="position:absolute;left:0;text-align:left;margin-left:324pt;margin-top:6.6pt;width:130.45pt;height:21.3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" filled="f" fillcolor="#92cddc" stroked="f" strokecolor="#215968" strokeweight="2pt">
                <v:textbox>
                  <w:txbxContent>
                    <w:p w14:paraId="147F2996" w14:textId="77777777" w:rsidR="00F134E2" w:rsidRDefault="00F134E2" w:rsidP="009D5F00">
                      <w:r>
                        <w:rPr>
                          <w:rFonts w:ascii="Arial" w:hAnsi="Arial" w:cs="Arial"/>
                          <w:sz w:val="24"/>
                          <w:szCs w:val="24"/>
                        </w:rPr>
                        <w:t xml:space="preserve">- </w:t>
                      </w:r>
                      <w:r w:rsidRPr="0014369B">
                        <w:rPr>
                          <w:rFonts w:ascii="Arial" w:hAnsi="Arial" w:cs="Arial"/>
                          <w:sz w:val="24"/>
                          <w:szCs w:val="24"/>
                        </w:rPr>
                        <w:t>wersja edytowalna</w:t>
                      </w:r>
                    </w:p>
                  </w:txbxContent>
                </v:textbox>
              </v:shape>
            </w:pict>
          </mc:Fallback>
        </mc:AlternateContent>
      </w:r>
      <w:r w:rsidR="00312C01">
        <w:rPr>
          <w:rFonts w:eastAsia="Calibri" w:cstheme="minorHAnsi"/>
          <w:sz w:val="20"/>
        </w:rPr>
        <w:object w:dxaOrig="1440" w:dyaOrig="1440" w14:anchorId="6D1F3C2E">
          <v:shape id="_x0000_s1028" type="#_x0000_t75" style="position:absolute;left:0;text-align:left;margin-left:99.95pt;margin-top:.3pt;width:10.75pt;height:11.3pt;z-index:251663360;mso-position-horizontal-relative:text;mso-position-vertical-relative:line">
            <v:imagedata r:id="rId12" o:title=""/>
          </v:shape>
          <o:OLEObject Type="Embed" ProgID="CorelDRAW.Graphic.13" ShapeID="_x0000_s1028" DrawAspect="Content" ObjectID="_1830682722" r:id="rId13"/>
        </w:object>
      </w:r>
      <w:r w:rsidRPr="009D5F00">
        <w:rPr>
          <w:rFonts w:eastAsia="Calibri" w:cstheme="minorHAnsi"/>
          <w:b/>
          <w:color w:val="00B0F0"/>
          <w:sz w:val="20"/>
        </w:rPr>
        <w:t xml:space="preserve"> NN</w:t>
      </w:r>
      <w:r w:rsidRPr="009D5F00">
        <w:rPr>
          <w:rFonts w:eastAsia="Calibri" w:cstheme="minorHAnsi"/>
          <w:b/>
          <w:color w:val="E36C0A"/>
          <w:sz w:val="20"/>
        </w:rPr>
        <w:t>AAA</w:t>
      </w:r>
      <w:r w:rsidRPr="009D5F00">
        <w:rPr>
          <w:rFonts w:eastAsia="Calibri" w:cstheme="minorHAnsi"/>
          <w:b/>
          <w:color w:val="7030A0"/>
          <w:sz w:val="20"/>
        </w:rPr>
        <w:t>MM</w:t>
      </w:r>
      <w:r w:rsidRPr="009D5F00">
        <w:rPr>
          <w:rFonts w:eastAsia="Calibri" w:cstheme="minorHAnsi"/>
          <w:b/>
          <w:color w:val="4F6228"/>
          <w:sz w:val="20"/>
        </w:rPr>
        <w:t>RR</w:t>
      </w:r>
      <w:r w:rsidRPr="009D5F00">
        <w:rPr>
          <w:rFonts w:eastAsia="Calibri" w:cstheme="minorHAnsi"/>
          <w:b/>
          <w:color w:val="C00000"/>
          <w:sz w:val="20"/>
        </w:rPr>
        <w:t>CCC</w:t>
      </w:r>
      <w:r w:rsidRPr="009D5F00">
        <w:rPr>
          <w:rFonts w:eastAsia="Calibri" w:cstheme="minorHAnsi"/>
          <w:b/>
          <w:sz w:val="20"/>
        </w:rPr>
        <w:t>_</w:t>
      </w:r>
      <w:r w:rsidRPr="009D5F00">
        <w:rPr>
          <w:rFonts w:eastAsia="Calibri" w:cstheme="minorHAnsi"/>
          <w:b/>
          <w:color w:val="0000FF"/>
          <w:sz w:val="20"/>
        </w:rPr>
        <w:t>03</w:t>
      </w:r>
      <w:r w:rsidRPr="009D5F00">
        <w:rPr>
          <w:rFonts w:eastAsia="Calibri" w:cstheme="minorHAnsi"/>
          <w:b/>
          <w:sz w:val="20"/>
        </w:rPr>
        <w:t>_B</w:t>
      </w:r>
      <w:r w:rsidRPr="009D5F00">
        <w:rPr>
          <w:rFonts w:eastAsia="Calibri" w:cstheme="minorHAnsi"/>
          <w:b/>
          <w:color w:val="00B050"/>
          <w:sz w:val="20"/>
        </w:rPr>
        <w:t>X</w:t>
      </w:r>
      <w:r w:rsidRPr="009D5F00">
        <w:rPr>
          <w:rFonts w:eastAsia="Calibri" w:cstheme="minorHAnsi"/>
          <w:sz w:val="20"/>
        </w:rPr>
        <w:t>.dgn</w:t>
      </w:r>
      <w:r w:rsidRPr="009D5F00">
        <w:rPr>
          <w:rFonts w:eastAsia="Calibri" w:cstheme="minorHAnsi"/>
          <w:sz w:val="20"/>
        </w:rPr>
        <w:tab/>
      </w:r>
    </w:p>
    <w:p w14:paraId="2DE96625" w14:textId="77777777" w:rsidR="009D5F00" w:rsidRPr="009D5F00" w:rsidRDefault="00312C01" w:rsidP="009D5F00">
      <w:pPr>
        <w:spacing w:after="0" w:line="360" w:lineRule="auto"/>
        <w:ind w:left="1843" w:firstLine="425"/>
        <w:jc w:val="both"/>
        <w:rPr>
          <w:rFonts w:eastAsia="Calibri" w:cstheme="minorHAnsi"/>
          <w:sz w:val="20"/>
        </w:rPr>
      </w:pPr>
      <w:r>
        <w:rPr>
          <w:rFonts w:eastAsia="Calibri" w:cstheme="minorHAnsi"/>
          <w:sz w:val="20"/>
        </w:rPr>
        <w:object w:dxaOrig="1440" w:dyaOrig="1440" w14:anchorId="6254AE5D">
          <v:shape id="_x0000_s1029" type="#_x0000_t75" style="position:absolute;left:0;text-align:left;margin-left:99.35pt;margin-top:14.75pt;width:11.6pt;height:11.25pt;z-index:251664384;mso-position-vertical-relative:line">
            <v:imagedata r:id="rId14" o:title=""/>
          </v:shape>
          <o:OLEObject Type="Embed" ProgID="CorelDRAW.Graphic.13" ShapeID="_x0000_s1029" DrawAspect="Content" ObjectID="_1830682723" r:id="rId15"/>
        </w:object>
      </w:r>
      <w:r>
        <w:rPr>
          <w:rFonts w:eastAsia="Calibri" w:cstheme="minorHAnsi"/>
          <w:noProof/>
          <w:sz w:val="20"/>
        </w:rPr>
        <w:object w:dxaOrig="1440" w:dyaOrig="1440" w14:anchorId="65B21726">
          <v:shape id="_x0000_s1030" type="#_x0000_t75" style="position:absolute;left:0;text-align:left;margin-left:99.9pt;margin-top:1.05pt;width:11.05pt;height:11.2pt;z-index:251665408;mso-position-vertical-relative:line">
            <v:imagedata r:id="rId16" o:title=""/>
          </v:shape>
          <o:OLEObject Type="Embed" ProgID="CorelDRAW.Graphic.13" ShapeID="_x0000_s1030" DrawAspect="Content" ObjectID="_1830682724" r:id="rId17"/>
        </w:object>
      </w:r>
      <w:r w:rsidR="009D5F00" w:rsidRPr="009D5F00">
        <w:rPr>
          <w:rFonts w:eastAsia="Calibri" w:cstheme="minorHAnsi"/>
          <w:b/>
          <w:color w:val="00B0F0"/>
          <w:sz w:val="20"/>
        </w:rPr>
        <w:t xml:space="preserve"> NN</w:t>
      </w:r>
      <w:r w:rsidR="009D5F00" w:rsidRPr="009D5F00">
        <w:rPr>
          <w:rFonts w:eastAsia="Calibri" w:cstheme="minorHAnsi"/>
          <w:b/>
          <w:color w:val="E36C0A"/>
          <w:sz w:val="20"/>
        </w:rPr>
        <w:t>AAA</w:t>
      </w:r>
      <w:r w:rsidR="009D5F00" w:rsidRPr="009D5F00">
        <w:rPr>
          <w:rFonts w:eastAsia="Calibri" w:cstheme="minorHAnsi"/>
          <w:b/>
          <w:color w:val="7030A0"/>
          <w:sz w:val="20"/>
        </w:rPr>
        <w:t>MM</w:t>
      </w:r>
      <w:r w:rsidR="009D5F00" w:rsidRPr="009D5F00">
        <w:rPr>
          <w:rFonts w:eastAsia="Calibri" w:cstheme="minorHAnsi"/>
          <w:b/>
          <w:color w:val="4F6228"/>
          <w:sz w:val="20"/>
        </w:rPr>
        <w:t>RR</w:t>
      </w:r>
      <w:r w:rsidR="009D5F00" w:rsidRPr="009D5F00">
        <w:rPr>
          <w:rFonts w:eastAsia="Calibri" w:cstheme="minorHAnsi"/>
          <w:b/>
          <w:color w:val="C00000"/>
          <w:sz w:val="20"/>
        </w:rPr>
        <w:t>CCC</w:t>
      </w:r>
      <w:r w:rsidR="009D5F00" w:rsidRPr="009D5F00">
        <w:rPr>
          <w:rFonts w:eastAsia="Calibri" w:cstheme="minorHAnsi"/>
          <w:b/>
          <w:sz w:val="20"/>
        </w:rPr>
        <w:t>_</w:t>
      </w:r>
      <w:r w:rsidR="009D5F00" w:rsidRPr="009D5F00">
        <w:rPr>
          <w:rFonts w:eastAsia="Calibri" w:cstheme="minorHAnsi"/>
          <w:b/>
          <w:color w:val="0000FF"/>
          <w:sz w:val="20"/>
        </w:rPr>
        <w:t>04</w:t>
      </w:r>
      <w:r w:rsidR="009D5F00" w:rsidRPr="009D5F00">
        <w:rPr>
          <w:rFonts w:eastAsia="Calibri" w:cstheme="minorHAnsi"/>
          <w:b/>
          <w:sz w:val="20"/>
        </w:rPr>
        <w:t>_B</w:t>
      </w:r>
      <w:r w:rsidR="009D5F00" w:rsidRPr="009D5F00">
        <w:rPr>
          <w:rFonts w:eastAsia="Calibri" w:cstheme="minorHAnsi"/>
          <w:b/>
          <w:color w:val="00B050"/>
          <w:sz w:val="20"/>
        </w:rPr>
        <w:t>X</w:t>
      </w:r>
      <w:r w:rsidR="009D5F00" w:rsidRPr="009D5F00">
        <w:rPr>
          <w:rFonts w:eastAsia="Calibri" w:cstheme="minorHAnsi"/>
          <w:sz w:val="20"/>
        </w:rPr>
        <w:t>.cdr</w:t>
      </w:r>
    </w:p>
    <w:p w14:paraId="6E005947" w14:textId="77777777" w:rsidR="009D5F00" w:rsidRPr="009D5F00" w:rsidRDefault="00312C01" w:rsidP="009D5F00">
      <w:pPr>
        <w:spacing w:after="0" w:line="360" w:lineRule="auto"/>
        <w:ind w:left="1984" w:firstLine="282"/>
        <w:jc w:val="both"/>
        <w:rPr>
          <w:rFonts w:eastAsia="Calibri" w:cstheme="minorHAnsi"/>
          <w:sz w:val="20"/>
        </w:rPr>
      </w:pPr>
      <w:r>
        <w:rPr>
          <w:rFonts w:eastAsia="Calibri" w:cstheme="minorHAnsi"/>
          <w:sz w:val="20"/>
        </w:rPr>
        <w:object w:dxaOrig="1440" w:dyaOrig="1440" w14:anchorId="7C2F062F">
          <v:shape id="_x0000_s1031" type="#_x0000_t75" style="position:absolute;left:0;text-align:left;margin-left:99.9pt;margin-top:14.75pt;width:11.35pt;height:11.35pt;z-index:251666432;mso-position-vertical-relative:line">
            <v:imagedata r:id="rId18" o:title=""/>
          </v:shape>
          <o:OLEObject Type="Embed" ProgID="CorelDRAW.Graphic.13" ShapeID="_x0000_s1031" DrawAspect="Content" ObjectID="_1830682725" r:id="rId19"/>
        </w:object>
      </w:r>
      <w:r w:rsidR="009D5F00" w:rsidRPr="009D5F00">
        <w:rPr>
          <w:rFonts w:eastAsia="Calibri" w:cstheme="minorHAnsi"/>
          <w:b/>
          <w:color w:val="00B0F0"/>
          <w:sz w:val="20"/>
        </w:rPr>
        <w:t xml:space="preserve"> NN</w:t>
      </w:r>
      <w:r w:rsidR="009D5F00" w:rsidRPr="009D5F00">
        <w:rPr>
          <w:rFonts w:eastAsia="Calibri" w:cstheme="minorHAnsi"/>
          <w:b/>
          <w:color w:val="E36C0A"/>
          <w:sz w:val="20"/>
        </w:rPr>
        <w:t>AAA</w:t>
      </w:r>
      <w:r w:rsidR="009D5F00" w:rsidRPr="009D5F00">
        <w:rPr>
          <w:rFonts w:eastAsia="Calibri" w:cstheme="minorHAnsi"/>
          <w:b/>
          <w:color w:val="7030A0"/>
          <w:sz w:val="20"/>
        </w:rPr>
        <w:t>MM</w:t>
      </w:r>
      <w:r w:rsidR="009D5F00" w:rsidRPr="009D5F00">
        <w:rPr>
          <w:rFonts w:eastAsia="Calibri" w:cstheme="minorHAnsi"/>
          <w:b/>
          <w:color w:val="4F6228"/>
          <w:sz w:val="20"/>
        </w:rPr>
        <w:t>RR</w:t>
      </w:r>
      <w:r w:rsidR="009D5F00" w:rsidRPr="009D5F00">
        <w:rPr>
          <w:rFonts w:eastAsia="Calibri" w:cstheme="minorHAnsi"/>
          <w:b/>
          <w:color w:val="C00000"/>
          <w:sz w:val="20"/>
        </w:rPr>
        <w:t>CCC</w:t>
      </w:r>
      <w:r w:rsidR="009D5F00" w:rsidRPr="009D5F00">
        <w:rPr>
          <w:rFonts w:eastAsia="Calibri" w:cstheme="minorHAnsi"/>
          <w:b/>
          <w:sz w:val="20"/>
        </w:rPr>
        <w:t>_</w:t>
      </w:r>
      <w:r w:rsidR="009D5F00" w:rsidRPr="009D5F00">
        <w:rPr>
          <w:rFonts w:eastAsia="Calibri" w:cstheme="minorHAnsi"/>
          <w:b/>
          <w:color w:val="0000FF"/>
          <w:sz w:val="20"/>
        </w:rPr>
        <w:t>05</w:t>
      </w:r>
      <w:r w:rsidR="009D5F00" w:rsidRPr="009D5F00">
        <w:rPr>
          <w:rFonts w:eastAsia="Calibri" w:cstheme="minorHAnsi"/>
          <w:b/>
          <w:sz w:val="20"/>
        </w:rPr>
        <w:t>_B</w:t>
      </w:r>
      <w:r w:rsidR="009D5F00" w:rsidRPr="009D5F00">
        <w:rPr>
          <w:rFonts w:eastAsia="Calibri" w:cstheme="minorHAnsi"/>
          <w:b/>
          <w:color w:val="00B050"/>
          <w:sz w:val="20"/>
        </w:rPr>
        <w:t>X</w:t>
      </w:r>
      <w:r w:rsidR="009D5F00" w:rsidRPr="009D5F00">
        <w:rPr>
          <w:rFonts w:eastAsia="Calibri" w:cstheme="minorHAnsi"/>
          <w:sz w:val="20"/>
        </w:rPr>
        <w:t>.xls</w:t>
      </w:r>
    </w:p>
    <w:p w14:paraId="1E6DEFB5" w14:textId="77777777" w:rsidR="009D5F00" w:rsidRPr="009D5F00" w:rsidRDefault="009D5F00" w:rsidP="009D5F00">
      <w:pPr>
        <w:spacing w:after="0" w:line="360" w:lineRule="auto"/>
        <w:ind w:left="1984" w:firstLine="282"/>
        <w:jc w:val="both"/>
        <w:rPr>
          <w:rFonts w:eastAsia="Calibri" w:cstheme="minorHAnsi"/>
          <w:sz w:val="20"/>
        </w:rPr>
      </w:pPr>
      <w:r w:rsidRPr="009D5F00">
        <w:rPr>
          <w:rFonts w:eastAsia="Calibri" w:cstheme="minorHAnsi"/>
          <w:b/>
          <w:color w:val="00B0F0"/>
          <w:sz w:val="20"/>
        </w:rPr>
        <w:t xml:space="preserve"> NN</w:t>
      </w:r>
      <w:r w:rsidRPr="009D5F00">
        <w:rPr>
          <w:rFonts w:eastAsia="Calibri" w:cstheme="minorHAnsi"/>
          <w:b/>
          <w:color w:val="E36C0A"/>
          <w:sz w:val="20"/>
        </w:rPr>
        <w:t>AAA</w:t>
      </w:r>
      <w:r w:rsidRPr="009D5F00">
        <w:rPr>
          <w:rFonts w:eastAsia="Calibri" w:cstheme="minorHAnsi"/>
          <w:b/>
          <w:color w:val="7030A0"/>
          <w:sz w:val="20"/>
        </w:rPr>
        <w:t>MM</w:t>
      </w:r>
      <w:r w:rsidRPr="009D5F00">
        <w:rPr>
          <w:rFonts w:eastAsia="Calibri" w:cstheme="minorHAnsi"/>
          <w:b/>
          <w:color w:val="4F6228"/>
          <w:sz w:val="20"/>
        </w:rPr>
        <w:t>RR</w:t>
      </w:r>
      <w:r w:rsidRPr="009D5F00">
        <w:rPr>
          <w:rFonts w:eastAsia="Calibri" w:cstheme="minorHAnsi"/>
          <w:b/>
          <w:color w:val="C00000"/>
          <w:sz w:val="20"/>
        </w:rPr>
        <w:t>CCC</w:t>
      </w:r>
      <w:r w:rsidRPr="009D5F00">
        <w:rPr>
          <w:rFonts w:eastAsia="Calibri" w:cstheme="minorHAnsi"/>
          <w:b/>
          <w:sz w:val="20"/>
        </w:rPr>
        <w:t>_</w:t>
      </w:r>
      <w:r w:rsidRPr="009D5F00">
        <w:rPr>
          <w:rFonts w:eastAsia="Calibri" w:cstheme="minorHAnsi"/>
          <w:b/>
          <w:color w:val="0000FF"/>
          <w:sz w:val="20"/>
        </w:rPr>
        <w:t>06</w:t>
      </w:r>
      <w:r w:rsidRPr="009D5F00">
        <w:rPr>
          <w:rFonts w:eastAsia="Calibri" w:cstheme="minorHAnsi"/>
          <w:b/>
          <w:sz w:val="20"/>
        </w:rPr>
        <w:t>_B</w:t>
      </w:r>
      <w:r w:rsidRPr="009D5F00">
        <w:rPr>
          <w:rFonts w:eastAsia="Calibri" w:cstheme="minorHAnsi"/>
          <w:b/>
          <w:color w:val="00B050"/>
          <w:sz w:val="20"/>
        </w:rPr>
        <w:t>X</w:t>
      </w:r>
      <w:r w:rsidRPr="009D5F00">
        <w:rPr>
          <w:rFonts w:eastAsia="Calibri" w:cstheme="minorHAnsi"/>
          <w:sz w:val="20"/>
        </w:rPr>
        <w:t>.doc</w:t>
      </w:r>
    </w:p>
    <w:p w14:paraId="7A91B06B" w14:textId="77777777" w:rsidR="009D5F00" w:rsidRPr="009D5F00" w:rsidRDefault="009D5F00" w:rsidP="009D5F00">
      <w:pPr>
        <w:spacing w:after="0" w:line="240" w:lineRule="auto"/>
        <w:ind w:firstLine="2268"/>
        <w:jc w:val="both"/>
        <w:rPr>
          <w:rFonts w:eastAsia="Calibri" w:cstheme="minorHAnsi"/>
          <w:sz w:val="20"/>
        </w:rPr>
      </w:pPr>
      <w:r w:rsidRPr="009D5F00">
        <w:rPr>
          <w:rFonts w:eastAsia="Calibri" w:cstheme="minorHAnsi"/>
          <w:color w:val="0000FF"/>
          <w:sz w:val="20"/>
        </w:rPr>
        <w:tab/>
      </w:r>
      <w:r w:rsidRPr="009D5F00">
        <w:rPr>
          <w:rFonts w:eastAsia="Calibri" w:cstheme="minorHAnsi"/>
          <w:color w:val="0000FF"/>
          <w:sz w:val="20"/>
        </w:rPr>
        <w:tab/>
      </w:r>
      <w:r w:rsidRPr="009D5F00">
        <w:rPr>
          <w:rFonts w:eastAsia="Calibri" w:cstheme="minorHAnsi"/>
          <w:sz w:val="20"/>
        </w:rPr>
        <w:sym w:font="Wingdings" w:char="F0EA"/>
      </w:r>
    </w:p>
    <w:p w14:paraId="4229E584" w14:textId="77777777" w:rsidR="009D5F00" w:rsidRPr="009D5F00" w:rsidRDefault="00312C01" w:rsidP="009D5F00">
      <w:pPr>
        <w:spacing w:after="0" w:line="240" w:lineRule="auto"/>
        <w:ind w:firstLine="2268"/>
        <w:jc w:val="both"/>
        <w:rPr>
          <w:rFonts w:eastAsia="Calibri" w:cstheme="minorHAnsi"/>
          <w:sz w:val="20"/>
        </w:rPr>
      </w:pPr>
      <w:r>
        <w:rPr>
          <w:rFonts w:eastAsia="Calibri" w:cstheme="minorHAnsi"/>
          <w:sz w:val="20"/>
        </w:rPr>
        <w:lastRenderedPageBreak/>
        <w:object w:dxaOrig="1440" w:dyaOrig="1440" w14:anchorId="330D432B">
          <v:shape id="_x0000_s1032" type="#_x0000_t75" style="position:absolute;margin-left:-14.2pt;margin-top:0;width:11.05pt;height:11.35pt;z-index:251667456;mso-position-horizontal-relative:char;mso-position-vertical-relative:line">
            <v:imagedata r:id="rId20" o:title=""/>
          </v:shape>
          <o:OLEObject Type="Embed" ProgID="CorelDRAW.Graphic.13" ShapeID="_x0000_s1032" DrawAspect="Content" ObjectID="_1830682726" r:id="rId21"/>
        </w:object>
      </w:r>
      <w:r w:rsidR="009D5F00" w:rsidRPr="009D5F00">
        <w:rPr>
          <w:rFonts w:eastAsia="Calibri" w:cstheme="minorHAnsi"/>
          <w:b/>
          <w:color w:val="FF00FF"/>
          <w:sz w:val="20"/>
        </w:rPr>
        <w:t xml:space="preserve"> KKKKK</w:t>
      </w:r>
      <w:r w:rsidR="009D5F00" w:rsidRPr="009D5F00">
        <w:rPr>
          <w:rFonts w:eastAsia="Calibri" w:cstheme="minorHAnsi"/>
          <w:sz w:val="20"/>
        </w:rPr>
        <w:t>_</w:t>
      </w:r>
      <w:r w:rsidR="009D5F00" w:rsidRPr="009D5F00">
        <w:rPr>
          <w:rFonts w:eastAsia="Calibri" w:cstheme="minorHAnsi"/>
          <w:b/>
          <w:color w:val="00B0F0"/>
          <w:sz w:val="20"/>
        </w:rPr>
        <w:t>NN</w:t>
      </w:r>
      <w:r w:rsidR="009D5F00" w:rsidRPr="009D5F00">
        <w:rPr>
          <w:rFonts w:eastAsia="Calibri" w:cstheme="minorHAnsi"/>
          <w:b/>
          <w:color w:val="E36C0A"/>
          <w:sz w:val="20"/>
        </w:rPr>
        <w:t>AAA</w:t>
      </w:r>
      <w:r w:rsidR="009D5F00" w:rsidRPr="009D5F00">
        <w:rPr>
          <w:rFonts w:eastAsia="Calibri" w:cstheme="minorHAnsi"/>
          <w:b/>
          <w:color w:val="7030A0"/>
          <w:sz w:val="20"/>
        </w:rPr>
        <w:t>MM</w:t>
      </w:r>
      <w:r w:rsidR="009D5F00" w:rsidRPr="009D5F00">
        <w:rPr>
          <w:rFonts w:eastAsia="Calibri" w:cstheme="minorHAnsi"/>
          <w:sz w:val="20"/>
        </w:rPr>
        <w:t>_</w:t>
      </w:r>
      <w:r w:rsidR="009D5F00" w:rsidRPr="009D5F00">
        <w:rPr>
          <w:rFonts w:eastAsia="Calibri" w:cstheme="minorHAnsi"/>
          <w:b/>
          <w:sz w:val="20"/>
        </w:rPr>
        <w:t>B</w:t>
      </w:r>
      <w:r w:rsidR="009D5F00" w:rsidRPr="009D5F00">
        <w:rPr>
          <w:rFonts w:eastAsia="Calibri" w:cstheme="minorHAnsi"/>
          <w:b/>
          <w:color w:val="00B050"/>
          <w:sz w:val="20"/>
        </w:rPr>
        <w:t>X</w:t>
      </w:r>
      <w:r w:rsidR="009D5F00" w:rsidRPr="009D5F00">
        <w:rPr>
          <w:rFonts w:eastAsia="Calibri" w:cstheme="minorHAnsi"/>
          <w:sz w:val="20"/>
        </w:rPr>
        <w:t xml:space="preserve"> - Opis techniczny.pdf – wersja pdf</w:t>
      </w:r>
    </w:p>
    <w:p w14:paraId="5C56E17A" w14:textId="77777777" w:rsidR="009D5F00" w:rsidRPr="009D5F00" w:rsidRDefault="009D5F00" w:rsidP="009D5F00">
      <w:pPr>
        <w:spacing w:after="0" w:line="240" w:lineRule="auto"/>
        <w:ind w:firstLine="2268"/>
        <w:jc w:val="both"/>
        <w:rPr>
          <w:rFonts w:eastAsia="Calibri" w:cstheme="minorHAnsi"/>
          <w:color w:val="0000FF"/>
          <w:sz w:val="20"/>
        </w:rPr>
      </w:pPr>
    </w:p>
    <w:p w14:paraId="0C14EE13"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szCs w:val="26"/>
        </w:rPr>
      </w:pPr>
      <w:r w:rsidRPr="009D5F00">
        <w:rPr>
          <w:rFonts w:eastAsia="Times New Roman" w:cstheme="minorHAnsi"/>
          <w:bCs/>
          <w:sz w:val="20"/>
          <w:szCs w:val="26"/>
        </w:rPr>
        <w:t>W przypadku, gdy do rysunku dołączony jest plik referencyjny np. w postaci bitmapy, to należy go zapisać w jednym pliku w formacie pdf, o tym samym numerze i nazwie.</w:t>
      </w:r>
    </w:p>
    <w:p w14:paraId="19FDFFD5" w14:textId="77777777" w:rsidR="009D5F00" w:rsidRPr="009D5F00" w:rsidRDefault="009D5F00" w:rsidP="009D5F00">
      <w:pPr>
        <w:spacing w:after="0" w:line="240" w:lineRule="auto"/>
        <w:ind w:left="86" w:firstLine="708"/>
        <w:jc w:val="both"/>
        <w:rPr>
          <w:rFonts w:eastAsia="Calibri" w:cstheme="minorHAnsi"/>
          <w:b/>
          <w:sz w:val="20"/>
        </w:rPr>
      </w:pPr>
    </w:p>
    <w:p w14:paraId="404C594F" w14:textId="77777777" w:rsidR="009D5F00" w:rsidRPr="009D5F00" w:rsidRDefault="009D5F00" w:rsidP="009D5F00">
      <w:pPr>
        <w:spacing w:after="0" w:line="240" w:lineRule="auto"/>
        <w:ind w:left="86" w:firstLine="708"/>
        <w:jc w:val="both"/>
        <w:rPr>
          <w:rFonts w:eastAsia="Calibri" w:cstheme="minorHAnsi"/>
          <w:b/>
          <w:sz w:val="20"/>
        </w:rPr>
      </w:pPr>
    </w:p>
    <w:p w14:paraId="4C0AF7C0" w14:textId="77777777" w:rsidR="009D5F00" w:rsidRPr="009D5F00" w:rsidRDefault="009D5F00" w:rsidP="009D5F00">
      <w:pPr>
        <w:spacing w:after="0" w:line="240" w:lineRule="auto"/>
        <w:ind w:left="86" w:firstLine="708"/>
        <w:jc w:val="both"/>
        <w:rPr>
          <w:rFonts w:eastAsia="Calibri" w:cstheme="minorHAnsi"/>
          <w:b/>
          <w:sz w:val="20"/>
        </w:rPr>
      </w:pPr>
    </w:p>
    <w:p w14:paraId="5BCF6899" w14:textId="77777777" w:rsidR="009D5F00" w:rsidRPr="009D5F00" w:rsidRDefault="009D5F00" w:rsidP="009D5F00">
      <w:pPr>
        <w:spacing w:after="0" w:line="240" w:lineRule="auto"/>
        <w:ind w:left="86" w:firstLine="708"/>
        <w:jc w:val="both"/>
        <w:rPr>
          <w:rFonts w:eastAsia="Calibri" w:cstheme="minorHAnsi"/>
          <w:b/>
          <w:sz w:val="20"/>
        </w:rPr>
      </w:pPr>
      <w:r w:rsidRPr="009D5F00">
        <w:rPr>
          <w:rFonts w:eastAsia="Calibri" w:cstheme="minorHAnsi"/>
          <w:b/>
          <w:sz w:val="20"/>
        </w:rPr>
        <w:t>Przykład:</w:t>
      </w:r>
      <w:r w:rsidR="00312C01">
        <w:rPr>
          <w:rFonts w:eastAsia="Calibri" w:cstheme="minorHAnsi"/>
          <w:b/>
          <w:sz w:val="20"/>
        </w:rPr>
        <w:object w:dxaOrig="1440" w:dyaOrig="1440" w14:anchorId="1ED69979">
          <v:shape id="_x0000_s1033" type="#_x0000_t75" style="position:absolute;left:0;text-align:left;margin-left:100.1pt;margin-top:11.35pt;width:11.05pt;height:11.35pt;z-index:251668480;mso-position-horizontal-relative:text;mso-position-vertical-relative:line">
            <v:imagedata r:id="rId8" o:title=""/>
          </v:shape>
          <o:OLEObject Type="Embed" ProgID="CorelDRAW.Graphic.13" ShapeID="_x0000_s1033" DrawAspect="Content" ObjectID="_1830682727" r:id="rId22"/>
        </w:object>
      </w:r>
    </w:p>
    <w:p w14:paraId="3EECAC58" w14:textId="77777777" w:rsidR="009D5F00" w:rsidRPr="009D5F00" w:rsidRDefault="009D5F00" w:rsidP="009D5F00">
      <w:pPr>
        <w:spacing w:after="0" w:line="360" w:lineRule="auto"/>
        <w:ind w:left="1843" w:firstLine="425"/>
        <w:jc w:val="both"/>
        <w:rPr>
          <w:rFonts w:eastAsia="Calibri" w:cstheme="minorHAnsi"/>
          <w:sz w:val="20"/>
        </w:rPr>
      </w:pPr>
      <w:r w:rsidRPr="009D5F00">
        <w:rPr>
          <w:rFonts w:eastAsia="Calibri" w:cstheme="minorHAnsi"/>
          <w:b/>
          <w:color w:val="00B0F0"/>
          <w:sz w:val="20"/>
        </w:rPr>
        <w:t xml:space="preserve"> NN</w:t>
      </w:r>
      <w:r w:rsidRPr="009D5F00">
        <w:rPr>
          <w:rFonts w:eastAsia="Calibri" w:cstheme="minorHAnsi"/>
          <w:b/>
          <w:color w:val="E36C0A"/>
          <w:sz w:val="20"/>
        </w:rPr>
        <w:t>AAA</w:t>
      </w:r>
      <w:r w:rsidRPr="009D5F00">
        <w:rPr>
          <w:rFonts w:eastAsia="Calibri" w:cstheme="minorHAnsi"/>
          <w:b/>
          <w:color w:val="7030A0"/>
          <w:sz w:val="20"/>
        </w:rPr>
        <w:t>MM</w:t>
      </w:r>
      <w:r w:rsidRPr="009D5F00">
        <w:rPr>
          <w:rFonts w:eastAsia="Calibri" w:cstheme="minorHAnsi"/>
          <w:b/>
          <w:color w:val="4F6228"/>
          <w:sz w:val="20"/>
        </w:rPr>
        <w:t>RR</w:t>
      </w:r>
      <w:r w:rsidRPr="009D5F00">
        <w:rPr>
          <w:rFonts w:eastAsia="Calibri" w:cstheme="minorHAnsi"/>
          <w:b/>
          <w:color w:val="C00000"/>
          <w:sz w:val="20"/>
        </w:rPr>
        <w:t>CCC</w:t>
      </w:r>
      <w:r w:rsidRPr="009D5F00">
        <w:rPr>
          <w:rFonts w:eastAsia="Calibri" w:cstheme="minorHAnsi"/>
          <w:b/>
          <w:sz w:val="20"/>
        </w:rPr>
        <w:t>_</w:t>
      </w:r>
      <w:r w:rsidRPr="009D5F00">
        <w:rPr>
          <w:rFonts w:eastAsia="Calibri" w:cstheme="minorHAnsi"/>
          <w:b/>
          <w:color w:val="0000FF"/>
          <w:sz w:val="20"/>
        </w:rPr>
        <w:t>01</w:t>
      </w:r>
      <w:r w:rsidRPr="009D5F00">
        <w:rPr>
          <w:rFonts w:eastAsia="Calibri" w:cstheme="minorHAnsi"/>
          <w:b/>
          <w:sz w:val="20"/>
        </w:rPr>
        <w:t>_B</w:t>
      </w:r>
      <w:r w:rsidRPr="009D5F00">
        <w:rPr>
          <w:rFonts w:eastAsia="Calibri" w:cstheme="minorHAnsi"/>
          <w:b/>
          <w:color w:val="00B050"/>
          <w:sz w:val="20"/>
        </w:rPr>
        <w:t>X</w:t>
      </w:r>
      <w:r w:rsidRPr="009D5F00">
        <w:rPr>
          <w:rFonts w:eastAsia="Calibri" w:cstheme="minorHAnsi"/>
          <w:sz w:val="20"/>
        </w:rPr>
        <w:t>.dwg</w:t>
      </w:r>
    </w:p>
    <w:p w14:paraId="189C81FD" w14:textId="77777777" w:rsidR="009D5F00" w:rsidRPr="009D5F00" w:rsidRDefault="00312C01" w:rsidP="009D5F00">
      <w:pPr>
        <w:spacing w:after="0" w:line="360" w:lineRule="auto"/>
        <w:ind w:left="1843" w:firstLine="425"/>
        <w:jc w:val="both"/>
        <w:rPr>
          <w:rFonts w:eastAsia="Calibri" w:cstheme="minorHAnsi"/>
          <w:sz w:val="20"/>
        </w:rPr>
      </w:pPr>
      <w:r>
        <w:rPr>
          <w:rFonts w:eastAsia="Calibri" w:cstheme="minorHAnsi"/>
          <w:noProof/>
          <w:sz w:val="20"/>
        </w:rPr>
        <w:object w:dxaOrig="1440" w:dyaOrig="1440" w14:anchorId="29CA6A0F">
          <v:shape id="_x0000_s1034" type="#_x0000_t75" style="position:absolute;left:0;text-align:left;margin-left:98.5pt;margin-top:-.3pt;width:12.2pt;height:11.45pt;z-index:251669504;mso-position-vertical-relative:line">
            <v:imagedata r:id="rId10" o:title=""/>
          </v:shape>
          <o:OLEObject Type="Embed" ProgID="CorelDRAW.Graphic.13" ShapeID="_x0000_s1034" DrawAspect="Content" ObjectID="_1830682728" r:id="rId23"/>
        </w:object>
      </w:r>
      <w:r w:rsidR="009D5F00" w:rsidRPr="009D5F00">
        <w:rPr>
          <w:rFonts w:eastAsia="Calibri" w:cstheme="minorHAnsi"/>
          <w:b/>
          <w:color w:val="00B0F0"/>
          <w:sz w:val="20"/>
        </w:rPr>
        <w:t xml:space="preserve"> NN</w:t>
      </w:r>
      <w:r w:rsidR="009D5F00" w:rsidRPr="009D5F00">
        <w:rPr>
          <w:rFonts w:eastAsia="Calibri" w:cstheme="minorHAnsi"/>
          <w:b/>
          <w:color w:val="E36C0A"/>
          <w:sz w:val="20"/>
        </w:rPr>
        <w:t>AAA</w:t>
      </w:r>
      <w:r w:rsidR="009D5F00" w:rsidRPr="009D5F00">
        <w:rPr>
          <w:rFonts w:eastAsia="Calibri" w:cstheme="minorHAnsi"/>
          <w:b/>
          <w:color w:val="7030A0"/>
          <w:sz w:val="20"/>
        </w:rPr>
        <w:t>MM</w:t>
      </w:r>
      <w:r w:rsidR="009D5F00" w:rsidRPr="009D5F00">
        <w:rPr>
          <w:rFonts w:eastAsia="Calibri" w:cstheme="minorHAnsi"/>
          <w:b/>
          <w:color w:val="4F6228"/>
          <w:sz w:val="20"/>
        </w:rPr>
        <w:t>RR</w:t>
      </w:r>
      <w:r w:rsidR="009D5F00" w:rsidRPr="009D5F00">
        <w:rPr>
          <w:rFonts w:eastAsia="Calibri" w:cstheme="minorHAnsi"/>
          <w:b/>
          <w:color w:val="C00000"/>
          <w:sz w:val="20"/>
        </w:rPr>
        <w:t>CCC</w:t>
      </w:r>
      <w:r w:rsidR="009D5F00" w:rsidRPr="009D5F00">
        <w:rPr>
          <w:rFonts w:eastAsia="Calibri" w:cstheme="minorHAnsi"/>
          <w:b/>
          <w:sz w:val="20"/>
        </w:rPr>
        <w:t>_</w:t>
      </w:r>
      <w:r w:rsidR="009D5F00" w:rsidRPr="009D5F00">
        <w:rPr>
          <w:rFonts w:eastAsia="Calibri" w:cstheme="minorHAnsi"/>
          <w:b/>
          <w:color w:val="0000FF"/>
          <w:sz w:val="20"/>
        </w:rPr>
        <w:t>01</w:t>
      </w:r>
      <w:r w:rsidR="009D5F00" w:rsidRPr="009D5F00">
        <w:rPr>
          <w:rFonts w:eastAsia="Calibri" w:cstheme="minorHAnsi"/>
          <w:b/>
          <w:sz w:val="20"/>
        </w:rPr>
        <w:t>_B</w:t>
      </w:r>
      <w:r w:rsidR="009D5F00" w:rsidRPr="009D5F00">
        <w:rPr>
          <w:rFonts w:eastAsia="Calibri" w:cstheme="minorHAnsi"/>
          <w:b/>
          <w:color w:val="00B050"/>
          <w:sz w:val="20"/>
        </w:rPr>
        <w:t>X</w:t>
      </w:r>
      <w:r w:rsidR="009D5F00" w:rsidRPr="009D5F00">
        <w:rPr>
          <w:rFonts w:eastAsia="Calibri" w:cstheme="minorHAnsi"/>
          <w:sz w:val="20"/>
        </w:rPr>
        <w:t>–</w:t>
      </w:r>
      <w:proofErr w:type="spellStart"/>
      <w:r w:rsidR="009D5F00" w:rsidRPr="009D5F00">
        <w:rPr>
          <w:rFonts w:eastAsia="Calibri" w:cstheme="minorHAnsi"/>
          <w:sz w:val="20"/>
        </w:rPr>
        <w:t>ref.tif</w:t>
      </w:r>
      <w:proofErr w:type="spellEnd"/>
    </w:p>
    <w:p w14:paraId="47338E77" w14:textId="77777777" w:rsidR="009D5F00" w:rsidRPr="009D5F00" w:rsidRDefault="009D5F00" w:rsidP="009D5F00">
      <w:pPr>
        <w:spacing w:after="0" w:line="360" w:lineRule="auto"/>
        <w:ind w:left="1843" w:firstLine="425"/>
        <w:jc w:val="both"/>
        <w:rPr>
          <w:rFonts w:eastAsia="Calibri" w:cstheme="minorHAnsi"/>
          <w:sz w:val="20"/>
        </w:rPr>
      </w:pPr>
      <w:r w:rsidRPr="009D5F00">
        <w:rPr>
          <w:rFonts w:eastAsia="Calibri" w:cstheme="minorHAnsi"/>
          <w:sz w:val="20"/>
        </w:rPr>
        <w:t xml:space="preserve">                        </w:t>
      </w:r>
      <w:r w:rsidRPr="009D5F00">
        <w:rPr>
          <w:rFonts w:eastAsia="Calibri" w:cstheme="minorHAnsi"/>
          <w:sz w:val="20"/>
        </w:rPr>
        <w:sym w:font="Wingdings" w:char="F0EA"/>
      </w:r>
    </w:p>
    <w:p w14:paraId="1FED56FB" w14:textId="77777777" w:rsidR="009D5F00" w:rsidRPr="009D5F00" w:rsidRDefault="00312C01" w:rsidP="009D5F00">
      <w:pPr>
        <w:spacing w:after="0" w:line="360" w:lineRule="auto"/>
        <w:ind w:left="1843" w:firstLine="425"/>
        <w:jc w:val="both"/>
        <w:rPr>
          <w:rFonts w:eastAsia="Calibri" w:cstheme="minorHAnsi"/>
          <w:sz w:val="20"/>
        </w:rPr>
      </w:pPr>
      <w:r>
        <w:rPr>
          <w:rFonts w:eastAsia="Calibri" w:cstheme="minorHAnsi"/>
          <w:b/>
          <w:noProof/>
          <w:sz w:val="20"/>
          <w:lang w:eastAsia="pl-PL"/>
        </w:rPr>
        <w:object w:dxaOrig="1440" w:dyaOrig="1440" w14:anchorId="555396A4">
          <v:shape id="_x0000_s1035" type="#_x0000_t75" style="position:absolute;left:0;text-align:left;margin-left:99.35pt;margin-top:.05pt;width:11.05pt;height:11.35pt;z-index:251670528;mso-position-vertical-relative:line">
            <v:imagedata r:id="rId20" o:title=""/>
          </v:shape>
          <o:OLEObject Type="Embed" ProgID="CorelDRAW.Graphic.13" ShapeID="_x0000_s1035" DrawAspect="Content" ObjectID="_1830682729" r:id="rId24"/>
        </w:object>
      </w:r>
      <w:r w:rsidR="009D5F00" w:rsidRPr="009D5F00">
        <w:rPr>
          <w:rFonts w:eastAsia="Calibri" w:cstheme="minorHAnsi"/>
          <w:b/>
          <w:color w:val="00B0F0"/>
          <w:sz w:val="20"/>
        </w:rPr>
        <w:t xml:space="preserve"> NN</w:t>
      </w:r>
      <w:r w:rsidR="009D5F00" w:rsidRPr="009D5F00">
        <w:rPr>
          <w:rFonts w:eastAsia="Calibri" w:cstheme="minorHAnsi"/>
          <w:b/>
          <w:color w:val="E36C0A"/>
          <w:sz w:val="20"/>
        </w:rPr>
        <w:t>AAA</w:t>
      </w:r>
      <w:r w:rsidR="009D5F00" w:rsidRPr="009D5F00">
        <w:rPr>
          <w:rFonts w:eastAsia="Calibri" w:cstheme="minorHAnsi"/>
          <w:b/>
          <w:color w:val="7030A0"/>
          <w:sz w:val="20"/>
        </w:rPr>
        <w:t>MM</w:t>
      </w:r>
      <w:r w:rsidR="009D5F00" w:rsidRPr="009D5F00">
        <w:rPr>
          <w:rFonts w:eastAsia="Calibri" w:cstheme="minorHAnsi"/>
          <w:b/>
          <w:color w:val="4F6228"/>
          <w:sz w:val="20"/>
        </w:rPr>
        <w:t>RR</w:t>
      </w:r>
      <w:r w:rsidR="009D5F00" w:rsidRPr="009D5F00">
        <w:rPr>
          <w:rFonts w:eastAsia="Calibri" w:cstheme="minorHAnsi"/>
          <w:b/>
          <w:color w:val="C00000"/>
          <w:sz w:val="20"/>
        </w:rPr>
        <w:t>CCC</w:t>
      </w:r>
      <w:r w:rsidR="009D5F00" w:rsidRPr="009D5F00">
        <w:rPr>
          <w:rFonts w:eastAsia="Calibri" w:cstheme="minorHAnsi"/>
          <w:b/>
          <w:sz w:val="20"/>
        </w:rPr>
        <w:t>_</w:t>
      </w:r>
      <w:r w:rsidR="009D5F00" w:rsidRPr="009D5F00">
        <w:rPr>
          <w:rFonts w:eastAsia="Calibri" w:cstheme="minorHAnsi"/>
          <w:b/>
          <w:color w:val="0000FF"/>
          <w:sz w:val="20"/>
        </w:rPr>
        <w:t>01</w:t>
      </w:r>
      <w:r w:rsidR="009D5F00" w:rsidRPr="009D5F00">
        <w:rPr>
          <w:rFonts w:eastAsia="Calibri" w:cstheme="minorHAnsi"/>
          <w:b/>
          <w:sz w:val="20"/>
        </w:rPr>
        <w:t>_B</w:t>
      </w:r>
      <w:r w:rsidR="009D5F00" w:rsidRPr="009D5F00">
        <w:rPr>
          <w:rFonts w:eastAsia="Calibri" w:cstheme="minorHAnsi"/>
          <w:b/>
          <w:color w:val="00B050"/>
          <w:sz w:val="20"/>
        </w:rPr>
        <w:t>X</w:t>
      </w:r>
      <w:r w:rsidR="009D5F00" w:rsidRPr="009D5F00">
        <w:rPr>
          <w:rFonts w:eastAsia="Calibri" w:cstheme="minorHAnsi"/>
          <w:sz w:val="20"/>
        </w:rPr>
        <w:t>.pdf</w:t>
      </w:r>
    </w:p>
    <w:p w14:paraId="6F2E964D"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Dokumentacja projektowa 2D musi być dostarczana w plikach źródłowych edytowalnych i w plikach w formacie pdf z zachowaniem oryginalnego rozmiaru rysunku. W przypadku wykonania zbiorczych plików pdf, o których mowa w pkt. 7.1.12, nie ma potrzeby dostarczania osobnych plików pdf dla każdego rysunku dostarczonego w formacie źródłowym.</w:t>
      </w:r>
    </w:p>
    <w:p w14:paraId="6948EDDF" w14:textId="77777777" w:rsidR="009D5F00" w:rsidRPr="009D5F00" w:rsidRDefault="009D5F00" w:rsidP="009D5F00">
      <w:pPr>
        <w:autoSpaceDE w:val="0"/>
        <w:autoSpaceDN w:val="0"/>
        <w:spacing w:after="0" w:line="240" w:lineRule="auto"/>
        <w:ind w:left="1505" w:hanging="711"/>
        <w:jc w:val="both"/>
        <w:rPr>
          <w:rFonts w:eastAsia="Calibri" w:cstheme="minorHAnsi"/>
          <w:sz w:val="20"/>
        </w:rPr>
      </w:pPr>
      <w:r w:rsidRPr="009D5F00">
        <w:rPr>
          <w:rFonts w:eastAsia="Calibri" w:cstheme="minorHAnsi"/>
          <w:b/>
          <w:sz w:val="20"/>
        </w:rPr>
        <w:t>Uwaga:</w:t>
      </w:r>
      <w:r w:rsidRPr="009D5F00">
        <w:rPr>
          <w:rFonts w:eastAsia="Calibri" w:cstheme="minorHAnsi"/>
          <w:sz w:val="20"/>
        </w:rPr>
        <w:t xml:space="preserve"> Zamawiający preferuje zapis plików źródłowych do formatu </w:t>
      </w:r>
      <w:r w:rsidRPr="009D5F00">
        <w:rPr>
          <w:rFonts w:eastAsia="Calibri" w:cstheme="minorHAnsi"/>
          <w:i/>
          <w:sz w:val="20"/>
        </w:rPr>
        <w:t>pdf</w:t>
      </w:r>
      <w:r w:rsidRPr="009D5F00">
        <w:rPr>
          <w:rFonts w:eastAsia="Calibri" w:cstheme="minorHAnsi"/>
          <w:sz w:val="20"/>
        </w:rPr>
        <w:t xml:space="preserve">, gdyż tylko taki sposób tworzenia plików </w:t>
      </w:r>
      <w:r w:rsidRPr="009D5F00">
        <w:rPr>
          <w:rFonts w:eastAsia="Calibri" w:cstheme="minorHAnsi"/>
          <w:i/>
          <w:sz w:val="20"/>
        </w:rPr>
        <w:t>pdf</w:t>
      </w:r>
      <w:r w:rsidRPr="009D5F00">
        <w:rPr>
          <w:rFonts w:eastAsia="Calibri" w:cstheme="minorHAnsi"/>
          <w:sz w:val="20"/>
        </w:rPr>
        <w:t xml:space="preserve"> umożliwia przeszukiwanie ich zawartości.</w:t>
      </w:r>
    </w:p>
    <w:p w14:paraId="2DDA856A" w14:textId="77777777" w:rsidR="009D5F00" w:rsidRPr="009D5F00" w:rsidRDefault="009D5F00" w:rsidP="009D5F00">
      <w:pPr>
        <w:autoSpaceDE w:val="0"/>
        <w:autoSpaceDN w:val="0"/>
        <w:spacing w:after="0" w:line="240" w:lineRule="auto"/>
        <w:ind w:left="1505"/>
        <w:jc w:val="both"/>
        <w:rPr>
          <w:rFonts w:eastAsia="Calibri" w:cstheme="minorHAnsi"/>
          <w:sz w:val="20"/>
        </w:rPr>
      </w:pPr>
      <w:r w:rsidRPr="009D5F00">
        <w:rPr>
          <w:rFonts w:eastAsia="Calibri" w:cstheme="minorHAnsi"/>
          <w:sz w:val="20"/>
        </w:rPr>
        <w:t xml:space="preserve">Skanowanie do </w:t>
      </w:r>
      <w:r w:rsidRPr="009D5F00">
        <w:rPr>
          <w:rFonts w:eastAsia="Calibri" w:cstheme="minorHAnsi"/>
          <w:i/>
          <w:sz w:val="20"/>
        </w:rPr>
        <w:t>pdf</w:t>
      </w:r>
      <w:r w:rsidRPr="009D5F00">
        <w:rPr>
          <w:rFonts w:eastAsia="Calibri" w:cstheme="minorHAnsi"/>
          <w:sz w:val="20"/>
        </w:rPr>
        <w:t xml:space="preserve"> dopuszcza się dla następujących dokumentów:</w:t>
      </w:r>
    </w:p>
    <w:p w14:paraId="333D0196" w14:textId="77777777" w:rsidR="009D5F00" w:rsidRPr="009D5F00" w:rsidRDefault="009D5F00" w:rsidP="00375050">
      <w:pPr>
        <w:numPr>
          <w:ilvl w:val="0"/>
          <w:numId w:val="57"/>
        </w:numPr>
        <w:autoSpaceDE w:val="0"/>
        <w:autoSpaceDN w:val="0"/>
        <w:spacing w:after="200" w:line="276" w:lineRule="auto"/>
        <w:jc w:val="both"/>
        <w:rPr>
          <w:rFonts w:eastAsia="Calibri" w:cstheme="minorHAnsi"/>
          <w:sz w:val="20"/>
        </w:rPr>
      </w:pPr>
      <w:r w:rsidRPr="009D5F00">
        <w:rPr>
          <w:rFonts w:eastAsia="Calibri" w:cstheme="minorHAnsi"/>
          <w:sz w:val="20"/>
        </w:rPr>
        <w:t>plików referencyjnych do rysunku wektorowego w postaci bitmapy,</w:t>
      </w:r>
    </w:p>
    <w:p w14:paraId="4672954F" w14:textId="77777777" w:rsidR="009D5F00" w:rsidRPr="009D5F00" w:rsidRDefault="009D5F00" w:rsidP="00375050">
      <w:pPr>
        <w:numPr>
          <w:ilvl w:val="0"/>
          <w:numId w:val="57"/>
        </w:numPr>
        <w:autoSpaceDE w:val="0"/>
        <w:autoSpaceDN w:val="0"/>
        <w:spacing w:after="200" w:line="276" w:lineRule="auto"/>
        <w:jc w:val="both"/>
        <w:rPr>
          <w:rFonts w:eastAsia="Calibri" w:cstheme="minorHAnsi"/>
          <w:sz w:val="20"/>
        </w:rPr>
      </w:pPr>
      <w:r w:rsidRPr="009D5F00">
        <w:rPr>
          <w:rFonts w:eastAsia="Calibri" w:cstheme="minorHAnsi"/>
          <w:sz w:val="20"/>
        </w:rPr>
        <w:t>uprawnień, oświadczeń, protokołów, świadectw, certyfikatów, aprobat technicznych, deklaracji zgodności, atestów, kart gwarancyjnych, itp.,</w:t>
      </w:r>
    </w:p>
    <w:p w14:paraId="34D6CBEB" w14:textId="77777777" w:rsidR="009D5F00" w:rsidRPr="009D5F00" w:rsidRDefault="009D5F00" w:rsidP="00375050">
      <w:pPr>
        <w:numPr>
          <w:ilvl w:val="0"/>
          <w:numId w:val="57"/>
        </w:numPr>
        <w:autoSpaceDE w:val="0"/>
        <w:autoSpaceDN w:val="0"/>
        <w:spacing w:after="200" w:line="276" w:lineRule="auto"/>
        <w:jc w:val="both"/>
        <w:rPr>
          <w:rFonts w:eastAsia="Calibri" w:cstheme="minorHAnsi"/>
          <w:sz w:val="20"/>
        </w:rPr>
      </w:pPr>
      <w:r w:rsidRPr="009D5F00">
        <w:rPr>
          <w:rFonts w:eastAsia="Calibri" w:cstheme="minorHAnsi"/>
          <w:sz w:val="20"/>
        </w:rPr>
        <w:t>kart katalogowych producenta,</w:t>
      </w:r>
    </w:p>
    <w:p w14:paraId="2F59D681" w14:textId="77777777" w:rsidR="009D5F00" w:rsidRPr="009D5F00" w:rsidRDefault="009D5F00" w:rsidP="00375050">
      <w:pPr>
        <w:numPr>
          <w:ilvl w:val="0"/>
          <w:numId w:val="57"/>
        </w:numPr>
        <w:autoSpaceDE w:val="0"/>
        <w:autoSpaceDN w:val="0"/>
        <w:spacing w:after="200" w:line="276" w:lineRule="auto"/>
        <w:jc w:val="both"/>
        <w:rPr>
          <w:rFonts w:eastAsia="Calibri" w:cstheme="minorHAnsi"/>
          <w:sz w:val="20"/>
        </w:rPr>
      </w:pPr>
      <w:r w:rsidRPr="009D5F00">
        <w:rPr>
          <w:rFonts w:eastAsia="Calibri" w:cstheme="minorHAnsi"/>
          <w:sz w:val="20"/>
        </w:rPr>
        <w:t>DTR - zakupionych maszyn i urządzeń,</w:t>
      </w:r>
    </w:p>
    <w:p w14:paraId="2486EE6D" w14:textId="77777777" w:rsidR="009D5F00" w:rsidRPr="009D5F00" w:rsidRDefault="009D5F00" w:rsidP="00375050">
      <w:pPr>
        <w:numPr>
          <w:ilvl w:val="0"/>
          <w:numId w:val="57"/>
        </w:numPr>
        <w:autoSpaceDE w:val="0"/>
        <w:autoSpaceDN w:val="0"/>
        <w:spacing w:after="200" w:line="276" w:lineRule="auto"/>
        <w:jc w:val="both"/>
        <w:rPr>
          <w:rFonts w:eastAsia="Calibri" w:cstheme="minorHAnsi"/>
          <w:sz w:val="20"/>
        </w:rPr>
      </w:pPr>
      <w:r w:rsidRPr="009D5F00">
        <w:rPr>
          <w:rFonts w:eastAsia="Calibri" w:cstheme="minorHAnsi"/>
          <w:sz w:val="20"/>
        </w:rPr>
        <w:t>itp.</w:t>
      </w:r>
    </w:p>
    <w:p w14:paraId="6775A416"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lastRenderedPageBreak/>
        <w:t>Liczba plików w projekcie musi odpowiadać liczbie pozycji w tabelarycznym wykazie plików.</w:t>
      </w:r>
    </w:p>
    <w:p w14:paraId="2724CDB0"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 xml:space="preserve">Dokumentacja </w:t>
      </w:r>
      <w:proofErr w:type="spellStart"/>
      <w:r w:rsidRPr="009D5F00">
        <w:rPr>
          <w:rFonts w:eastAsia="Times New Roman" w:cstheme="minorHAnsi"/>
          <w:bCs/>
          <w:sz w:val="20"/>
        </w:rPr>
        <w:t>SASiZ</w:t>
      </w:r>
      <w:proofErr w:type="spellEnd"/>
      <w:r w:rsidRPr="009D5F00">
        <w:rPr>
          <w:rFonts w:eastAsia="Times New Roman" w:cstheme="minorHAnsi"/>
          <w:bCs/>
          <w:sz w:val="20"/>
        </w:rPr>
        <w:t xml:space="preserve"> (System Automatyki, Sterowania i Zabezpieczeń technologicznych i elektrycznych obiektów produkcyjnych) powinna zawierać zestawienia sygnałów (bazy) z uwzględnieniem alokacji w systemach DCS, sterownikach PLC, koncentratorach itp., zapisane w arkuszu programu Excel.</w:t>
      </w:r>
    </w:p>
    <w:p w14:paraId="49F3AFC7"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Do każdego schematu technologicznego i elektrycznego należy dołączyć zestawienie urządzeń i sygnałów po KKS-</w:t>
      </w:r>
      <w:proofErr w:type="spellStart"/>
      <w:r w:rsidRPr="009D5F00">
        <w:rPr>
          <w:rFonts w:eastAsia="Times New Roman" w:cstheme="minorHAnsi"/>
          <w:bCs/>
          <w:sz w:val="20"/>
        </w:rPr>
        <w:t>ie</w:t>
      </w:r>
      <w:proofErr w:type="spellEnd"/>
      <w:r w:rsidRPr="009D5F00">
        <w:rPr>
          <w:rFonts w:eastAsia="Times New Roman" w:cstheme="minorHAnsi"/>
          <w:bCs/>
          <w:sz w:val="20"/>
        </w:rPr>
        <w:t>, w formie tabelarycznej zapisanej w arkuszu programu Excel.</w:t>
      </w:r>
    </w:p>
    <w:p w14:paraId="24AB5324"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Kolorystyka schematów technologicznych wg pkt 7.4.</w:t>
      </w:r>
    </w:p>
    <w:p w14:paraId="5BA14A7E"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Kolorystyka schematów elektrycznych strukturalnych (jednokreskowych) w zależności od napięcia wg pkt. 7.5.</w:t>
      </w:r>
    </w:p>
    <w:p w14:paraId="55B3A960" w14:textId="77777777" w:rsidR="009D5F00" w:rsidRPr="009D5F00" w:rsidRDefault="009D5F00" w:rsidP="00375050">
      <w:pPr>
        <w:keepNext/>
        <w:numPr>
          <w:ilvl w:val="2"/>
          <w:numId w:val="65"/>
        </w:numPr>
        <w:spacing w:after="200" w:line="276" w:lineRule="auto"/>
        <w:jc w:val="both"/>
        <w:outlineLvl w:val="2"/>
        <w:rPr>
          <w:rFonts w:eastAsia="Times New Roman" w:cstheme="minorHAnsi"/>
          <w:b/>
          <w:bCs/>
          <w:sz w:val="20"/>
        </w:rPr>
      </w:pPr>
      <w:r w:rsidRPr="009D5F00">
        <w:rPr>
          <w:rFonts w:eastAsia="Times New Roman" w:cstheme="minorHAnsi"/>
          <w:b/>
          <w:bCs/>
          <w:sz w:val="20"/>
        </w:rPr>
        <w:t>Dokumentacja założeniowa przekazana projektantowi przez Zamawiającego, powinna być zwrócona z naniesionymi zmianami z tym samym numerem rysunku, nazwą pliku i tym samym tytułem rysunku. Kolejny numer wersji lub zmiany powinien być umieszczony tylko w tabelce rysunkowej.</w:t>
      </w:r>
    </w:p>
    <w:p w14:paraId="6875AD67" w14:textId="77777777" w:rsidR="009D5F00" w:rsidRPr="009D5F00" w:rsidRDefault="009D5F00" w:rsidP="00375050">
      <w:pPr>
        <w:keepNext/>
        <w:numPr>
          <w:ilvl w:val="3"/>
          <w:numId w:val="65"/>
        </w:numPr>
        <w:spacing w:after="200" w:line="276" w:lineRule="auto"/>
        <w:jc w:val="both"/>
        <w:outlineLvl w:val="2"/>
        <w:rPr>
          <w:rFonts w:eastAsia="Times New Roman" w:cstheme="minorHAnsi"/>
          <w:bCs/>
          <w:sz w:val="20"/>
        </w:rPr>
      </w:pPr>
      <w:r w:rsidRPr="009D5F00">
        <w:rPr>
          <w:rFonts w:eastAsia="Times New Roman" w:cstheme="minorHAnsi"/>
          <w:bCs/>
          <w:sz w:val="20"/>
        </w:rPr>
        <w:t>Wykonawca tworzy od początku odpowiedniki dokumentacji założeniowej lub tworzy dokumentację wektorową na podstawie przekazanych plików nie-edycyjnych. Wykonawca musi podać w wykazie przekazanej dokumentacji, który przekazany plik zastępuje plik otrzymany z ELT.</w:t>
      </w:r>
    </w:p>
    <w:p w14:paraId="058A26FB" w14:textId="77777777" w:rsidR="009D5F00" w:rsidRPr="009D5F00" w:rsidRDefault="009D5F00" w:rsidP="00375050">
      <w:pPr>
        <w:keepNext/>
        <w:numPr>
          <w:ilvl w:val="3"/>
          <w:numId w:val="65"/>
        </w:numPr>
        <w:spacing w:after="200" w:line="276" w:lineRule="auto"/>
        <w:jc w:val="both"/>
        <w:outlineLvl w:val="2"/>
        <w:rPr>
          <w:rFonts w:eastAsia="Times New Roman" w:cstheme="minorHAnsi"/>
          <w:bCs/>
          <w:sz w:val="20"/>
        </w:rPr>
      </w:pPr>
      <w:r w:rsidRPr="009D5F00">
        <w:rPr>
          <w:rFonts w:eastAsia="Times New Roman" w:cstheme="minorHAnsi"/>
          <w:bCs/>
          <w:sz w:val="20"/>
        </w:rPr>
        <w:t>Wykonawca tworzy swoje dokumenty będące uzupełnieniem dokumentacji założeniowej, modyfikacje dotyczą małego zakresu. Wykonawca musi zaznaczyć na dokumentacji założeniowej, które obszary rysunku są modyfikowane przez dokumenty Wykonawcy (wymagane jest podanie numerów dokumentów).</w:t>
      </w:r>
    </w:p>
    <w:p w14:paraId="20062781" w14:textId="77777777" w:rsidR="009D5F00" w:rsidRPr="009D5F00" w:rsidRDefault="009D5F00" w:rsidP="00375050">
      <w:pPr>
        <w:keepNext/>
        <w:numPr>
          <w:ilvl w:val="3"/>
          <w:numId w:val="65"/>
        </w:numPr>
        <w:spacing w:after="200" w:line="276" w:lineRule="auto"/>
        <w:jc w:val="both"/>
        <w:outlineLvl w:val="2"/>
        <w:rPr>
          <w:rFonts w:eastAsia="Times New Roman" w:cstheme="minorHAnsi"/>
          <w:bCs/>
          <w:sz w:val="20"/>
        </w:rPr>
      </w:pPr>
      <w:r w:rsidRPr="009D5F00">
        <w:rPr>
          <w:rFonts w:eastAsia="Times New Roman" w:cstheme="minorHAnsi"/>
          <w:bCs/>
          <w:sz w:val="20"/>
        </w:rPr>
        <w:t xml:space="preserve">Wykonawca informuje o tym, iż cała dokumentacja założeniowa zostanie zastąpiona nową dokumentacją, ze względu na dużą liczbę zmian– łatwiej jest stworzyć nową dokumentację lub dodaje nowe elementy do obiektu. </w:t>
      </w:r>
    </w:p>
    <w:p w14:paraId="27263BCF" w14:textId="77777777" w:rsidR="009D5F00" w:rsidRPr="009D5F00" w:rsidRDefault="009D5F00" w:rsidP="00375050">
      <w:pPr>
        <w:keepNext/>
        <w:numPr>
          <w:ilvl w:val="3"/>
          <w:numId w:val="65"/>
        </w:numPr>
        <w:spacing w:after="200" w:line="276" w:lineRule="auto"/>
        <w:jc w:val="both"/>
        <w:outlineLvl w:val="2"/>
        <w:rPr>
          <w:rFonts w:eastAsia="Times New Roman" w:cstheme="minorHAnsi"/>
          <w:bCs/>
          <w:sz w:val="20"/>
        </w:rPr>
      </w:pPr>
      <w:r w:rsidRPr="009D5F00">
        <w:rPr>
          <w:rFonts w:eastAsia="Times New Roman" w:cstheme="minorHAnsi"/>
          <w:bCs/>
          <w:sz w:val="20"/>
        </w:rPr>
        <w:t>Wykonawca tworzy pliki wektorowe poprzez podłączenie wersji rastrowej z dokumentacji założeniowej. W pliku wektorowym nanosi zakres swoich prac. Wykonawca nadaje nazwy plikom wektorowym wg wymagań, ale nie może modyfikować nazw plików rastrowych.</w:t>
      </w:r>
    </w:p>
    <w:p w14:paraId="00D133AB"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Nazwa pliku zawierającego przedmiar, kosztorys musi być numerem przedmiaru, kosztorysu.</w:t>
      </w:r>
    </w:p>
    <w:p w14:paraId="74B7D4D3" w14:textId="77777777" w:rsidR="009D5F00" w:rsidRPr="009D5F00" w:rsidRDefault="009D5F00" w:rsidP="00375050">
      <w:pPr>
        <w:keepNext/>
        <w:numPr>
          <w:ilvl w:val="2"/>
          <w:numId w:val="65"/>
        </w:numPr>
        <w:spacing w:after="200" w:line="276" w:lineRule="auto"/>
        <w:jc w:val="both"/>
        <w:outlineLvl w:val="2"/>
        <w:rPr>
          <w:rFonts w:eastAsia="Times New Roman" w:cstheme="minorHAnsi"/>
          <w:b/>
          <w:bCs/>
          <w:sz w:val="20"/>
        </w:rPr>
      </w:pPr>
      <w:r w:rsidRPr="009D5F00">
        <w:rPr>
          <w:rFonts w:eastAsia="Times New Roman" w:cstheme="minorHAnsi"/>
          <w:bCs/>
          <w:sz w:val="20"/>
        </w:rPr>
        <w:t xml:space="preserve">Nazwa pliku zawierającego rysunek musi być taka sama jak numer tego rysunku. Niedopuszczalne jest dodawanie tekstu do nazwy pliku rysunku, (wyjątek zgodnie z pkt. 8.1.30). </w:t>
      </w:r>
      <w:r w:rsidRPr="009D5F00">
        <w:rPr>
          <w:rFonts w:eastAsia="Times New Roman" w:cstheme="minorHAnsi"/>
          <w:b/>
          <w:bCs/>
          <w:sz w:val="20"/>
        </w:rPr>
        <w:t xml:space="preserve">Tytuł rysunku powinien być umieszczony tylko w tabelce rysunkowej i w wykazie wszystkich plików, o którym mowa </w:t>
      </w:r>
      <w:r w:rsidRPr="009D5F00">
        <w:rPr>
          <w:rFonts w:eastAsia="Times New Roman" w:cstheme="minorHAnsi"/>
          <w:b/>
          <w:bCs/>
          <w:sz w:val="20"/>
        </w:rPr>
        <w:br/>
        <w:t>w pkt 7.3.</w:t>
      </w:r>
    </w:p>
    <w:p w14:paraId="4B6C9B36"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Maksymalna ilość znaków w ścieżce dostępu do pliku w przekazywanej dokumentacji nie może przekroczyć 150 znaków, łącznie ze znakami z nazwy pliku.</w:t>
      </w:r>
    </w:p>
    <w:p w14:paraId="208B560A"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Cs/>
          <w:sz w:val="20"/>
        </w:rPr>
        <w:t>Nie należy tworzyć podkatalogów dla liczby plików nieprzekraczającej 10.</w:t>
      </w:r>
    </w:p>
    <w:p w14:paraId="1C7074EF" w14:textId="77777777" w:rsidR="009D5F00" w:rsidRPr="009D5F00" w:rsidRDefault="009D5F00" w:rsidP="00375050">
      <w:pPr>
        <w:keepNext/>
        <w:numPr>
          <w:ilvl w:val="2"/>
          <w:numId w:val="65"/>
        </w:numPr>
        <w:spacing w:after="200" w:line="276" w:lineRule="auto"/>
        <w:jc w:val="both"/>
        <w:outlineLvl w:val="2"/>
        <w:rPr>
          <w:rFonts w:eastAsia="Times New Roman" w:cstheme="minorHAnsi"/>
          <w:b/>
          <w:bCs/>
          <w:sz w:val="20"/>
        </w:rPr>
      </w:pPr>
      <w:r w:rsidRPr="009D5F00">
        <w:rPr>
          <w:rFonts w:eastAsia="Times New Roman" w:cstheme="minorHAnsi"/>
          <w:b/>
          <w:bCs/>
          <w:sz w:val="20"/>
        </w:rPr>
        <w:t>Numer projektu powinien być umieszczony w tabelce rysunkowej na każdym rysunku.</w:t>
      </w:r>
    </w:p>
    <w:p w14:paraId="2142AA40"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
          <w:bCs/>
          <w:sz w:val="20"/>
        </w:rPr>
        <w:t>Numery projektów</w:t>
      </w:r>
      <w:r w:rsidRPr="009D5F00">
        <w:rPr>
          <w:rFonts w:eastAsia="Times New Roman" w:cstheme="minorHAnsi"/>
          <w:bCs/>
          <w:sz w:val="20"/>
        </w:rPr>
        <w:t xml:space="preserve"> 2D należy oznaczać wg wzoru:</w:t>
      </w:r>
    </w:p>
    <w:p w14:paraId="158A2049" w14:textId="77777777" w:rsidR="009D5F00" w:rsidRPr="009D5F00" w:rsidRDefault="009D5F00" w:rsidP="009D5F00">
      <w:pPr>
        <w:spacing w:after="0" w:line="240" w:lineRule="auto"/>
        <w:jc w:val="both"/>
        <w:rPr>
          <w:rFonts w:eastAsia="Calibri" w:cstheme="minorHAnsi"/>
          <w:sz w:val="20"/>
        </w:rPr>
      </w:pPr>
      <w:r w:rsidRPr="009D5F00">
        <w:rPr>
          <w:rFonts w:eastAsia="Calibri" w:cstheme="minorHAnsi"/>
          <w:sz w:val="20"/>
        </w:rPr>
        <w:t xml:space="preserve">     </w:t>
      </w:r>
      <w:r w:rsidRPr="009D5F00">
        <w:rPr>
          <w:rFonts w:eastAsia="Calibri" w:cstheme="minorHAnsi"/>
          <w:b/>
          <w:sz w:val="20"/>
        </w:rPr>
        <w:t xml:space="preserve">  </w:t>
      </w:r>
      <w:r w:rsidRPr="009D5F00">
        <w:rPr>
          <w:rFonts w:eastAsia="Calibri" w:cstheme="minorHAnsi"/>
          <w:sz w:val="20"/>
        </w:rPr>
        <w:t xml:space="preserve">     </w:t>
      </w:r>
      <w:r w:rsidRPr="009D5F00">
        <w:rPr>
          <w:rFonts w:eastAsia="Calibri" w:cstheme="minorHAnsi"/>
          <w:b/>
          <w:color w:val="FF00FF"/>
          <w:sz w:val="20"/>
        </w:rPr>
        <w:t xml:space="preserve">KKKKK </w:t>
      </w:r>
      <w:r w:rsidRPr="009D5F00">
        <w:rPr>
          <w:rFonts w:eastAsia="Calibri" w:cstheme="minorHAnsi"/>
          <w:b/>
          <w:sz w:val="20"/>
        </w:rPr>
        <w:t>_</w:t>
      </w:r>
      <w:r w:rsidRPr="009D5F00">
        <w:rPr>
          <w:rFonts w:eastAsia="Calibri" w:cstheme="minorHAnsi"/>
          <w:b/>
          <w:color w:val="00B0F0"/>
          <w:sz w:val="20"/>
        </w:rPr>
        <w:t xml:space="preserve"> NN</w:t>
      </w:r>
      <w:r w:rsidRPr="009D5F00">
        <w:rPr>
          <w:rFonts w:eastAsia="Calibri" w:cstheme="minorHAnsi"/>
          <w:b/>
          <w:color w:val="E36C0A"/>
          <w:sz w:val="20"/>
        </w:rPr>
        <w:t>AAA</w:t>
      </w:r>
      <w:r w:rsidRPr="009D5F00">
        <w:rPr>
          <w:rFonts w:eastAsia="Calibri" w:cstheme="minorHAnsi"/>
          <w:b/>
          <w:color w:val="7030A0"/>
          <w:sz w:val="20"/>
        </w:rPr>
        <w:t>MM</w:t>
      </w:r>
      <w:r w:rsidRPr="009D5F00">
        <w:rPr>
          <w:rFonts w:eastAsia="Calibri" w:cstheme="minorHAnsi"/>
          <w:b/>
          <w:sz w:val="20"/>
        </w:rPr>
        <w:t xml:space="preserve"> _B</w:t>
      </w:r>
      <w:r w:rsidRPr="009D5F00">
        <w:rPr>
          <w:rFonts w:eastAsia="Calibri" w:cstheme="minorHAnsi"/>
          <w:b/>
          <w:color w:val="00B050"/>
          <w:sz w:val="20"/>
        </w:rPr>
        <w:t>X</w:t>
      </w:r>
      <w:r w:rsidRPr="009D5F00">
        <w:rPr>
          <w:rFonts w:eastAsia="Calibri" w:cstheme="minorHAnsi"/>
          <w:sz w:val="20"/>
        </w:rPr>
        <w:t xml:space="preserve"> – tytuł projektu</w:t>
      </w:r>
    </w:p>
    <w:p w14:paraId="6F054B7C" w14:textId="77777777" w:rsidR="009D5F00" w:rsidRPr="009D5F00" w:rsidRDefault="009D5F00" w:rsidP="009D5F00">
      <w:pPr>
        <w:spacing w:after="0" w:line="240" w:lineRule="auto"/>
        <w:jc w:val="both"/>
        <w:rPr>
          <w:rFonts w:eastAsia="Calibri" w:cstheme="minorHAnsi"/>
          <w:sz w:val="20"/>
        </w:rPr>
      </w:pPr>
      <w:r w:rsidRPr="009D5F00">
        <w:rPr>
          <w:rFonts w:eastAsia="Calibri" w:cstheme="minorHAnsi"/>
          <w:sz w:val="20"/>
        </w:rPr>
        <w:t xml:space="preserve">     </w:t>
      </w:r>
      <w:r w:rsidRPr="009D5F00">
        <w:rPr>
          <w:rFonts w:eastAsia="Calibri" w:cstheme="minorHAnsi"/>
          <w:b/>
          <w:sz w:val="20"/>
        </w:rPr>
        <w:t xml:space="preserve">  </w:t>
      </w:r>
      <w:r w:rsidRPr="009D5F00">
        <w:rPr>
          <w:rFonts w:eastAsia="Calibri" w:cstheme="minorHAnsi"/>
          <w:sz w:val="20"/>
        </w:rPr>
        <w:t xml:space="preserve">     </w:t>
      </w:r>
    </w:p>
    <w:p w14:paraId="392DD260"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
          <w:bCs/>
          <w:sz w:val="20"/>
        </w:rPr>
        <w:lastRenderedPageBreak/>
        <w:t>Nazwa pliku zawierającego opis techniczny projektu, wykazy, zestawienia, załączniki</w:t>
      </w:r>
      <w:r w:rsidRPr="009D5F00">
        <w:rPr>
          <w:rFonts w:eastAsia="Times New Roman" w:cstheme="minorHAnsi"/>
          <w:bCs/>
          <w:sz w:val="20"/>
        </w:rPr>
        <w:t xml:space="preserve"> itp. należy oznaczać wg wzoru:</w:t>
      </w:r>
    </w:p>
    <w:p w14:paraId="2DEC904E" w14:textId="77777777" w:rsidR="009D5F00" w:rsidRPr="009D5F00" w:rsidRDefault="009D5F00" w:rsidP="009D5F00">
      <w:pPr>
        <w:spacing w:after="0" w:line="240" w:lineRule="auto"/>
        <w:ind w:left="798" w:hanging="89"/>
        <w:jc w:val="both"/>
        <w:rPr>
          <w:rFonts w:eastAsia="Calibri" w:cstheme="minorHAnsi"/>
          <w:sz w:val="20"/>
        </w:rPr>
      </w:pPr>
      <w:r w:rsidRPr="009D5F00">
        <w:rPr>
          <w:rFonts w:eastAsia="Calibri" w:cstheme="minorHAnsi"/>
          <w:sz w:val="20"/>
        </w:rPr>
        <w:t xml:space="preserve"> </w:t>
      </w:r>
      <w:r w:rsidRPr="009D5F00">
        <w:rPr>
          <w:rFonts w:eastAsia="Calibri" w:cstheme="minorHAnsi"/>
          <w:b/>
          <w:color w:val="FF00FF"/>
          <w:sz w:val="20"/>
        </w:rPr>
        <w:t>KKKKK</w:t>
      </w:r>
      <w:r w:rsidRPr="009D5F00">
        <w:rPr>
          <w:rFonts w:eastAsia="Calibri" w:cstheme="minorHAnsi"/>
          <w:b/>
          <w:sz w:val="20"/>
        </w:rPr>
        <w:t xml:space="preserve"> _</w:t>
      </w:r>
      <w:r w:rsidRPr="009D5F00">
        <w:rPr>
          <w:rFonts w:eastAsia="Calibri" w:cstheme="minorHAnsi"/>
          <w:b/>
          <w:color w:val="00B0F0"/>
          <w:sz w:val="20"/>
        </w:rPr>
        <w:t xml:space="preserve"> NN</w:t>
      </w:r>
      <w:r w:rsidRPr="009D5F00">
        <w:rPr>
          <w:rFonts w:eastAsia="Calibri" w:cstheme="minorHAnsi"/>
          <w:b/>
          <w:color w:val="E36C0A"/>
          <w:sz w:val="20"/>
        </w:rPr>
        <w:t>AAA</w:t>
      </w:r>
      <w:r w:rsidRPr="009D5F00">
        <w:rPr>
          <w:rFonts w:eastAsia="Calibri" w:cstheme="minorHAnsi"/>
          <w:b/>
          <w:color w:val="7030A0"/>
          <w:sz w:val="20"/>
        </w:rPr>
        <w:t>MM</w:t>
      </w:r>
      <w:r w:rsidRPr="009D5F00">
        <w:rPr>
          <w:rFonts w:eastAsia="Calibri" w:cstheme="minorHAnsi"/>
          <w:b/>
          <w:sz w:val="20"/>
        </w:rPr>
        <w:t>_B</w:t>
      </w:r>
      <w:r w:rsidRPr="009D5F00">
        <w:rPr>
          <w:rFonts w:eastAsia="Calibri" w:cstheme="minorHAnsi"/>
          <w:b/>
          <w:color w:val="00B050"/>
          <w:sz w:val="20"/>
        </w:rPr>
        <w:t>X</w:t>
      </w:r>
      <w:r w:rsidRPr="009D5F00">
        <w:rPr>
          <w:rFonts w:eastAsia="Calibri" w:cstheme="minorHAnsi"/>
          <w:b/>
          <w:sz w:val="20"/>
        </w:rPr>
        <w:t xml:space="preserve"> </w:t>
      </w:r>
      <w:r w:rsidRPr="009D5F00">
        <w:rPr>
          <w:rFonts w:eastAsia="Calibri" w:cstheme="minorHAnsi"/>
          <w:sz w:val="20"/>
        </w:rPr>
        <w:t xml:space="preserve">– </w:t>
      </w:r>
      <w:r w:rsidRPr="009D5F00">
        <w:rPr>
          <w:rFonts w:eastAsia="Calibri" w:cstheme="minorHAnsi"/>
          <w:b/>
          <w:sz w:val="20"/>
        </w:rPr>
        <w:t>opis techniczny</w:t>
      </w:r>
      <w:r w:rsidRPr="009D5F00">
        <w:rPr>
          <w:rFonts w:eastAsia="Calibri" w:cstheme="minorHAnsi"/>
          <w:sz w:val="20"/>
        </w:rPr>
        <w:t xml:space="preserve"> lub </w:t>
      </w:r>
      <w:r w:rsidRPr="009D5F00">
        <w:rPr>
          <w:rFonts w:eastAsia="Calibri" w:cstheme="minorHAnsi"/>
          <w:b/>
          <w:sz w:val="20"/>
        </w:rPr>
        <w:t xml:space="preserve">wykaz </w:t>
      </w:r>
      <w:r w:rsidRPr="009D5F00">
        <w:rPr>
          <w:rFonts w:eastAsia="Calibri" w:cstheme="minorHAnsi"/>
          <w:sz w:val="20"/>
        </w:rPr>
        <w:t>lub</w:t>
      </w:r>
      <w:r w:rsidRPr="009D5F00">
        <w:rPr>
          <w:rFonts w:eastAsia="Calibri" w:cstheme="minorHAnsi"/>
          <w:b/>
          <w:sz w:val="20"/>
        </w:rPr>
        <w:t xml:space="preserve"> zestawienie </w:t>
      </w:r>
      <w:r w:rsidRPr="009D5F00">
        <w:rPr>
          <w:rFonts w:eastAsia="Calibri" w:cstheme="minorHAnsi"/>
          <w:sz w:val="20"/>
        </w:rPr>
        <w:t>lub</w:t>
      </w:r>
      <w:r w:rsidRPr="009D5F00">
        <w:rPr>
          <w:rFonts w:eastAsia="Calibri" w:cstheme="minorHAnsi"/>
          <w:b/>
          <w:sz w:val="20"/>
        </w:rPr>
        <w:t xml:space="preserve"> załącznik </w:t>
      </w:r>
      <w:r w:rsidRPr="009D5F00">
        <w:rPr>
          <w:rFonts w:eastAsia="Calibri" w:cstheme="minorHAnsi"/>
          <w:sz w:val="20"/>
        </w:rPr>
        <w:t>itp. Liczba znaków powinna zawierać się w zakresie od 8 do 20 znaków i być uzgodniona z Zamawiającym.</w:t>
      </w:r>
    </w:p>
    <w:p w14:paraId="6768DB99" w14:textId="77777777" w:rsidR="009D5F00" w:rsidRPr="009D5F00" w:rsidRDefault="009D5F00" w:rsidP="009D5F00">
      <w:pPr>
        <w:spacing w:after="0" w:line="240" w:lineRule="auto"/>
        <w:ind w:left="798" w:hanging="89"/>
        <w:jc w:val="both"/>
        <w:rPr>
          <w:rFonts w:eastAsia="Calibri" w:cstheme="minorHAnsi"/>
          <w:sz w:val="20"/>
        </w:rPr>
      </w:pPr>
    </w:p>
    <w:p w14:paraId="3CBD5F90"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
          <w:bCs/>
          <w:sz w:val="20"/>
        </w:rPr>
        <w:t>Nazwy plików (numery rysunków)</w:t>
      </w:r>
      <w:r w:rsidRPr="009D5F00">
        <w:rPr>
          <w:rFonts w:eastAsia="Times New Roman" w:cstheme="minorHAnsi"/>
          <w:bCs/>
          <w:sz w:val="20"/>
        </w:rPr>
        <w:t xml:space="preserve"> należy oznaczać wg wzoru:</w:t>
      </w:r>
    </w:p>
    <w:p w14:paraId="4807EF21" w14:textId="77777777" w:rsidR="009D5F00" w:rsidRPr="009D5F00" w:rsidRDefault="009D5F00" w:rsidP="009D5F00">
      <w:pPr>
        <w:spacing w:after="0" w:line="240" w:lineRule="auto"/>
        <w:jc w:val="both"/>
        <w:rPr>
          <w:rFonts w:eastAsia="Calibri" w:cstheme="minorHAnsi"/>
          <w:sz w:val="20"/>
        </w:rPr>
      </w:pPr>
      <w:r w:rsidRPr="009D5F00">
        <w:rPr>
          <w:rFonts w:eastAsia="Calibri" w:cstheme="minorHAnsi"/>
          <w:sz w:val="20"/>
        </w:rPr>
        <w:t xml:space="preserve">            </w:t>
      </w:r>
      <w:r w:rsidRPr="009D5F00">
        <w:rPr>
          <w:rFonts w:eastAsia="Calibri" w:cstheme="minorHAnsi"/>
          <w:b/>
          <w:color w:val="00B0F0"/>
          <w:sz w:val="20"/>
        </w:rPr>
        <w:t>NN</w:t>
      </w:r>
      <w:r w:rsidRPr="009D5F00">
        <w:rPr>
          <w:rFonts w:eastAsia="Calibri" w:cstheme="minorHAnsi"/>
          <w:b/>
          <w:color w:val="E36C0A"/>
          <w:sz w:val="20"/>
        </w:rPr>
        <w:t>AAA</w:t>
      </w:r>
      <w:r w:rsidRPr="009D5F00">
        <w:rPr>
          <w:rFonts w:eastAsia="Calibri" w:cstheme="minorHAnsi"/>
          <w:b/>
          <w:color w:val="7030A0"/>
          <w:sz w:val="20"/>
        </w:rPr>
        <w:t>MM</w:t>
      </w:r>
      <w:r w:rsidRPr="009D5F00">
        <w:rPr>
          <w:rFonts w:eastAsia="Calibri" w:cstheme="minorHAnsi"/>
          <w:b/>
          <w:color w:val="4F6228"/>
          <w:sz w:val="20"/>
        </w:rPr>
        <w:t>RR</w:t>
      </w:r>
      <w:r w:rsidRPr="009D5F00">
        <w:rPr>
          <w:rFonts w:eastAsia="Calibri" w:cstheme="minorHAnsi"/>
          <w:b/>
          <w:color w:val="C00000"/>
          <w:sz w:val="20"/>
        </w:rPr>
        <w:t>CCC</w:t>
      </w:r>
      <w:r w:rsidRPr="009D5F00">
        <w:rPr>
          <w:rFonts w:eastAsia="Calibri" w:cstheme="minorHAnsi"/>
          <w:b/>
          <w:sz w:val="20"/>
        </w:rPr>
        <w:t>_</w:t>
      </w:r>
      <w:r w:rsidRPr="009D5F00">
        <w:rPr>
          <w:rFonts w:eastAsia="Calibri" w:cstheme="minorHAnsi"/>
          <w:b/>
          <w:color w:val="0000FF"/>
          <w:sz w:val="20"/>
        </w:rPr>
        <w:t>XX</w:t>
      </w:r>
      <w:r w:rsidRPr="009D5F00">
        <w:rPr>
          <w:rFonts w:eastAsia="Calibri" w:cstheme="minorHAnsi"/>
          <w:b/>
          <w:sz w:val="20"/>
        </w:rPr>
        <w:t>_B</w:t>
      </w:r>
      <w:r w:rsidRPr="009D5F00">
        <w:rPr>
          <w:rFonts w:eastAsia="Calibri" w:cstheme="minorHAnsi"/>
          <w:b/>
          <w:color w:val="00B050"/>
          <w:sz w:val="20"/>
        </w:rPr>
        <w:t>X</w:t>
      </w:r>
      <w:r w:rsidRPr="009D5F00">
        <w:rPr>
          <w:rFonts w:eastAsia="Calibri" w:cstheme="minorHAnsi"/>
          <w:sz w:val="20"/>
        </w:rPr>
        <w:t xml:space="preserve">  (np. 01CBD01DA041_01_A)b</w:t>
      </w:r>
    </w:p>
    <w:p w14:paraId="736D9A54" w14:textId="77777777" w:rsidR="009D5F00" w:rsidRPr="009D5F00" w:rsidRDefault="009D5F00" w:rsidP="009D5F00">
      <w:pPr>
        <w:spacing w:after="0" w:line="240" w:lineRule="auto"/>
        <w:jc w:val="both"/>
        <w:rPr>
          <w:rFonts w:eastAsia="Calibri" w:cstheme="minorHAnsi"/>
          <w:sz w:val="20"/>
        </w:rPr>
      </w:pPr>
    </w:p>
    <w:tbl>
      <w:tblPr>
        <w:tblpPr w:leftFromText="141" w:rightFromText="141" w:vertAnchor="text" w:horzAnchor="margin" w:tblpX="108" w:tblpY="116"/>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8680"/>
      </w:tblGrid>
      <w:tr w:rsidR="009D5F00" w:rsidRPr="009D5F00" w14:paraId="4E45E951" w14:textId="77777777" w:rsidTr="000E4B1E">
        <w:tc>
          <w:tcPr>
            <w:tcW w:w="959" w:type="dxa"/>
            <w:shd w:val="clear" w:color="auto" w:fill="auto"/>
            <w:vAlign w:val="center"/>
          </w:tcPr>
          <w:p w14:paraId="4EC68472" w14:textId="77777777" w:rsidR="009D5F00" w:rsidRPr="009D5F00" w:rsidRDefault="009D5F00" w:rsidP="009D5F00">
            <w:pPr>
              <w:autoSpaceDE w:val="0"/>
              <w:autoSpaceDN w:val="0"/>
              <w:spacing w:after="0" w:line="240" w:lineRule="auto"/>
              <w:jc w:val="both"/>
              <w:rPr>
                <w:rFonts w:eastAsia="Calibri" w:cstheme="minorHAnsi"/>
                <w:b/>
                <w:strike/>
                <w:color w:val="FF00FF"/>
                <w:sz w:val="16"/>
                <w:szCs w:val="18"/>
              </w:rPr>
            </w:pPr>
            <w:r w:rsidRPr="009D5F00">
              <w:rPr>
                <w:rFonts w:eastAsia="Calibri" w:cstheme="minorHAnsi"/>
                <w:b/>
                <w:color w:val="FF00FF"/>
                <w:sz w:val="16"/>
                <w:szCs w:val="18"/>
              </w:rPr>
              <w:t>KKKKK</w:t>
            </w:r>
          </w:p>
        </w:tc>
        <w:tc>
          <w:tcPr>
            <w:tcW w:w="8680" w:type="dxa"/>
            <w:shd w:val="clear" w:color="auto" w:fill="auto"/>
            <w:vAlign w:val="center"/>
          </w:tcPr>
          <w:p w14:paraId="30D3F40A" w14:textId="77777777" w:rsidR="009D5F00" w:rsidRPr="009D5F00" w:rsidRDefault="009D5F00" w:rsidP="009D5F00">
            <w:pPr>
              <w:autoSpaceDE w:val="0"/>
              <w:autoSpaceDN w:val="0"/>
              <w:spacing w:before="60" w:after="60" w:line="240" w:lineRule="auto"/>
              <w:jc w:val="both"/>
              <w:rPr>
                <w:rFonts w:eastAsia="Calibri" w:cstheme="minorHAnsi"/>
                <w:strike/>
                <w:color w:val="FF00FF"/>
                <w:sz w:val="18"/>
                <w:szCs w:val="20"/>
              </w:rPr>
            </w:pPr>
            <w:r w:rsidRPr="009D5F00">
              <w:rPr>
                <w:rFonts w:eastAsia="Calibri" w:cstheme="minorHAnsi"/>
                <w:color w:val="FF00FF"/>
                <w:sz w:val="18"/>
                <w:szCs w:val="20"/>
              </w:rPr>
              <w:t>numer kontraktu lub umowy</w:t>
            </w:r>
          </w:p>
        </w:tc>
      </w:tr>
      <w:tr w:rsidR="009D5F00" w:rsidRPr="009D5F00" w14:paraId="2B1C706C" w14:textId="77777777" w:rsidTr="000E4B1E">
        <w:tc>
          <w:tcPr>
            <w:tcW w:w="959" w:type="dxa"/>
            <w:shd w:val="clear" w:color="auto" w:fill="auto"/>
            <w:vAlign w:val="center"/>
          </w:tcPr>
          <w:p w14:paraId="6B149F6A" w14:textId="77777777" w:rsidR="009D5F00" w:rsidRPr="009D5F00" w:rsidRDefault="009D5F00" w:rsidP="009D5F00">
            <w:pPr>
              <w:autoSpaceDE w:val="0"/>
              <w:autoSpaceDN w:val="0"/>
              <w:spacing w:before="60" w:after="60" w:line="240" w:lineRule="auto"/>
              <w:jc w:val="both"/>
              <w:rPr>
                <w:rFonts w:eastAsia="Calibri" w:cstheme="minorHAnsi"/>
                <w:b/>
                <w:strike/>
                <w:color w:val="006600"/>
                <w:sz w:val="18"/>
                <w:szCs w:val="20"/>
              </w:rPr>
            </w:pPr>
            <w:r w:rsidRPr="009D5F00">
              <w:rPr>
                <w:rFonts w:eastAsia="Calibri" w:cstheme="minorHAnsi"/>
                <w:b/>
                <w:color w:val="00B0F0"/>
                <w:sz w:val="18"/>
                <w:szCs w:val="20"/>
              </w:rPr>
              <w:t>NN</w:t>
            </w:r>
          </w:p>
        </w:tc>
        <w:tc>
          <w:tcPr>
            <w:tcW w:w="8680" w:type="dxa"/>
            <w:shd w:val="clear" w:color="auto" w:fill="auto"/>
            <w:vAlign w:val="center"/>
          </w:tcPr>
          <w:p w14:paraId="1134A14B" w14:textId="77777777" w:rsidR="009D5F00" w:rsidRPr="009D5F00" w:rsidRDefault="009D5F00" w:rsidP="009D5F00">
            <w:pPr>
              <w:autoSpaceDE w:val="0"/>
              <w:autoSpaceDN w:val="0"/>
              <w:spacing w:before="60" w:after="60" w:line="240" w:lineRule="auto"/>
              <w:jc w:val="both"/>
              <w:rPr>
                <w:rFonts w:eastAsia="Calibri" w:cstheme="minorHAnsi"/>
                <w:strike/>
                <w:color w:val="006600"/>
                <w:sz w:val="18"/>
                <w:szCs w:val="20"/>
              </w:rPr>
            </w:pPr>
            <w:r w:rsidRPr="009D5F00">
              <w:rPr>
                <w:rFonts w:eastAsia="Calibri" w:cstheme="minorHAnsi"/>
                <w:color w:val="00B0F0"/>
                <w:sz w:val="18"/>
                <w:szCs w:val="20"/>
              </w:rPr>
              <w:t>numer bloku lub symbol innego obiektu wg księgi KKS</w:t>
            </w:r>
          </w:p>
        </w:tc>
      </w:tr>
      <w:tr w:rsidR="009D5F00" w:rsidRPr="009D5F00" w14:paraId="75AA2F96" w14:textId="77777777" w:rsidTr="000E4B1E">
        <w:tc>
          <w:tcPr>
            <w:tcW w:w="959" w:type="dxa"/>
            <w:shd w:val="clear" w:color="auto" w:fill="auto"/>
            <w:vAlign w:val="center"/>
          </w:tcPr>
          <w:p w14:paraId="7D119F38" w14:textId="77777777" w:rsidR="009D5F00" w:rsidRPr="009D5F00" w:rsidRDefault="009D5F00" w:rsidP="009D5F00">
            <w:pPr>
              <w:autoSpaceDE w:val="0"/>
              <w:autoSpaceDN w:val="0"/>
              <w:spacing w:before="60" w:after="60" w:line="240" w:lineRule="auto"/>
              <w:jc w:val="both"/>
              <w:rPr>
                <w:rFonts w:eastAsia="Calibri" w:cstheme="minorHAnsi"/>
                <w:b/>
                <w:strike/>
                <w:color w:val="E36C0A"/>
                <w:sz w:val="18"/>
                <w:szCs w:val="20"/>
              </w:rPr>
            </w:pPr>
            <w:r w:rsidRPr="009D5F00">
              <w:rPr>
                <w:rFonts w:eastAsia="Calibri" w:cstheme="minorHAnsi"/>
                <w:b/>
                <w:color w:val="E36C0A"/>
                <w:sz w:val="18"/>
                <w:szCs w:val="20"/>
              </w:rPr>
              <w:t>AAA</w:t>
            </w:r>
          </w:p>
        </w:tc>
        <w:tc>
          <w:tcPr>
            <w:tcW w:w="8680" w:type="dxa"/>
            <w:shd w:val="clear" w:color="auto" w:fill="auto"/>
            <w:vAlign w:val="center"/>
          </w:tcPr>
          <w:p w14:paraId="28162C32" w14:textId="77777777" w:rsidR="009D5F00" w:rsidRPr="009D5F00" w:rsidRDefault="009D5F00" w:rsidP="009D5F00">
            <w:pPr>
              <w:autoSpaceDE w:val="0"/>
              <w:autoSpaceDN w:val="0"/>
              <w:spacing w:before="60" w:after="60" w:line="240" w:lineRule="auto"/>
              <w:jc w:val="both"/>
              <w:rPr>
                <w:rFonts w:eastAsia="Calibri" w:cstheme="minorHAnsi"/>
                <w:strike/>
                <w:color w:val="E36C0A"/>
                <w:sz w:val="18"/>
                <w:szCs w:val="20"/>
              </w:rPr>
            </w:pPr>
            <w:r w:rsidRPr="009D5F00">
              <w:rPr>
                <w:rFonts w:eastAsia="Calibri" w:cstheme="minorHAnsi"/>
                <w:color w:val="E36C0A"/>
                <w:sz w:val="18"/>
                <w:szCs w:val="20"/>
              </w:rPr>
              <w:t>oznaczenie układu technologicznego lub technicznego wg księgi KKS</w:t>
            </w:r>
          </w:p>
        </w:tc>
      </w:tr>
      <w:tr w:rsidR="009D5F00" w:rsidRPr="009D5F00" w14:paraId="3A146513" w14:textId="77777777" w:rsidTr="000E4B1E">
        <w:tc>
          <w:tcPr>
            <w:tcW w:w="959" w:type="dxa"/>
            <w:shd w:val="clear" w:color="auto" w:fill="auto"/>
            <w:vAlign w:val="center"/>
          </w:tcPr>
          <w:p w14:paraId="1CF07AE4" w14:textId="77777777" w:rsidR="009D5F00" w:rsidRPr="009D5F00" w:rsidRDefault="009D5F00" w:rsidP="009D5F00">
            <w:pPr>
              <w:autoSpaceDE w:val="0"/>
              <w:autoSpaceDN w:val="0"/>
              <w:spacing w:before="60" w:after="60" w:line="240" w:lineRule="auto"/>
              <w:jc w:val="both"/>
              <w:rPr>
                <w:rFonts w:eastAsia="Calibri" w:cstheme="minorHAnsi"/>
                <w:b/>
                <w:strike/>
                <w:color w:val="7030A0"/>
                <w:sz w:val="18"/>
                <w:szCs w:val="20"/>
              </w:rPr>
            </w:pPr>
            <w:r w:rsidRPr="009D5F00">
              <w:rPr>
                <w:rFonts w:eastAsia="Calibri" w:cstheme="minorHAnsi"/>
                <w:b/>
                <w:color w:val="7030A0"/>
                <w:sz w:val="18"/>
                <w:szCs w:val="20"/>
              </w:rPr>
              <w:t>MM</w:t>
            </w:r>
          </w:p>
        </w:tc>
        <w:tc>
          <w:tcPr>
            <w:tcW w:w="8680" w:type="dxa"/>
            <w:shd w:val="clear" w:color="auto" w:fill="auto"/>
            <w:vAlign w:val="center"/>
          </w:tcPr>
          <w:p w14:paraId="50A737CC" w14:textId="77777777" w:rsidR="009D5F00" w:rsidRPr="009D5F00" w:rsidRDefault="009D5F00" w:rsidP="009D5F00">
            <w:pPr>
              <w:autoSpaceDE w:val="0"/>
              <w:autoSpaceDN w:val="0"/>
              <w:spacing w:before="60" w:after="60" w:line="240" w:lineRule="auto"/>
              <w:jc w:val="both"/>
              <w:rPr>
                <w:rFonts w:eastAsia="Calibri" w:cstheme="minorHAnsi"/>
                <w:strike/>
                <w:color w:val="7030A0"/>
                <w:sz w:val="18"/>
                <w:szCs w:val="20"/>
              </w:rPr>
            </w:pPr>
            <w:r w:rsidRPr="009D5F00">
              <w:rPr>
                <w:rFonts w:eastAsia="Calibri" w:cstheme="minorHAnsi"/>
                <w:color w:val="7030A0"/>
                <w:sz w:val="18"/>
                <w:szCs w:val="20"/>
              </w:rPr>
              <w:t>numer kolejny układu (oznaczenie wynikające z KKS opisywanego układu lub w przypadku występowania braku możliwości jednoznacznej identyfikacji oznaczać 00)</w:t>
            </w:r>
          </w:p>
        </w:tc>
      </w:tr>
      <w:tr w:rsidR="009D5F00" w:rsidRPr="009D5F00" w14:paraId="54D64147" w14:textId="77777777" w:rsidTr="000E4B1E">
        <w:tc>
          <w:tcPr>
            <w:tcW w:w="959" w:type="dxa"/>
            <w:shd w:val="clear" w:color="auto" w:fill="auto"/>
          </w:tcPr>
          <w:p w14:paraId="3B766D2F" w14:textId="77777777" w:rsidR="009D5F00" w:rsidRPr="009D5F00" w:rsidRDefault="009D5F00" w:rsidP="009D5F00">
            <w:pPr>
              <w:autoSpaceDE w:val="0"/>
              <w:autoSpaceDN w:val="0"/>
              <w:spacing w:before="60" w:after="60" w:line="240" w:lineRule="auto"/>
              <w:jc w:val="both"/>
              <w:rPr>
                <w:rFonts w:eastAsia="Calibri" w:cstheme="minorHAnsi"/>
                <w:b/>
                <w:color w:val="4F6228"/>
                <w:sz w:val="18"/>
                <w:szCs w:val="20"/>
              </w:rPr>
            </w:pPr>
            <w:r w:rsidRPr="009D5F00">
              <w:rPr>
                <w:rFonts w:eastAsia="Calibri" w:cstheme="minorHAnsi"/>
                <w:b/>
                <w:color w:val="4F6228"/>
                <w:sz w:val="18"/>
                <w:szCs w:val="20"/>
              </w:rPr>
              <w:t>RR</w:t>
            </w:r>
          </w:p>
        </w:tc>
        <w:tc>
          <w:tcPr>
            <w:tcW w:w="8680" w:type="dxa"/>
            <w:shd w:val="clear" w:color="auto" w:fill="auto"/>
          </w:tcPr>
          <w:p w14:paraId="49477166" w14:textId="77777777" w:rsidR="009D5F00" w:rsidRPr="009D5F00" w:rsidRDefault="009D5F00" w:rsidP="009D5F00">
            <w:pPr>
              <w:autoSpaceDE w:val="0"/>
              <w:autoSpaceDN w:val="0"/>
              <w:spacing w:before="60" w:after="60" w:line="240" w:lineRule="auto"/>
              <w:jc w:val="both"/>
              <w:rPr>
                <w:rFonts w:eastAsia="Calibri" w:cstheme="minorHAnsi"/>
                <w:color w:val="4F6228"/>
                <w:sz w:val="18"/>
                <w:szCs w:val="20"/>
              </w:rPr>
            </w:pPr>
            <w:r w:rsidRPr="009D5F00">
              <w:rPr>
                <w:rFonts w:eastAsia="Calibri" w:cstheme="minorHAnsi"/>
                <w:color w:val="4F6228"/>
                <w:sz w:val="18"/>
                <w:szCs w:val="20"/>
              </w:rPr>
              <w:t>symbol typu urządzenia (oznaczenie wynikające z KKS opisywanego układu)</w:t>
            </w:r>
          </w:p>
        </w:tc>
      </w:tr>
      <w:tr w:rsidR="009D5F00" w:rsidRPr="009D5F00" w14:paraId="06AEC21E" w14:textId="77777777" w:rsidTr="000E4B1E">
        <w:tc>
          <w:tcPr>
            <w:tcW w:w="959" w:type="dxa"/>
            <w:shd w:val="clear" w:color="auto" w:fill="auto"/>
          </w:tcPr>
          <w:p w14:paraId="3A9317DC" w14:textId="77777777" w:rsidR="009D5F00" w:rsidRPr="009D5F00" w:rsidRDefault="009D5F00" w:rsidP="009D5F00">
            <w:pPr>
              <w:autoSpaceDE w:val="0"/>
              <w:autoSpaceDN w:val="0"/>
              <w:spacing w:before="60" w:after="60" w:line="240" w:lineRule="auto"/>
              <w:jc w:val="both"/>
              <w:rPr>
                <w:rFonts w:eastAsia="Calibri" w:cstheme="minorHAnsi"/>
                <w:b/>
                <w:color w:val="C00000"/>
                <w:sz w:val="18"/>
                <w:szCs w:val="20"/>
              </w:rPr>
            </w:pPr>
            <w:r w:rsidRPr="009D5F00">
              <w:rPr>
                <w:rFonts w:eastAsia="Calibri" w:cstheme="minorHAnsi"/>
                <w:b/>
                <w:color w:val="C00000"/>
                <w:sz w:val="18"/>
                <w:szCs w:val="20"/>
              </w:rPr>
              <w:t>CCC</w:t>
            </w:r>
          </w:p>
        </w:tc>
        <w:tc>
          <w:tcPr>
            <w:tcW w:w="8680" w:type="dxa"/>
            <w:shd w:val="clear" w:color="auto" w:fill="auto"/>
          </w:tcPr>
          <w:p w14:paraId="38072F4F" w14:textId="77777777" w:rsidR="009D5F00" w:rsidRPr="009D5F00" w:rsidRDefault="009D5F00" w:rsidP="009D5F00">
            <w:pPr>
              <w:autoSpaceDE w:val="0"/>
              <w:autoSpaceDN w:val="0"/>
              <w:spacing w:before="60" w:after="60" w:line="240" w:lineRule="auto"/>
              <w:jc w:val="both"/>
              <w:rPr>
                <w:rFonts w:eastAsia="Calibri" w:cstheme="minorHAnsi"/>
                <w:color w:val="C00000"/>
                <w:sz w:val="18"/>
                <w:szCs w:val="20"/>
              </w:rPr>
            </w:pPr>
            <w:r w:rsidRPr="009D5F00">
              <w:rPr>
                <w:rFonts w:eastAsia="Calibri" w:cstheme="minorHAnsi"/>
                <w:color w:val="C00000"/>
                <w:sz w:val="18"/>
                <w:szCs w:val="20"/>
              </w:rPr>
              <w:t>numer kolejny urządzenia w układzie (oznaczenie wynikające z KKS opisywanego układu)</w:t>
            </w:r>
          </w:p>
        </w:tc>
      </w:tr>
      <w:tr w:rsidR="009D5F00" w:rsidRPr="009D5F00" w14:paraId="646EE997" w14:textId="77777777" w:rsidTr="000E4B1E">
        <w:tc>
          <w:tcPr>
            <w:tcW w:w="959" w:type="dxa"/>
            <w:shd w:val="clear" w:color="auto" w:fill="auto"/>
          </w:tcPr>
          <w:p w14:paraId="7959B942" w14:textId="77777777" w:rsidR="009D5F00" w:rsidRPr="009D5F00" w:rsidRDefault="009D5F00" w:rsidP="009D5F00">
            <w:pPr>
              <w:autoSpaceDE w:val="0"/>
              <w:autoSpaceDN w:val="0"/>
              <w:spacing w:before="60" w:after="60" w:line="240" w:lineRule="auto"/>
              <w:jc w:val="both"/>
              <w:rPr>
                <w:rFonts w:eastAsia="Calibri" w:cstheme="minorHAnsi"/>
                <w:b/>
                <w:color w:val="0000FF"/>
                <w:sz w:val="18"/>
                <w:szCs w:val="20"/>
              </w:rPr>
            </w:pPr>
            <w:r w:rsidRPr="009D5F00">
              <w:rPr>
                <w:rFonts w:eastAsia="Calibri" w:cstheme="minorHAnsi"/>
                <w:b/>
                <w:color w:val="0000FF"/>
                <w:sz w:val="18"/>
                <w:szCs w:val="20"/>
              </w:rPr>
              <w:t>XX</w:t>
            </w:r>
          </w:p>
        </w:tc>
        <w:tc>
          <w:tcPr>
            <w:tcW w:w="8680" w:type="dxa"/>
            <w:shd w:val="clear" w:color="auto" w:fill="auto"/>
          </w:tcPr>
          <w:p w14:paraId="02251A4F" w14:textId="77777777" w:rsidR="009D5F00" w:rsidRPr="009D5F00" w:rsidRDefault="009D5F00" w:rsidP="009D5F00">
            <w:pPr>
              <w:autoSpaceDE w:val="0"/>
              <w:autoSpaceDN w:val="0"/>
              <w:spacing w:before="60" w:after="60" w:line="240" w:lineRule="auto"/>
              <w:jc w:val="both"/>
              <w:rPr>
                <w:rFonts w:eastAsia="Calibri" w:cstheme="minorHAnsi"/>
                <w:color w:val="0000FF"/>
                <w:sz w:val="18"/>
                <w:szCs w:val="20"/>
              </w:rPr>
            </w:pPr>
            <w:r w:rsidRPr="009D5F00">
              <w:rPr>
                <w:rFonts w:eastAsia="Calibri" w:cstheme="minorHAnsi"/>
                <w:color w:val="0000FF"/>
                <w:sz w:val="18"/>
                <w:szCs w:val="20"/>
              </w:rPr>
              <w:t>nr kolejny rysunku</w:t>
            </w:r>
          </w:p>
        </w:tc>
      </w:tr>
      <w:tr w:rsidR="009D5F00" w:rsidRPr="009D5F00" w14:paraId="575D7A50" w14:textId="77777777" w:rsidTr="000E4B1E">
        <w:tc>
          <w:tcPr>
            <w:tcW w:w="959" w:type="dxa"/>
            <w:shd w:val="clear" w:color="auto" w:fill="auto"/>
            <w:vAlign w:val="center"/>
          </w:tcPr>
          <w:p w14:paraId="0E043C19" w14:textId="77777777" w:rsidR="009D5F00" w:rsidRPr="009D5F00" w:rsidRDefault="009D5F00" w:rsidP="009D5F00">
            <w:pPr>
              <w:autoSpaceDE w:val="0"/>
              <w:autoSpaceDN w:val="0"/>
              <w:spacing w:before="60" w:after="60" w:line="240" w:lineRule="auto"/>
              <w:jc w:val="both"/>
              <w:rPr>
                <w:rFonts w:eastAsia="Calibri" w:cstheme="minorHAnsi"/>
                <w:b/>
                <w:strike/>
                <w:sz w:val="18"/>
                <w:szCs w:val="20"/>
              </w:rPr>
            </w:pPr>
            <w:r w:rsidRPr="009D5F00">
              <w:rPr>
                <w:rFonts w:eastAsia="Calibri" w:cstheme="minorHAnsi"/>
                <w:b/>
                <w:sz w:val="18"/>
                <w:szCs w:val="20"/>
              </w:rPr>
              <w:t>B</w:t>
            </w:r>
            <w:r w:rsidRPr="009D5F00">
              <w:rPr>
                <w:rFonts w:eastAsia="Calibri" w:cstheme="minorHAnsi"/>
                <w:b/>
                <w:color w:val="00B050"/>
                <w:sz w:val="18"/>
                <w:szCs w:val="20"/>
              </w:rPr>
              <w:t>X</w:t>
            </w:r>
          </w:p>
        </w:tc>
        <w:tc>
          <w:tcPr>
            <w:tcW w:w="8680" w:type="dxa"/>
            <w:shd w:val="clear" w:color="auto" w:fill="auto"/>
            <w:vAlign w:val="center"/>
          </w:tcPr>
          <w:tbl>
            <w:tblPr>
              <w:tblW w:w="8856" w:type="dxa"/>
              <w:tblBorders>
                <w:top w:val="single" w:sz="4" w:space="0" w:color="92D050"/>
                <w:left w:val="single" w:sz="4" w:space="0" w:color="92D050"/>
                <w:bottom w:val="single" w:sz="4" w:space="0" w:color="92D050"/>
                <w:right w:val="single" w:sz="4" w:space="0" w:color="92D050"/>
                <w:insideH w:val="single" w:sz="6" w:space="0" w:color="92D050"/>
                <w:insideV w:val="single" w:sz="6" w:space="0" w:color="92D050"/>
              </w:tblBorders>
              <w:tblLayout w:type="fixed"/>
              <w:tblLook w:val="04A0" w:firstRow="1" w:lastRow="0" w:firstColumn="1" w:lastColumn="0" w:noHBand="0" w:noVBand="1"/>
            </w:tblPr>
            <w:tblGrid>
              <w:gridCol w:w="1614"/>
              <w:gridCol w:w="1393"/>
              <w:gridCol w:w="1394"/>
              <w:gridCol w:w="844"/>
              <w:gridCol w:w="1943"/>
              <w:gridCol w:w="1668"/>
            </w:tblGrid>
            <w:tr w:rsidR="009D5F00" w:rsidRPr="009D5F00" w14:paraId="47F7167D" w14:textId="77777777" w:rsidTr="000E4B1E">
              <w:tc>
                <w:tcPr>
                  <w:tcW w:w="8856" w:type="dxa"/>
                  <w:gridSpan w:val="6"/>
                  <w:tcBorders>
                    <w:top w:val="nil"/>
                    <w:left w:val="nil"/>
                    <w:bottom w:val="single" w:sz="6" w:space="0" w:color="92D050"/>
                    <w:right w:val="nil"/>
                  </w:tcBorders>
                  <w:shd w:val="clear" w:color="auto" w:fill="auto"/>
                  <w:vAlign w:val="center"/>
                </w:tcPr>
                <w:p w14:paraId="53824753" w14:textId="77777777" w:rsidR="009D5F00" w:rsidRPr="009D5F00" w:rsidRDefault="009D5F00" w:rsidP="00312C01">
                  <w:pPr>
                    <w:framePr w:hSpace="141" w:wrap="around" w:vAnchor="text" w:hAnchor="margin" w:x="108" w:y="116"/>
                    <w:spacing w:after="0" w:line="240" w:lineRule="auto"/>
                    <w:jc w:val="both"/>
                    <w:rPr>
                      <w:rFonts w:eastAsia="Calibri" w:cstheme="minorHAnsi"/>
                      <w:b/>
                      <w:color w:val="00B050"/>
                      <w:sz w:val="18"/>
                      <w:szCs w:val="20"/>
                    </w:rPr>
                  </w:pPr>
                  <w:r w:rsidRPr="009D5F00">
                    <w:rPr>
                      <w:rFonts w:eastAsia="Calibri" w:cstheme="minorHAnsi"/>
                      <w:b/>
                      <w:sz w:val="18"/>
                      <w:szCs w:val="20"/>
                    </w:rPr>
                    <w:t>Oznaczenie branż</w:t>
                  </w:r>
                </w:p>
              </w:tc>
            </w:tr>
            <w:tr w:rsidR="009D5F00" w:rsidRPr="009D5F00" w14:paraId="14D5F247" w14:textId="77777777" w:rsidTr="000E4B1E">
              <w:tc>
                <w:tcPr>
                  <w:tcW w:w="1614" w:type="dxa"/>
                  <w:tcBorders>
                    <w:top w:val="single" w:sz="6" w:space="0" w:color="92D050"/>
                    <w:left w:val="nil"/>
                    <w:bottom w:val="single" w:sz="6" w:space="0" w:color="92D050"/>
                  </w:tcBorders>
                  <w:shd w:val="clear" w:color="auto" w:fill="auto"/>
                  <w:vAlign w:val="center"/>
                </w:tcPr>
                <w:p w14:paraId="6D26A35B" w14:textId="77777777" w:rsidR="009D5F00" w:rsidRPr="009D5F00" w:rsidRDefault="009D5F00" w:rsidP="00312C01">
                  <w:pPr>
                    <w:framePr w:hSpace="141" w:wrap="around" w:vAnchor="text" w:hAnchor="margin" w:x="108" w:y="116"/>
                    <w:spacing w:after="0" w:line="240" w:lineRule="auto"/>
                    <w:ind w:left="-74"/>
                    <w:jc w:val="both"/>
                    <w:rPr>
                      <w:rFonts w:eastAsia="Calibri" w:cstheme="minorHAnsi"/>
                      <w:sz w:val="18"/>
                      <w:szCs w:val="20"/>
                    </w:rPr>
                  </w:pPr>
                  <w:r w:rsidRPr="009D5F00">
                    <w:rPr>
                      <w:rFonts w:eastAsia="Calibri" w:cstheme="minorHAnsi"/>
                      <w:b/>
                      <w:sz w:val="18"/>
                      <w:szCs w:val="20"/>
                    </w:rPr>
                    <w:t xml:space="preserve">A </w:t>
                  </w:r>
                  <w:r w:rsidRPr="009D5F00">
                    <w:rPr>
                      <w:rFonts w:eastAsia="Calibri" w:cstheme="minorHAnsi"/>
                      <w:sz w:val="18"/>
                      <w:szCs w:val="20"/>
                    </w:rPr>
                    <w:t>- automatyki</w:t>
                  </w:r>
                </w:p>
              </w:tc>
              <w:tc>
                <w:tcPr>
                  <w:tcW w:w="5574" w:type="dxa"/>
                  <w:gridSpan w:val="4"/>
                  <w:tcBorders>
                    <w:top w:val="single" w:sz="6" w:space="0" w:color="92D050"/>
                    <w:bottom w:val="single" w:sz="6" w:space="0" w:color="92D050"/>
                  </w:tcBorders>
                  <w:shd w:val="clear" w:color="auto" w:fill="auto"/>
                </w:tcPr>
                <w:p w14:paraId="7E55D41D"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r w:rsidRPr="009D5F00">
                    <w:rPr>
                      <w:rFonts w:eastAsia="Calibri" w:cstheme="minorHAnsi"/>
                      <w:b/>
                      <w:sz w:val="18"/>
                      <w:szCs w:val="20"/>
                    </w:rPr>
                    <w:t xml:space="preserve">N </w:t>
                  </w:r>
                  <w:r w:rsidRPr="009D5F00">
                    <w:rPr>
                      <w:rFonts w:eastAsia="Calibri" w:cstheme="minorHAnsi"/>
                      <w:sz w:val="18"/>
                      <w:szCs w:val="20"/>
                    </w:rPr>
                    <w:t>- nawęglania, -odpopielania, -odpylania, -odsiarczania</w:t>
                  </w:r>
                </w:p>
              </w:tc>
              <w:tc>
                <w:tcPr>
                  <w:tcW w:w="1668" w:type="dxa"/>
                  <w:vMerge w:val="restart"/>
                  <w:tcBorders>
                    <w:top w:val="single" w:sz="6" w:space="0" w:color="92D050"/>
                    <w:right w:val="nil"/>
                  </w:tcBorders>
                  <w:shd w:val="clear" w:color="auto" w:fill="auto"/>
                  <w:vAlign w:val="center"/>
                </w:tcPr>
                <w:p w14:paraId="3DB758B1" w14:textId="77777777" w:rsidR="009D5F00" w:rsidRPr="009D5F00" w:rsidRDefault="009D5F00" w:rsidP="00312C01">
                  <w:pPr>
                    <w:framePr w:hSpace="141" w:wrap="around" w:vAnchor="text" w:hAnchor="margin" w:x="108" w:y="116"/>
                    <w:spacing w:after="0" w:line="240" w:lineRule="auto"/>
                    <w:ind w:left="-38"/>
                    <w:jc w:val="both"/>
                    <w:rPr>
                      <w:rFonts w:eastAsia="Calibri" w:cstheme="minorHAnsi"/>
                      <w:sz w:val="18"/>
                      <w:szCs w:val="20"/>
                    </w:rPr>
                  </w:pPr>
                  <w:r w:rsidRPr="009D5F00">
                    <w:rPr>
                      <w:rFonts w:eastAsia="Calibri" w:cstheme="minorHAnsi"/>
                      <w:b/>
                      <w:color w:val="00B050"/>
                      <w:sz w:val="18"/>
                      <w:szCs w:val="20"/>
                    </w:rPr>
                    <w:t>X</w:t>
                  </w:r>
                  <w:r w:rsidRPr="009D5F00">
                    <w:rPr>
                      <w:rFonts w:eastAsia="Calibri" w:cstheme="minorHAnsi"/>
                      <w:sz w:val="18"/>
                      <w:szCs w:val="20"/>
                    </w:rPr>
                    <w:t>=1…9 -opcjonalnie,</w:t>
                  </w:r>
                </w:p>
                <w:p w14:paraId="3DD25764" w14:textId="77777777" w:rsidR="009D5F00" w:rsidRPr="009D5F00" w:rsidRDefault="009D5F00" w:rsidP="00312C01">
                  <w:pPr>
                    <w:framePr w:hSpace="141" w:wrap="around" w:vAnchor="text" w:hAnchor="margin" w:x="108" w:y="116"/>
                    <w:spacing w:after="0" w:line="240" w:lineRule="auto"/>
                    <w:ind w:left="-38"/>
                    <w:jc w:val="both"/>
                    <w:rPr>
                      <w:rFonts w:eastAsia="Calibri" w:cstheme="minorHAnsi"/>
                      <w:sz w:val="18"/>
                      <w:szCs w:val="20"/>
                    </w:rPr>
                  </w:pPr>
                  <w:r w:rsidRPr="009D5F00">
                    <w:rPr>
                      <w:rFonts w:eastAsia="Calibri" w:cstheme="minorHAnsi"/>
                      <w:sz w:val="18"/>
                      <w:szCs w:val="20"/>
                    </w:rPr>
                    <w:t>gdy w jednej branży jest</w:t>
                  </w:r>
                </w:p>
                <w:p w14:paraId="496F700B" w14:textId="77777777" w:rsidR="009D5F00" w:rsidRPr="009D5F00" w:rsidRDefault="009D5F00" w:rsidP="00312C01">
                  <w:pPr>
                    <w:framePr w:hSpace="141" w:wrap="around" w:vAnchor="text" w:hAnchor="margin" w:x="108" w:y="116"/>
                    <w:spacing w:after="0" w:line="240" w:lineRule="auto"/>
                    <w:ind w:left="-38"/>
                    <w:jc w:val="both"/>
                    <w:rPr>
                      <w:rFonts w:eastAsia="Calibri" w:cstheme="minorHAnsi"/>
                      <w:sz w:val="18"/>
                      <w:szCs w:val="20"/>
                    </w:rPr>
                  </w:pPr>
                  <w:r w:rsidRPr="009D5F00">
                    <w:rPr>
                      <w:rFonts w:eastAsia="Calibri" w:cstheme="minorHAnsi"/>
                      <w:sz w:val="18"/>
                      <w:szCs w:val="20"/>
                    </w:rPr>
                    <w:t>kilka</w:t>
                  </w:r>
                </w:p>
                <w:p w14:paraId="532A323B" w14:textId="77777777" w:rsidR="009D5F00" w:rsidRPr="009D5F00" w:rsidRDefault="009D5F00" w:rsidP="00312C01">
                  <w:pPr>
                    <w:framePr w:hSpace="141" w:wrap="around" w:vAnchor="text" w:hAnchor="margin" w:x="108" w:y="116"/>
                    <w:spacing w:after="0" w:line="240" w:lineRule="auto"/>
                    <w:ind w:left="-38"/>
                    <w:jc w:val="both"/>
                    <w:rPr>
                      <w:rFonts w:eastAsia="Calibri" w:cstheme="minorHAnsi"/>
                      <w:sz w:val="18"/>
                      <w:szCs w:val="20"/>
                    </w:rPr>
                  </w:pPr>
                  <w:r w:rsidRPr="009D5F00">
                    <w:rPr>
                      <w:rFonts w:eastAsia="Calibri" w:cstheme="minorHAnsi"/>
                      <w:sz w:val="18"/>
                      <w:szCs w:val="20"/>
                    </w:rPr>
                    <w:t xml:space="preserve">projektów </w:t>
                  </w:r>
                </w:p>
              </w:tc>
            </w:tr>
            <w:tr w:rsidR="009D5F00" w:rsidRPr="009D5F00" w14:paraId="441EC180" w14:textId="77777777" w:rsidTr="000E4B1E">
              <w:tc>
                <w:tcPr>
                  <w:tcW w:w="1614" w:type="dxa"/>
                  <w:tcBorders>
                    <w:top w:val="single" w:sz="6" w:space="0" w:color="92D050"/>
                    <w:left w:val="nil"/>
                    <w:bottom w:val="single" w:sz="6" w:space="0" w:color="92D050"/>
                  </w:tcBorders>
                  <w:shd w:val="clear" w:color="auto" w:fill="auto"/>
                  <w:vAlign w:val="center"/>
                </w:tcPr>
                <w:p w14:paraId="6EBC5665" w14:textId="77777777" w:rsidR="009D5F00" w:rsidRPr="009D5F00" w:rsidRDefault="009D5F00" w:rsidP="00312C01">
                  <w:pPr>
                    <w:framePr w:hSpace="141" w:wrap="around" w:vAnchor="text" w:hAnchor="margin" w:x="108" w:y="116"/>
                    <w:spacing w:after="0" w:line="240" w:lineRule="auto"/>
                    <w:ind w:left="-74"/>
                    <w:jc w:val="both"/>
                    <w:rPr>
                      <w:rFonts w:eastAsia="Calibri" w:cstheme="minorHAnsi"/>
                      <w:sz w:val="18"/>
                      <w:szCs w:val="20"/>
                    </w:rPr>
                  </w:pPr>
                  <w:r w:rsidRPr="009D5F00">
                    <w:rPr>
                      <w:rFonts w:eastAsia="Calibri" w:cstheme="minorHAnsi"/>
                      <w:b/>
                      <w:sz w:val="18"/>
                      <w:szCs w:val="20"/>
                    </w:rPr>
                    <w:t xml:space="preserve">B </w:t>
                  </w:r>
                  <w:r w:rsidRPr="009D5F00">
                    <w:rPr>
                      <w:rFonts w:eastAsia="Calibri" w:cstheme="minorHAnsi"/>
                      <w:sz w:val="18"/>
                      <w:szCs w:val="20"/>
                    </w:rPr>
                    <w:t>- budowlana</w:t>
                  </w:r>
                </w:p>
              </w:tc>
              <w:tc>
                <w:tcPr>
                  <w:tcW w:w="1393" w:type="dxa"/>
                  <w:tcBorders>
                    <w:top w:val="single" w:sz="6" w:space="0" w:color="92D050"/>
                    <w:bottom w:val="single" w:sz="6" w:space="0" w:color="92D050"/>
                  </w:tcBorders>
                  <w:shd w:val="clear" w:color="auto" w:fill="auto"/>
                </w:tcPr>
                <w:p w14:paraId="4A4B6145"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r w:rsidRPr="009D5F00">
                    <w:rPr>
                      <w:rFonts w:eastAsia="Calibri" w:cstheme="minorHAnsi"/>
                      <w:b/>
                      <w:sz w:val="18"/>
                      <w:szCs w:val="20"/>
                    </w:rPr>
                    <w:t>T</w:t>
                  </w:r>
                  <w:r w:rsidRPr="009D5F00">
                    <w:rPr>
                      <w:rFonts w:eastAsia="Calibri" w:cstheme="minorHAnsi"/>
                      <w:sz w:val="18"/>
                      <w:szCs w:val="20"/>
                    </w:rPr>
                    <w:t>- turbinowa</w:t>
                  </w:r>
                </w:p>
              </w:tc>
              <w:tc>
                <w:tcPr>
                  <w:tcW w:w="1394" w:type="dxa"/>
                  <w:tcBorders>
                    <w:top w:val="single" w:sz="6" w:space="0" w:color="92D050"/>
                    <w:bottom w:val="single" w:sz="6" w:space="0" w:color="92D050"/>
                  </w:tcBorders>
                  <w:shd w:val="clear" w:color="auto" w:fill="auto"/>
                </w:tcPr>
                <w:p w14:paraId="48DF6237"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r w:rsidRPr="009D5F00">
                    <w:rPr>
                      <w:rFonts w:eastAsia="Calibri" w:cstheme="minorHAnsi"/>
                      <w:b/>
                      <w:sz w:val="18"/>
                      <w:szCs w:val="20"/>
                    </w:rPr>
                    <w:t xml:space="preserve">W </w:t>
                  </w:r>
                  <w:r w:rsidRPr="009D5F00">
                    <w:rPr>
                      <w:rFonts w:eastAsia="Calibri" w:cstheme="minorHAnsi"/>
                      <w:sz w:val="18"/>
                      <w:szCs w:val="20"/>
                    </w:rPr>
                    <w:t>- wodna</w:t>
                  </w:r>
                </w:p>
              </w:tc>
              <w:tc>
                <w:tcPr>
                  <w:tcW w:w="2787" w:type="dxa"/>
                  <w:gridSpan w:val="2"/>
                  <w:tcBorders>
                    <w:top w:val="single" w:sz="6" w:space="0" w:color="92D050"/>
                    <w:bottom w:val="single" w:sz="6" w:space="0" w:color="92D050"/>
                  </w:tcBorders>
                  <w:shd w:val="clear" w:color="auto" w:fill="auto"/>
                </w:tcPr>
                <w:p w14:paraId="3CC7C321"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r w:rsidRPr="009D5F00">
                    <w:rPr>
                      <w:rFonts w:eastAsia="Calibri" w:cstheme="minorHAnsi"/>
                      <w:b/>
                      <w:sz w:val="18"/>
                      <w:szCs w:val="20"/>
                    </w:rPr>
                    <w:t>TE</w:t>
                  </w:r>
                  <w:r w:rsidRPr="009D5F00">
                    <w:rPr>
                      <w:rFonts w:eastAsia="Calibri" w:cstheme="minorHAnsi"/>
                      <w:sz w:val="18"/>
                      <w:szCs w:val="20"/>
                    </w:rPr>
                    <w:t>- technologiczna</w:t>
                  </w:r>
                </w:p>
              </w:tc>
              <w:tc>
                <w:tcPr>
                  <w:tcW w:w="1668" w:type="dxa"/>
                  <w:vMerge/>
                  <w:tcBorders>
                    <w:right w:val="nil"/>
                  </w:tcBorders>
                  <w:shd w:val="clear" w:color="auto" w:fill="auto"/>
                  <w:vAlign w:val="center"/>
                </w:tcPr>
                <w:p w14:paraId="56959916"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p>
              </w:tc>
            </w:tr>
            <w:tr w:rsidR="009D5F00" w:rsidRPr="009D5F00" w14:paraId="25A7292D" w14:textId="77777777" w:rsidTr="000E4B1E">
              <w:tc>
                <w:tcPr>
                  <w:tcW w:w="1614" w:type="dxa"/>
                  <w:tcBorders>
                    <w:top w:val="single" w:sz="6" w:space="0" w:color="92D050"/>
                    <w:left w:val="nil"/>
                    <w:bottom w:val="single" w:sz="6" w:space="0" w:color="92D050"/>
                  </w:tcBorders>
                  <w:shd w:val="clear" w:color="auto" w:fill="auto"/>
                  <w:vAlign w:val="center"/>
                </w:tcPr>
                <w:p w14:paraId="6AF2238A" w14:textId="77777777" w:rsidR="009D5F00" w:rsidRPr="009D5F00" w:rsidRDefault="009D5F00" w:rsidP="00312C01">
                  <w:pPr>
                    <w:framePr w:hSpace="141" w:wrap="around" w:vAnchor="text" w:hAnchor="margin" w:x="108" w:y="116"/>
                    <w:spacing w:after="0" w:line="240" w:lineRule="auto"/>
                    <w:ind w:left="-74"/>
                    <w:jc w:val="both"/>
                    <w:rPr>
                      <w:rFonts w:eastAsia="Calibri" w:cstheme="minorHAnsi"/>
                      <w:sz w:val="18"/>
                      <w:szCs w:val="20"/>
                    </w:rPr>
                  </w:pPr>
                  <w:r w:rsidRPr="009D5F00">
                    <w:rPr>
                      <w:rFonts w:eastAsia="Calibri" w:cstheme="minorHAnsi"/>
                      <w:b/>
                      <w:sz w:val="18"/>
                      <w:szCs w:val="20"/>
                    </w:rPr>
                    <w:t xml:space="preserve">C </w:t>
                  </w:r>
                  <w:r w:rsidRPr="009D5F00">
                    <w:rPr>
                      <w:rFonts w:eastAsia="Calibri" w:cstheme="minorHAnsi"/>
                      <w:sz w:val="18"/>
                      <w:szCs w:val="20"/>
                    </w:rPr>
                    <w:t>- chemiczna</w:t>
                  </w:r>
                </w:p>
              </w:tc>
              <w:tc>
                <w:tcPr>
                  <w:tcW w:w="5574" w:type="dxa"/>
                  <w:gridSpan w:val="4"/>
                  <w:tcBorders>
                    <w:top w:val="single" w:sz="6" w:space="0" w:color="92D050"/>
                    <w:bottom w:val="single" w:sz="6" w:space="0" w:color="92D050"/>
                  </w:tcBorders>
                  <w:shd w:val="clear" w:color="auto" w:fill="auto"/>
                </w:tcPr>
                <w:p w14:paraId="664A4F61"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r w:rsidRPr="009D5F00">
                    <w:rPr>
                      <w:rFonts w:eastAsia="Calibri" w:cstheme="minorHAnsi"/>
                      <w:b/>
                      <w:sz w:val="18"/>
                      <w:szCs w:val="20"/>
                    </w:rPr>
                    <w:t>Z</w:t>
                  </w:r>
                  <w:r w:rsidRPr="009D5F00">
                    <w:rPr>
                      <w:rFonts w:eastAsia="Calibri" w:cstheme="minorHAnsi"/>
                      <w:sz w:val="18"/>
                      <w:szCs w:val="20"/>
                    </w:rPr>
                    <w:t>- zabezpieczeń, sterowania, telekomunikacja</w:t>
                  </w:r>
                </w:p>
              </w:tc>
              <w:tc>
                <w:tcPr>
                  <w:tcW w:w="1668" w:type="dxa"/>
                  <w:vMerge/>
                  <w:tcBorders>
                    <w:right w:val="nil"/>
                  </w:tcBorders>
                  <w:shd w:val="clear" w:color="auto" w:fill="auto"/>
                  <w:vAlign w:val="center"/>
                </w:tcPr>
                <w:p w14:paraId="4BD42BF5"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p>
              </w:tc>
            </w:tr>
            <w:tr w:rsidR="009D5F00" w:rsidRPr="009D5F00" w14:paraId="7B276633" w14:textId="77777777" w:rsidTr="000E4B1E">
              <w:tc>
                <w:tcPr>
                  <w:tcW w:w="1614" w:type="dxa"/>
                  <w:tcBorders>
                    <w:top w:val="single" w:sz="6" w:space="0" w:color="92D050"/>
                    <w:left w:val="nil"/>
                    <w:bottom w:val="single" w:sz="6" w:space="0" w:color="92D050"/>
                  </w:tcBorders>
                  <w:shd w:val="clear" w:color="auto" w:fill="auto"/>
                  <w:vAlign w:val="center"/>
                </w:tcPr>
                <w:p w14:paraId="18E36EA7" w14:textId="77777777" w:rsidR="009D5F00" w:rsidRPr="009D5F00" w:rsidRDefault="009D5F00" w:rsidP="00312C01">
                  <w:pPr>
                    <w:framePr w:hSpace="141" w:wrap="around" w:vAnchor="text" w:hAnchor="margin" w:x="108" w:y="116"/>
                    <w:spacing w:after="0" w:line="240" w:lineRule="auto"/>
                    <w:ind w:left="-74"/>
                    <w:jc w:val="both"/>
                    <w:rPr>
                      <w:rFonts w:eastAsia="Calibri" w:cstheme="minorHAnsi"/>
                      <w:sz w:val="18"/>
                      <w:szCs w:val="20"/>
                    </w:rPr>
                  </w:pPr>
                  <w:r w:rsidRPr="009D5F00">
                    <w:rPr>
                      <w:rFonts w:eastAsia="Calibri" w:cstheme="minorHAnsi"/>
                      <w:b/>
                      <w:sz w:val="18"/>
                      <w:szCs w:val="20"/>
                    </w:rPr>
                    <w:t xml:space="preserve">E </w:t>
                  </w:r>
                  <w:r w:rsidRPr="009D5F00">
                    <w:rPr>
                      <w:rFonts w:eastAsia="Calibri" w:cstheme="minorHAnsi"/>
                      <w:sz w:val="18"/>
                      <w:szCs w:val="20"/>
                    </w:rPr>
                    <w:t>- elektryczna</w:t>
                  </w:r>
                </w:p>
              </w:tc>
              <w:tc>
                <w:tcPr>
                  <w:tcW w:w="5574" w:type="dxa"/>
                  <w:gridSpan w:val="4"/>
                  <w:tcBorders>
                    <w:top w:val="single" w:sz="6" w:space="0" w:color="92D050"/>
                    <w:bottom w:val="single" w:sz="6" w:space="0" w:color="92D050"/>
                  </w:tcBorders>
                  <w:shd w:val="clear" w:color="auto" w:fill="auto"/>
                </w:tcPr>
                <w:p w14:paraId="6818C532"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r w:rsidRPr="009D5F00">
                    <w:rPr>
                      <w:rFonts w:eastAsia="Calibri" w:cstheme="minorHAnsi"/>
                      <w:b/>
                      <w:sz w:val="18"/>
                      <w:szCs w:val="20"/>
                    </w:rPr>
                    <w:t xml:space="preserve">I- </w:t>
                  </w:r>
                  <w:r w:rsidRPr="009D5F00">
                    <w:rPr>
                      <w:rFonts w:eastAsia="Calibri" w:cstheme="minorHAnsi"/>
                      <w:sz w:val="18"/>
                      <w:szCs w:val="20"/>
                    </w:rPr>
                    <w:t>instalacyjna np.: wodna, kanalizacyjna, wentylacyjna, C.O.</w:t>
                  </w:r>
                </w:p>
              </w:tc>
              <w:tc>
                <w:tcPr>
                  <w:tcW w:w="1668" w:type="dxa"/>
                  <w:vMerge/>
                  <w:tcBorders>
                    <w:right w:val="nil"/>
                  </w:tcBorders>
                  <w:shd w:val="clear" w:color="auto" w:fill="auto"/>
                  <w:vAlign w:val="center"/>
                </w:tcPr>
                <w:p w14:paraId="195208C6"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p>
              </w:tc>
            </w:tr>
            <w:tr w:rsidR="009D5F00" w:rsidRPr="009D5F00" w14:paraId="69532B1C" w14:textId="77777777" w:rsidTr="000E4B1E">
              <w:tc>
                <w:tcPr>
                  <w:tcW w:w="1614" w:type="dxa"/>
                  <w:tcBorders>
                    <w:top w:val="single" w:sz="6" w:space="0" w:color="92D050"/>
                    <w:left w:val="nil"/>
                    <w:bottom w:val="single" w:sz="6" w:space="0" w:color="92D050"/>
                  </w:tcBorders>
                  <w:shd w:val="clear" w:color="auto" w:fill="auto"/>
                  <w:vAlign w:val="center"/>
                </w:tcPr>
                <w:p w14:paraId="31889D4D" w14:textId="77777777" w:rsidR="009D5F00" w:rsidRPr="009D5F00" w:rsidRDefault="009D5F00" w:rsidP="00312C01">
                  <w:pPr>
                    <w:framePr w:hSpace="141" w:wrap="around" w:vAnchor="text" w:hAnchor="margin" w:x="108" w:y="116"/>
                    <w:spacing w:after="0" w:line="240" w:lineRule="auto"/>
                    <w:ind w:left="-74"/>
                    <w:jc w:val="both"/>
                    <w:rPr>
                      <w:rFonts w:eastAsia="Calibri" w:cstheme="minorHAnsi"/>
                      <w:sz w:val="18"/>
                      <w:szCs w:val="20"/>
                    </w:rPr>
                  </w:pPr>
                  <w:r w:rsidRPr="009D5F00">
                    <w:rPr>
                      <w:rFonts w:eastAsia="Calibri" w:cstheme="minorHAnsi"/>
                      <w:b/>
                      <w:sz w:val="18"/>
                      <w:szCs w:val="20"/>
                    </w:rPr>
                    <w:t xml:space="preserve">K </w:t>
                  </w:r>
                  <w:r w:rsidRPr="009D5F00">
                    <w:rPr>
                      <w:rFonts w:eastAsia="Calibri" w:cstheme="minorHAnsi"/>
                      <w:sz w:val="18"/>
                      <w:szCs w:val="20"/>
                    </w:rPr>
                    <w:t>- kotłowa</w:t>
                  </w:r>
                </w:p>
              </w:tc>
              <w:tc>
                <w:tcPr>
                  <w:tcW w:w="3631" w:type="dxa"/>
                  <w:gridSpan w:val="3"/>
                  <w:tcBorders>
                    <w:top w:val="single" w:sz="6" w:space="0" w:color="92D050"/>
                    <w:bottom w:val="single" w:sz="6" w:space="0" w:color="92D050"/>
                  </w:tcBorders>
                  <w:shd w:val="clear" w:color="auto" w:fill="auto"/>
                </w:tcPr>
                <w:p w14:paraId="610766AA"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r w:rsidRPr="009D5F00">
                    <w:rPr>
                      <w:rFonts w:eastAsia="Calibri" w:cstheme="minorHAnsi"/>
                      <w:b/>
                      <w:sz w:val="18"/>
                      <w:szCs w:val="20"/>
                    </w:rPr>
                    <w:t>P</w:t>
                  </w:r>
                  <w:r w:rsidRPr="009D5F00">
                    <w:rPr>
                      <w:rFonts w:eastAsia="Calibri" w:cstheme="minorHAnsi"/>
                      <w:sz w:val="18"/>
                      <w:szCs w:val="20"/>
                    </w:rPr>
                    <w:t>- zagospodarowanie przestrzenne</w:t>
                  </w:r>
                </w:p>
              </w:tc>
              <w:tc>
                <w:tcPr>
                  <w:tcW w:w="1943" w:type="dxa"/>
                  <w:tcBorders>
                    <w:top w:val="single" w:sz="6" w:space="0" w:color="92D050"/>
                    <w:bottom w:val="single" w:sz="6" w:space="0" w:color="92D050"/>
                  </w:tcBorders>
                  <w:shd w:val="clear" w:color="auto" w:fill="auto"/>
                </w:tcPr>
                <w:p w14:paraId="73FA83D6" w14:textId="77777777" w:rsidR="009D5F00" w:rsidRPr="009D5F00" w:rsidRDefault="009D5F00" w:rsidP="00312C01">
                  <w:pPr>
                    <w:framePr w:hSpace="141" w:wrap="around" w:vAnchor="text" w:hAnchor="margin" w:x="108" w:y="116"/>
                    <w:spacing w:after="0" w:line="240" w:lineRule="auto"/>
                    <w:jc w:val="both"/>
                    <w:rPr>
                      <w:rFonts w:eastAsia="Calibri" w:cstheme="minorHAnsi"/>
                      <w:b/>
                      <w:sz w:val="18"/>
                      <w:szCs w:val="20"/>
                    </w:rPr>
                  </w:pPr>
                  <w:r w:rsidRPr="009D5F00">
                    <w:rPr>
                      <w:rFonts w:eastAsia="Calibri" w:cstheme="minorHAnsi"/>
                      <w:b/>
                      <w:sz w:val="18"/>
                      <w:szCs w:val="20"/>
                    </w:rPr>
                    <w:t xml:space="preserve">D </w:t>
                  </w:r>
                  <w:r w:rsidRPr="009D5F00">
                    <w:rPr>
                      <w:rFonts w:eastAsia="Calibri" w:cstheme="minorHAnsi"/>
                      <w:sz w:val="18"/>
                      <w:szCs w:val="20"/>
                    </w:rPr>
                    <w:t>- drogowa</w:t>
                  </w:r>
                </w:p>
              </w:tc>
              <w:tc>
                <w:tcPr>
                  <w:tcW w:w="1668" w:type="dxa"/>
                  <w:vMerge/>
                  <w:tcBorders>
                    <w:right w:val="nil"/>
                  </w:tcBorders>
                  <w:shd w:val="clear" w:color="auto" w:fill="auto"/>
                  <w:vAlign w:val="center"/>
                </w:tcPr>
                <w:p w14:paraId="6CA0A126"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p>
              </w:tc>
            </w:tr>
            <w:tr w:rsidR="009D5F00" w:rsidRPr="009D5F00" w14:paraId="51080E58" w14:textId="77777777" w:rsidTr="000E4B1E">
              <w:tc>
                <w:tcPr>
                  <w:tcW w:w="1614" w:type="dxa"/>
                  <w:tcBorders>
                    <w:top w:val="single" w:sz="6" w:space="0" w:color="92D050"/>
                    <w:left w:val="nil"/>
                    <w:bottom w:val="nil"/>
                  </w:tcBorders>
                  <w:shd w:val="clear" w:color="auto" w:fill="auto"/>
                  <w:vAlign w:val="center"/>
                </w:tcPr>
                <w:p w14:paraId="36A9B833" w14:textId="77777777" w:rsidR="009D5F00" w:rsidRPr="009D5F00" w:rsidRDefault="009D5F00" w:rsidP="00312C01">
                  <w:pPr>
                    <w:framePr w:hSpace="141" w:wrap="around" w:vAnchor="text" w:hAnchor="margin" w:x="108" w:y="116"/>
                    <w:spacing w:after="0" w:line="240" w:lineRule="auto"/>
                    <w:ind w:left="-74"/>
                    <w:jc w:val="both"/>
                    <w:rPr>
                      <w:rFonts w:eastAsia="Calibri" w:cstheme="minorHAnsi"/>
                      <w:sz w:val="18"/>
                      <w:szCs w:val="20"/>
                    </w:rPr>
                  </w:pPr>
                  <w:r w:rsidRPr="009D5F00">
                    <w:rPr>
                      <w:rFonts w:eastAsia="Calibri" w:cstheme="minorHAnsi"/>
                      <w:b/>
                      <w:sz w:val="18"/>
                      <w:szCs w:val="20"/>
                    </w:rPr>
                    <w:t>M -</w:t>
                  </w:r>
                  <w:r w:rsidRPr="009D5F00">
                    <w:rPr>
                      <w:rFonts w:eastAsia="Calibri" w:cstheme="minorHAnsi"/>
                      <w:sz w:val="18"/>
                      <w:szCs w:val="20"/>
                    </w:rPr>
                    <w:t>mechaniczna</w:t>
                  </w:r>
                </w:p>
              </w:tc>
              <w:tc>
                <w:tcPr>
                  <w:tcW w:w="5574" w:type="dxa"/>
                  <w:gridSpan w:val="4"/>
                  <w:tcBorders>
                    <w:top w:val="single" w:sz="6" w:space="0" w:color="92D050"/>
                    <w:bottom w:val="nil"/>
                  </w:tcBorders>
                  <w:shd w:val="clear" w:color="auto" w:fill="auto"/>
                </w:tcPr>
                <w:p w14:paraId="280C4D01" w14:textId="77777777" w:rsidR="009D5F00" w:rsidRPr="009D5F00" w:rsidRDefault="009D5F00" w:rsidP="00312C01">
                  <w:pPr>
                    <w:framePr w:hSpace="141" w:wrap="around" w:vAnchor="text" w:hAnchor="margin" w:x="108" w:y="116"/>
                    <w:spacing w:after="0" w:line="240" w:lineRule="auto"/>
                    <w:jc w:val="both"/>
                    <w:rPr>
                      <w:rFonts w:eastAsia="Calibri" w:cstheme="minorHAnsi"/>
                      <w:b/>
                      <w:sz w:val="18"/>
                      <w:szCs w:val="20"/>
                    </w:rPr>
                  </w:pPr>
                  <w:r w:rsidRPr="009D5F00">
                    <w:rPr>
                      <w:rFonts w:eastAsia="Calibri" w:cstheme="minorHAnsi"/>
                      <w:b/>
                      <w:sz w:val="18"/>
                      <w:szCs w:val="20"/>
                    </w:rPr>
                    <w:t>X -</w:t>
                  </w:r>
                  <w:r w:rsidRPr="009D5F00">
                    <w:rPr>
                      <w:rFonts w:eastAsia="Calibri" w:cstheme="minorHAnsi"/>
                      <w:sz w:val="18"/>
                      <w:szCs w:val="20"/>
                    </w:rPr>
                    <w:t xml:space="preserve">bezpieczeństwa </w:t>
                  </w:r>
                </w:p>
              </w:tc>
              <w:tc>
                <w:tcPr>
                  <w:tcW w:w="1668" w:type="dxa"/>
                  <w:vMerge/>
                  <w:tcBorders>
                    <w:bottom w:val="nil"/>
                    <w:right w:val="nil"/>
                  </w:tcBorders>
                  <w:shd w:val="clear" w:color="auto" w:fill="auto"/>
                  <w:vAlign w:val="center"/>
                </w:tcPr>
                <w:p w14:paraId="7AF2D5FC" w14:textId="77777777" w:rsidR="009D5F00" w:rsidRPr="009D5F00" w:rsidRDefault="009D5F00" w:rsidP="00312C01">
                  <w:pPr>
                    <w:framePr w:hSpace="141" w:wrap="around" w:vAnchor="text" w:hAnchor="margin" w:x="108" w:y="116"/>
                    <w:spacing w:after="0" w:line="240" w:lineRule="auto"/>
                    <w:jc w:val="both"/>
                    <w:rPr>
                      <w:rFonts w:eastAsia="Calibri" w:cstheme="minorHAnsi"/>
                      <w:sz w:val="18"/>
                      <w:szCs w:val="20"/>
                    </w:rPr>
                  </w:pPr>
                </w:p>
              </w:tc>
            </w:tr>
          </w:tbl>
          <w:p w14:paraId="3D1B3217" w14:textId="77777777" w:rsidR="009D5F00" w:rsidRPr="009D5F00" w:rsidRDefault="009D5F00" w:rsidP="009D5F00">
            <w:pPr>
              <w:autoSpaceDE w:val="0"/>
              <w:autoSpaceDN w:val="0"/>
              <w:spacing w:before="60" w:after="60" w:line="240" w:lineRule="auto"/>
              <w:jc w:val="both"/>
              <w:rPr>
                <w:rFonts w:eastAsia="Calibri" w:cstheme="minorHAnsi"/>
                <w:strike/>
                <w:sz w:val="18"/>
                <w:szCs w:val="20"/>
              </w:rPr>
            </w:pPr>
          </w:p>
        </w:tc>
      </w:tr>
    </w:tbl>
    <w:p w14:paraId="382A46B9" w14:textId="77777777" w:rsidR="009D5F00" w:rsidRPr="009D5F00" w:rsidRDefault="009D5F00" w:rsidP="009D5F00">
      <w:pPr>
        <w:spacing w:after="0" w:line="240" w:lineRule="auto"/>
        <w:jc w:val="both"/>
        <w:rPr>
          <w:rFonts w:eastAsia="Calibri" w:cstheme="minorHAnsi"/>
          <w:sz w:val="18"/>
          <w:szCs w:val="20"/>
        </w:rPr>
      </w:pPr>
    </w:p>
    <w:p w14:paraId="48E8041E" w14:textId="77777777" w:rsidR="009D5F00" w:rsidRPr="009D5F00" w:rsidRDefault="009D5F00" w:rsidP="009D5F00">
      <w:pPr>
        <w:spacing w:after="60" w:line="240" w:lineRule="auto"/>
        <w:jc w:val="both"/>
        <w:rPr>
          <w:rFonts w:eastAsia="Calibri" w:cstheme="minorHAnsi"/>
          <w:sz w:val="6"/>
          <w:szCs w:val="8"/>
        </w:rPr>
      </w:pPr>
    </w:p>
    <w:p w14:paraId="07F2D5BC" w14:textId="77777777" w:rsidR="009D5F00" w:rsidRPr="009D5F00" w:rsidRDefault="009D5F00" w:rsidP="009D5F00">
      <w:pPr>
        <w:spacing w:after="60" w:line="240" w:lineRule="auto"/>
        <w:jc w:val="both"/>
        <w:rPr>
          <w:rFonts w:eastAsia="Calibri" w:cstheme="minorHAnsi"/>
          <w:sz w:val="6"/>
          <w:szCs w:val="8"/>
        </w:rPr>
      </w:pPr>
    </w:p>
    <w:p w14:paraId="09FE30D1" w14:textId="77777777" w:rsidR="009D5F00" w:rsidRPr="009D5F00" w:rsidRDefault="009D5F00" w:rsidP="00375050">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
          <w:bCs/>
          <w:sz w:val="20"/>
        </w:rPr>
        <w:t>Projektant</w:t>
      </w:r>
      <w:r w:rsidRPr="009D5F00">
        <w:rPr>
          <w:rFonts w:eastAsia="Times New Roman" w:cstheme="minorHAnsi"/>
          <w:bCs/>
          <w:sz w:val="20"/>
        </w:rPr>
        <w:t xml:space="preserve"> przed rozpoczęciem prac projektowych jest zobowiązany uzgodnić z przedstawicielem Zamawiającego, oznaczenia KKS dla numerów projektów i nazw plików tworzonej dokumentacji projektowej.</w:t>
      </w:r>
    </w:p>
    <w:p w14:paraId="77A37925" w14:textId="77777777" w:rsidR="009D5F00" w:rsidRPr="009D5F00" w:rsidRDefault="009D5F00" w:rsidP="00375050">
      <w:pPr>
        <w:keepNext/>
        <w:numPr>
          <w:ilvl w:val="2"/>
          <w:numId w:val="65"/>
        </w:numPr>
        <w:spacing w:after="200" w:line="276" w:lineRule="auto"/>
        <w:jc w:val="both"/>
        <w:outlineLvl w:val="2"/>
        <w:rPr>
          <w:rFonts w:eastAsia="Times New Roman" w:cstheme="minorHAnsi"/>
          <w:b/>
          <w:bCs/>
          <w:sz w:val="20"/>
        </w:rPr>
      </w:pPr>
      <w:r w:rsidRPr="009D5F00">
        <w:rPr>
          <w:rFonts w:eastAsia="Times New Roman" w:cstheme="minorHAnsi"/>
          <w:bCs/>
          <w:sz w:val="20"/>
        </w:rPr>
        <w:t xml:space="preserve">Nazwy plików: projektu, dokumentacji jakościowej i techniczno-ruchowej powinny zawierać oznaczenie KKS: </w:t>
      </w:r>
      <w:r w:rsidRPr="009D5F00">
        <w:rPr>
          <w:rFonts w:eastAsia="Times New Roman" w:cstheme="minorHAnsi"/>
          <w:b/>
          <w:bCs/>
          <w:sz w:val="20"/>
        </w:rPr>
        <w:t>obiektu, instalacji lub urządzenia, której dotyczy ta dokumentacja.</w:t>
      </w:r>
    </w:p>
    <w:p w14:paraId="556B7B9F" w14:textId="77777777" w:rsidR="00900ABE" w:rsidRPr="00900ABE" w:rsidRDefault="009D5F00" w:rsidP="00900ABE">
      <w:pPr>
        <w:keepNext/>
        <w:numPr>
          <w:ilvl w:val="2"/>
          <w:numId w:val="65"/>
        </w:numPr>
        <w:spacing w:after="200" w:line="276" w:lineRule="auto"/>
        <w:jc w:val="both"/>
        <w:outlineLvl w:val="2"/>
        <w:rPr>
          <w:rFonts w:eastAsia="Times New Roman" w:cstheme="minorHAnsi"/>
          <w:bCs/>
          <w:sz w:val="20"/>
        </w:rPr>
      </w:pPr>
      <w:r w:rsidRPr="009D5F00">
        <w:rPr>
          <w:rFonts w:eastAsia="Times New Roman" w:cstheme="minorHAnsi"/>
          <w:b/>
          <w:bCs/>
          <w:sz w:val="20"/>
        </w:rPr>
        <w:t>Nie zezwala się Wykonawcy na umieszczanie w dokumentacji projektowej i powykonawczej klauzuli o prawach autorskich</w:t>
      </w:r>
      <w:r w:rsidRPr="009D5F00">
        <w:rPr>
          <w:rFonts w:eastAsia="Times New Roman" w:cstheme="minorHAnsi"/>
          <w:bCs/>
          <w:sz w:val="20"/>
        </w:rPr>
        <w:t>.</w:t>
      </w:r>
    </w:p>
    <w:p w14:paraId="17727448" w14:textId="77777777" w:rsidR="009D5F00" w:rsidRPr="009D5F00" w:rsidRDefault="009D5F00" w:rsidP="009D5F00">
      <w:pPr>
        <w:keepNext/>
        <w:numPr>
          <w:ilvl w:val="2"/>
          <w:numId w:val="0"/>
        </w:numPr>
        <w:tabs>
          <w:tab w:val="num" w:pos="794"/>
        </w:tabs>
        <w:spacing w:after="0" w:line="240" w:lineRule="auto"/>
        <w:ind w:left="794" w:hanging="794"/>
        <w:jc w:val="both"/>
        <w:outlineLvl w:val="2"/>
        <w:rPr>
          <w:rFonts w:eastAsia="Times New Roman" w:cstheme="minorHAnsi"/>
          <w:bCs/>
          <w:sz w:val="20"/>
        </w:rPr>
      </w:pPr>
    </w:p>
    <w:p w14:paraId="1CE3A8C1" w14:textId="77777777" w:rsidR="009D5F00" w:rsidRPr="009D5F00" w:rsidRDefault="009D5F00" w:rsidP="009D5F00">
      <w:pPr>
        <w:keepNext/>
        <w:numPr>
          <w:ilvl w:val="2"/>
          <w:numId w:val="0"/>
        </w:numPr>
        <w:tabs>
          <w:tab w:val="num" w:pos="794"/>
        </w:tabs>
        <w:spacing w:after="0" w:line="240" w:lineRule="auto"/>
        <w:ind w:left="794" w:hanging="794"/>
        <w:jc w:val="both"/>
        <w:outlineLvl w:val="2"/>
        <w:rPr>
          <w:rFonts w:eastAsia="Times New Roman" w:cstheme="minorHAnsi"/>
          <w:bCs/>
          <w:sz w:val="20"/>
        </w:rPr>
      </w:pPr>
      <w:r w:rsidRPr="009D5F00">
        <w:rPr>
          <w:rFonts w:eastAsia="Times New Roman" w:cstheme="minorHAnsi"/>
          <w:bCs/>
          <w:sz w:val="20"/>
        </w:rPr>
        <w:t>Dopuszczalne formaty plików:</w:t>
      </w:r>
    </w:p>
    <w:p w14:paraId="64CDA93C" w14:textId="77777777" w:rsidR="009D5F00" w:rsidRPr="009D5F00" w:rsidRDefault="009D5F00" w:rsidP="009D5F00">
      <w:pPr>
        <w:spacing w:after="60" w:line="240" w:lineRule="auto"/>
        <w:jc w:val="both"/>
        <w:rPr>
          <w:rFonts w:eastAsia="Calibri" w:cstheme="minorHAnsi"/>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9"/>
        <w:gridCol w:w="1967"/>
        <w:gridCol w:w="2499"/>
        <w:gridCol w:w="3828"/>
      </w:tblGrid>
      <w:tr w:rsidR="009D5F00" w:rsidRPr="009D5F00" w14:paraId="2F3EBFD1" w14:textId="77777777" w:rsidTr="000E4B1E">
        <w:trPr>
          <w:trHeight w:hRule="exact" w:val="851"/>
        </w:trPr>
        <w:tc>
          <w:tcPr>
            <w:tcW w:w="659" w:type="dxa"/>
            <w:shd w:val="clear" w:color="auto" w:fill="DAEEF3"/>
            <w:vAlign w:val="center"/>
          </w:tcPr>
          <w:p w14:paraId="40E25AAF"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1.</w:t>
            </w:r>
          </w:p>
        </w:tc>
        <w:tc>
          <w:tcPr>
            <w:tcW w:w="1967" w:type="dxa"/>
            <w:shd w:val="clear" w:color="auto" w:fill="DAEEF3"/>
            <w:vAlign w:val="center"/>
          </w:tcPr>
          <w:p w14:paraId="46BDB707"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i/>
                <w:sz w:val="20"/>
              </w:rPr>
              <w:t>dwg</w:t>
            </w:r>
            <w:proofErr w:type="spellEnd"/>
          </w:p>
        </w:tc>
        <w:tc>
          <w:tcPr>
            <w:tcW w:w="2499" w:type="dxa"/>
            <w:shd w:val="clear" w:color="auto" w:fill="DAEEF3"/>
            <w:vAlign w:val="center"/>
          </w:tcPr>
          <w:p w14:paraId="77235E02"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AutoCad w wersji możliwie najnowszej</w:t>
            </w:r>
          </w:p>
        </w:tc>
        <w:tc>
          <w:tcPr>
            <w:tcW w:w="3828" w:type="dxa"/>
            <w:vMerge w:val="restart"/>
            <w:shd w:val="clear" w:color="auto" w:fill="DAEEF3"/>
            <w:vAlign w:val="center"/>
          </w:tcPr>
          <w:p w14:paraId="22DA6418"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Rysunki projektów</w:t>
            </w:r>
          </w:p>
        </w:tc>
      </w:tr>
      <w:tr w:rsidR="009D5F00" w:rsidRPr="009D5F00" w14:paraId="048F058F" w14:textId="77777777" w:rsidTr="000E4B1E">
        <w:trPr>
          <w:trHeight w:hRule="exact" w:val="851"/>
        </w:trPr>
        <w:tc>
          <w:tcPr>
            <w:tcW w:w="659" w:type="dxa"/>
            <w:shd w:val="clear" w:color="auto" w:fill="DAEEF3"/>
            <w:vAlign w:val="center"/>
          </w:tcPr>
          <w:p w14:paraId="15517943"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2.</w:t>
            </w:r>
          </w:p>
        </w:tc>
        <w:tc>
          <w:tcPr>
            <w:tcW w:w="1967" w:type="dxa"/>
            <w:shd w:val="clear" w:color="auto" w:fill="DAEEF3"/>
            <w:vAlign w:val="center"/>
          </w:tcPr>
          <w:p w14:paraId="71A5CBFD"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i/>
                <w:sz w:val="20"/>
              </w:rPr>
              <w:t>dgn</w:t>
            </w:r>
            <w:proofErr w:type="spellEnd"/>
          </w:p>
        </w:tc>
        <w:tc>
          <w:tcPr>
            <w:tcW w:w="2499" w:type="dxa"/>
            <w:shd w:val="clear" w:color="auto" w:fill="DAEEF3"/>
            <w:vAlign w:val="center"/>
          </w:tcPr>
          <w:p w14:paraId="008FA226"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sz w:val="20"/>
              </w:rPr>
              <w:t>Microstation</w:t>
            </w:r>
            <w:proofErr w:type="spellEnd"/>
            <w:r w:rsidRPr="009D5F00">
              <w:rPr>
                <w:rFonts w:eastAsia="Calibri" w:cstheme="minorHAnsi"/>
                <w:sz w:val="20"/>
              </w:rPr>
              <w:t xml:space="preserve"> w wersji możliwie najnowszej</w:t>
            </w:r>
          </w:p>
        </w:tc>
        <w:tc>
          <w:tcPr>
            <w:tcW w:w="3828" w:type="dxa"/>
            <w:vMerge/>
            <w:shd w:val="clear" w:color="auto" w:fill="DAEEF3"/>
            <w:vAlign w:val="center"/>
          </w:tcPr>
          <w:p w14:paraId="214C3B63" w14:textId="77777777" w:rsidR="009D5F00" w:rsidRPr="009D5F00" w:rsidRDefault="009D5F00" w:rsidP="009D5F00">
            <w:pPr>
              <w:spacing w:after="0" w:line="276" w:lineRule="auto"/>
              <w:jc w:val="both"/>
              <w:rPr>
                <w:rFonts w:eastAsia="Calibri" w:cstheme="minorHAnsi"/>
                <w:sz w:val="20"/>
              </w:rPr>
            </w:pPr>
          </w:p>
        </w:tc>
      </w:tr>
      <w:tr w:rsidR="009D5F00" w:rsidRPr="009D5F00" w14:paraId="5077E634" w14:textId="77777777" w:rsidTr="000E4B1E">
        <w:trPr>
          <w:trHeight w:hRule="exact" w:val="851"/>
        </w:trPr>
        <w:tc>
          <w:tcPr>
            <w:tcW w:w="659" w:type="dxa"/>
            <w:shd w:val="clear" w:color="auto" w:fill="DAEEF3"/>
            <w:vAlign w:val="center"/>
          </w:tcPr>
          <w:p w14:paraId="7DD4ED97"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3.</w:t>
            </w:r>
          </w:p>
        </w:tc>
        <w:tc>
          <w:tcPr>
            <w:tcW w:w="1967" w:type="dxa"/>
            <w:shd w:val="clear" w:color="auto" w:fill="DAEEF3"/>
            <w:vAlign w:val="center"/>
          </w:tcPr>
          <w:p w14:paraId="6CABA99C" w14:textId="77777777" w:rsidR="009D5F00" w:rsidRPr="009D5F00" w:rsidRDefault="009D5F00" w:rsidP="009D5F00">
            <w:pPr>
              <w:spacing w:after="0" w:line="276" w:lineRule="auto"/>
              <w:jc w:val="both"/>
              <w:rPr>
                <w:rFonts w:eastAsia="Calibri" w:cstheme="minorHAnsi"/>
                <w:i/>
                <w:sz w:val="20"/>
              </w:rPr>
            </w:pPr>
            <w:r w:rsidRPr="009D5F00">
              <w:rPr>
                <w:rFonts w:eastAsia="Calibri" w:cstheme="minorHAnsi"/>
                <w:i/>
                <w:sz w:val="20"/>
              </w:rPr>
              <w:t>pdf</w:t>
            </w:r>
          </w:p>
        </w:tc>
        <w:tc>
          <w:tcPr>
            <w:tcW w:w="2499" w:type="dxa"/>
            <w:shd w:val="clear" w:color="auto" w:fill="DAEEF3"/>
            <w:vAlign w:val="center"/>
          </w:tcPr>
          <w:p w14:paraId="1096AF8C"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Adobe Reader</w:t>
            </w:r>
          </w:p>
        </w:tc>
        <w:tc>
          <w:tcPr>
            <w:tcW w:w="3828" w:type="dxa"/>
            <w:vMerge/>
            <w:shd w:val="clear" w:color="auto" w:fill="DAEEF3"/>
            <w:vAlign w:val="center"/>
          </w:tcPr>
          <w:p w14:paraId="7FD95AA8" w14:textId="77777777" w:rsidR="009D5F00" w:rsidRPr="009D5F00" w:rsidRDefault="009D5F00" w:rsidP="009D5F00">
            <w:pPr>
              <w:spacing w:after="0" w:line="276" w:lineRule="auto"/>
              <w:jc w:val="both"/>
              <w:rPr>
                <w:rFonts w:eastAsia="Calibri" w:cstheme="minorHAnsi"/>
                <w:sz w:val="20"/>
              </w:rPr>
            </w:pPr>
          </w:p>
        </w:tc>
      </w:tr>
      <w:tr w:rsidR="009D5F00" w:rsidRPr="009D5F00" w14:paraId="2833FDDA" w14:textId="77777777" w:rsidTr="000E4B1E">
        <w:trPr>
          <w:trHeight w:hRule="exact" w:val="851"/>
        </w:trPr>
        <w:tc>
          <w:tcPr>
            <w:tcW w:w="659" w:type="dxa"/>
            <w:shd w:val="clear" w:color="auto" w:fill="FDE9D9"/>
            <w:vAlign w:val="center"/>
          </w:tcPr>
          <w:p w14:paraId="22C72672"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4.</w:t>
            </w:r>
          </w:p>
        </w:tc>
        <w:tc>
          <w:tcPr>
            <w:tcW w:w="1967" w:type="dxa"/>
            <w:shd w:val="clear" w:color="auto" w:fill="FDE9D9"/>
            <w:vAlign w:val="center"/>
          </w:tcPr>
          <w:p w14:paraId="4D1A96D0"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i/>
                <w:sz w:val="20"/>
              </w:rPr>
              <w:t>fcw</w:t>
            </w:r>
            <w:proofErr w:type="spellEnd"/>
            <w:r w:rsidRPr="009D5F00">
              <w:rPr>
                <w:rFonts w:eastAsia="Calibri" w:cstheme="minorHAnsi"/>
                <w:i/>
                <w:sz w:val="20"/>
              </w:rPr>
              <w:t xml:space="preserve">, </w:t>
            </w:r>
            <w:proofErr w:type="spellStart"/>
            <w:r w:rsidRPr="009D5F00">
              <w:rPr>
                <w:rFonts w:eastAsia="Calibri" w:cstheme="minorHAnsi"/>
                <w:i/>
                <w:sz w:val="20"/>
              </w:rPr>
              <w:t>fcd</w:t>
            </w:r>
            <w:proofErr w:type="spellEnd"/>
          </w:p>
        </w:tc>
        <w:tc>
          <w:tcPr>
            <w:tcW w:w="2499" w:type="dxa"/>
            <w:shd w:val="clear" w:color="auto" w:fill="FDE9D9"/>
            <w:vAlign w:val="center"/>
          </w:tcPr>
          <w:p w14:paraId="10189AA2" w14:textId="77777777" w:rsidR="009D5F00" w:rsidRPr="009D5F00" w:rsidRDefault="009D5F00" w:rsidP="009D5F00">
            <w:pPr>
              <w:spacing w:after="0" w:line="276" w:lineRule="auto"/>
              <w:jc w:val="both"/>
              <w:rPr>
                <w:rFonts w:eastAsia="Calibri" w:cstheme="minorHAnsi"/>
                <w:b/>
                <w:sz w:val="20"/>
              </w:rPr>
            </w:pPr>
            <w:proofErr w:type="spellStart"/>
            <w:r w:rsidRPr="009D5F00">
              <w:rPr>
                <w:rFonts w:eastAsia="Calibri" w:cstheme="minorHAnsi"/>
                <w:sz w:val="20"/>
              </w:rPr>
              <w:t>FastCad</w:t>
            </w:r>
            <w:proofErr w:type="spellEnd"/>
          </w:p>
        </w:tc>
        <w:tc>
          <w:tcPr>
            <w:tcW w:w="3828" w:type="dxa"/>
            <w:vMerge w:val="restart"/>
            <w:shd w:val="clear" w:color="auto" w:fill="FDE9D9"/>
            <w:vAlign w:val="center"/>
          </w:tcPr>
          <w:p w14:paraId="1AF0F000"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Rysunki projektów - dopuszcza się warunkowo po uzgodnieniu z zamawiającym</w:t>
            </w:r>
          </w:p>
        </w:tc>
      </w:tr>
      <w:tr w:rsidR="009D5F00" w:rsidRPr="009D5F00" w14:paraId="42446DC7" w14:textId="77777777" w:rsidTr="000E4B1E">
        <w:trPr>
          <w:trHeight w:hRule="exact" w:val="851"/>
        </w:trPr>
        <w:tc>
          <w:tcPr>
            <w:tcW w:w="659" w:type="dxa"/>
            <w:shd w:val="clear" w:color="auto" w:fill="FDE9D9"/>
            <w:vAlign w:val="center"/>
          </w:tcPr>
          <w:p w14:paraId="6D9E6378"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lastRenderedPageBreak/>
              <w:t>5.</w:t>
            </w:r>
          </w:p>
        </w:tc>
        <w:tc>
          <w:tcPr>
            <w:tcW w:w="1967" w:type="dxa"/>
            <w:shd w:val="clear" w:color="auto" w:fill="FDE9D9"/>
            <w:vAlign w:val="center"/>
          </w:tcPr>
          <w:p w14:paraId="705AD32C"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i/>
                <w:sz w:val="20"/>
              </w:rPr>
              <w:t>cdr</w:t>
            </w:r>
            <w:proofErr w:type="spellEnd"/>
          </w:p>
        </w:tc>
        <w:tc>
          <w:tcPr>
            <w:tcW w:w="2499" w:type="dxa"/>
            <w:shd w:val="clear" w:color="auto" w:fill="FDE9D9"/>
            <w:vAlign w:val="center"/>
          </w:tcPr>
          <w:p w14:paraId="6764446E" w14:textId="77777777" w:rsidR="009D5F00" w:rsidRPr="009D5F00" w:rsidRDefault="009D5F00" w:rsidP="009D5F00">
            <w:pPr>
              <w:spacing w:after="0" w:line="276" w:lineRule="auto"/>
              <w:jc w:val="both"/>
              <w:rPr>
                <w:rFonts w:eastAsia="Calibri" w:cstheme="minorHAnsi"/>
                <w:b/>
                <w:sz w:val="20"/>
              </w:rPr>
            </w:pPr>
            <w:proofErr w:type="spellStart"/>
            <w:r w:rsidRPr="009D5F00">
              <w:rPr>
                <w:rFonts w:eastAsia="Calibri" w:cstheme="minorHAnsi"/>
                <w:sz w:val="20"/>
              </w:rPr>
              <w:t>CorelDraw</w:t>
            </w:r>
            <w:proofErr w:type="spellEnd"/>
          </w:p>
        </w:tc>
        <w:tc>
          <w:tcPr>
            <w:tcW w:w="3828" w:type="dxa"/>
            <w:vMerge/>
            <w:shd w:val="clear" w:color="auto" w:fill="FDE9D9"/>
            <w:vAlign w:val="center"/>
          </w:tcPr>
          <w:p w14:paraId="0CA21D23" w14:textId="77777777" w:rsidR="009D5F00" w:rsidRPr="009D5F00" w:rsidRDefault="009D5F00" w:rsidP="009D5F00">
            <w:pPr>
              <w:spacing w:after="0" w:line="276" w:lineRule="auto"/>
              <w:jc w:val="both"/>
              <w:rPr>
                <w:rFonts w:eastAsia="Calibri" w:cstheme="minorHAnsi"/>
                <w:b/>
                <w:sz w:val="20"/>
              </w:rPr>
            </w:pPr>
          </w:p>
        </w:tc>
      </w:tr>
      <w:tr w:rsidR="009D5F00" w:rsidRPr="009D5F00" w14:paraId="0E07351E" w14:textId="77777777" w:rsidTr="000E4B1E">
        <w:trPr>
          <w:trHeight w:hRule="exact" w:val="851"/>
        </w:trPr>
        <w:tc>
          <w:tcPr>
            <w:tcW w:w="659" w:type="dxa"/>
            <w:shd w:val="clear" w:color="auto" w:fill="E5DFEC"/>
            <w:vAlign w:val="center"/>
          </w:tcPr>
          <w:p w14:paraId="56344F9F"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6.</w:t>
            </w:r>
          </w:p>
        </w:tc>
        <w:tc>
          <w:tcPr>
            <w:tcW w:w="1967" w:type="dxa"/>
            <w:shd w:val="clear" w:color="auto" w:fill="E5DFEC"/>
            <w:vAlign w:val="center"/>
          </w:tcPr>
          <w:p w14:paraId="2FDF68EB"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i/>
                <w:sz w:val="20"/>
              </w:rPr>
              <w:t>kst</w:t>
            </w:r>
            <w:proofErr w:type="spellEnd"/>
            <w:r w:rsidRPr="009D5F00">
              <w:rPr>
                <w:rFonts w:eastAsia="Calibri" w:cstheme="minorHAnsi"/>
                <w:i/>
                <w:sz w:val="20"/>
              </w:rPr>
              <w:t xml:space="preserve">, </w:t>
            </w:r>
            <w:proofErr w:type="spellStart"/>
            <w:r w:rsidRPr="009D5F00">
              <w:rPr>
                <w:rFonts w:eastAsia="Calibri" w:cstheme="minorHAnsi"/>
                <w:i/>
                <w:sz w:val="20"/>
              </w:rPr>
              <w:t>ath</w:t>
            </w:r>
            <w:proofErr w:type="spellEnd"/>
          </w:p>
        </w:tc>
        <w:tc>
          <w:tcPr>
            <w:tcW w:w="2499" w:type="dxa"/>
            <w:shd w:val="clear" w:color="auto" w:fill="E5DFEC"/>
            <w:vAlign w:val="center"/>
          </w:tcPr>
          <w:p w14:paraId="28C8D744"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Norma</w:t>
            </w:r>
          </w:p>
        </w:tc>
        <w:tc>
          <w:tcPr>
            <w:tcW w:w="3828" w:type="dxa"/>
            <w:vMerge w:val="restart"/>
            <w:shd w:val="clear" w:color="auto" w:fill="E5DFEC"/>
            <w:vAlign w:val="center"/>
          </w:tcPr>
          <w:p w14:paraId="3BF701A7"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kosztorysy, przedmiary robót</w:t>
            </w:r>
          </w:p>
        </w:tc>
      </w:tr>
      <w:tr w:rsidR="009D5F00" w:rsidRPr="009D5F00" w14:paraId="4EDA18D6" w14:textId="77777777" w:rsidTr="000E4B1E">
        <w:trPr>
          <w:trHeight w:hRule="exact" w:val="851"/>
        </w:trPr>
        <w:tc>
          <w:tcPr>
            <w:tcW w:w="659" w:type="dxa"/>
            <w:shd w:val="clear" w:color="auto" w:fill="E5DFEC"/>
            <w:vAlign w:val="center"/>
          </w:tcPr>
          <w:p w14:paraId="458D8462"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7.</w:t>
            </w:r>
          </w:p>
        </w:tc>
        <w:tc>
          <w:tcPr>
            <w:tcW w:w="1967" w:type="dxa"/>
            <w:shd w:val="clear" w:color="auto" w:fill="E5DFEC"/>
            <w:vAlign w:val="center"/>
          </w:tcPr>
          <w:p w14:paraId="611C7E30"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i/>
                <w:sz w:val="20"/>
              </w:rPr>
              <w:t>pdf</w:t>
            </w:r>
          </w:p>
        </w:tc>
        <w:tc>
          <w:tcPr>
            <w:tcW w:w="2499" w:type="dxa"/>
            <w:shd w:val="clear" w:color="auto" w:fill="E5DFEC"/>
            <w:vAlign w:val="center"/>
          </w:tcPr>
          <w:p w14:paraId="1D21E86F"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Adobe Reader</w:t>
            </w:r>
          </w:p>
        </w:tc>
        <w:tc>
          <w:tcPr>
            <w:tcW w:w="3828" w:type="dxa"/>
            <w:vMerge/>
            <w:shd w:val="clear" w:color="auto" w:fill="E5DFEC"/>
            <w:vAlign w:val="center"/>
          </w:tcPr>
          <w:p w14:paraId="38DE9A81" w14:textId="77777777" w:rsidR="009D5F00" w:rsidRPr="009D5F00" w:rsidRDefault="009D5F00" w:rsidP="009D5F00">
            <w:pPr>
              <w:spacing w:after="0" w:line="276" w:lineRule="auto"/>
              <w:jc w:val="both"/>
              <w:rPr>
                <w:rFonts w:eastAsia="Calibri" w:cstheme="minorHAnsi"/>
                <w:b/>
                <w:sz w:val="20"/>
              </w:rPr>
            </w:pPr>
          </w:p>
        </w:tc>
      </w:tr>
      <w:tr w:rsidR="009D5F00" w:rsidRPr="009D5F00" w14:paraId="49B9DA57" w14:textId="77777777" w:rsidTr="000E4B1E">
        <w:trPr>
          <w:trHeight w:hRule="exact" w:val="851"/>
        </w:trPr>
        <w:tc>
          <w:tcPr>
            <w:tcW w:w="659" w:type="dxa"/>
            <w:shd w:val="clear" w:color="auto" w:fill="EAF1DD"/>
            <w:vAlign w:val="center"/>
          </w:tcPr>
          <w:p w14:paraId="1FF798A5"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8.</w:t>
            </w:r>
          </w:p>
        </w:tc>
        <w:tc>
          <w:tcPr>
            <w:tcW w:w="1967" w:type="dxa"/>
            <w:shd w:val="clear" w:color="auto" w:fill="EAF1DD"/>
            <w:vAlign w:val="center"/>
          </w:tcPr>
          <w:p w14:paraId="78A7AFAE"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i/>
                <w:sz w:val="20"/>
              </w:rPr>
              <w:t>xlsx</w:t>
            </w:r>
            <w:proofErr w:type="spellEnd"/>
          </w:p>
        </w:tc>
        <w:tc>
          <w:tcPr>
            <w:tcW w:w="2499" w:type="dxa"/>
            <w:shd w:val="clear" w:color="auto" w:fill="EAF1DD"/>
            <w:vAlign w:val="center"/>
          </w:tcPr>
          <w:p w14:paraId="540B99D3"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Microsoft Excel 2010</w:t>
            </w:r>
          </w:p>
        </w:tc>
        <w:tc>
          <w:tcPr>
            <w:tcW w:w="3828" w:type="dxa"/>
            <w:shd w:val="clear" w:color="auto" w:fill="EAF1DD"/>
            <w:vAlign w:val="center"/>
          </w:tcPr>
          <w:p w14:paraId="5C1917FB"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wykazy, specyfikacje, bazy sygnałów</w:t>
            </w:r>
          </w:p>
        </w:tc>
      </w:tr>
      <w:tr w:rsidR="009D5F00" w:rsidRPr="009D5F00" w14:paraId="3F0ACF2D" w14:textId="77777777" w:rsidTr="000E4B1E">
        <w:trPr>
          <w:trHeight w:hRule="exact" w:val="851"/>
        </w:trPr>
        <w:tc>
          <w:tcPr>
            <w:tcW w:w="659" w:type="dxa"/>
            <w:shd w:val="clear" w:color="auto" w:fill="F2DBDB"/>
            <w:vAlign w:val="center"/>
          </w:tcPr>
          <w:p w14:paraId="79FA137E"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9.</w:t>
            </w:r>
          </w:p>
        </w:tc>
        <w:tc>
          <w:tcPr>
            <w:tcW w:w="1967" w:type="dxa"/>
            <w:shd w:val="clear" w:color="auto" w:fill="F2DBDB"/>
            <w:vAlign w:val="center"/>
          </w:tcPr>
          <w:p w14:paraId="09CACB74" w14:textId="77777777" w:rsidR="009D5F00" w:rsidRPr="009D5F00" w:rsidRDefault="009D5F00" w:rsidP="009D5F00">
            <w:pPr>
              <w:spacing w:after="0" w:line="276" w:lineRule="auto"/>
              <w:jc w:val="both"/>
              <w:rPr>
                <w:rFonts w:eastAsia="Calibri" w:cstheme="minorHAnsi"/>
                <w:sz w:val="20"/>
              </w:rPr>
            </w:pPr>
            <w:proofErr w:type="spellStart"/>
            <w:r w:rsidRPr="009D5F00">
              <w:rPr>
                <w:rFonts w:eastAsia="Calibri" w:cstheme="minorHAnsi"/>
                <w:i/>
                <w:sz w:val="20"/>
              </w:rPr>
              <w:t>docx</w:t>
            </w:r>
            <w:proofErr w:type="spellEnd"/>
          </w:p>
        </w:tc>
        <w:tc>
          <w:tcPr>
            <w:tcW w:w="2499" w:type="dxa"/>
            <w:shd w:val="clear" w:color="auto" w:fill="F2DBDB"/>
            <w:vAlign w:val="center"/>
          </w:tcPr>
          <w:p w14:paraId="43EBCC39"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Microsoft Word 2010</w:t>
            </w:r>
          </w:p>
        </w:tc>
        <w:tc>
          <w:tcPr>
            <w:tcW w:w="3828" w:type="dxa"/>
            <w:shd w:val="clear" w:color="auto" w:fill="F2DBDB"/>
            <w:vAlign w:val="center"/>
          </w:tcPr>
          <w:p w14:paraId="4806918E"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Opis techniczny dokumentacji technicznej, DTR</w:t>
            </w:r>
          </w:p>
        </w:tc>
      </w:tr>
      <w:tr w:rsidR="009D5F00" w:rsidRPr="009D5F00" w14:paraId="7909B8FA" w14:textId="77777777" w:rsidTr="000E4B1E">
        <w:trPr>
          <w:trHeight w:hRule="exact" w:val="851"/>
        </w:trPr>
        <w:tc>
          <w:tcPr>
            <w:tcW w:w="659" w:type="dxa"/>
            <w:shd w:val="clear" w:color="auto" w:fill="DBE5F1"/>
            <w:vAlign w:val="center"/>
          </w:tcPr>
          <w:p w14:paraId="1CBABBFB"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10.</w:t>
            </w:r>
          </w:p>
        </w:tc>
        <w:tc>
          <w:tcPr>
            <w:tcW w:w="1967" w:type="dxa"/>
            <w:shd w:val="clear" w:color="auto" w:fill="DBE5F1"/>
            <w:vAlign w:val="center"/>
          </w:tcPr>
          <w:p w14:paraId="42CA3C5D"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i/>
                <w:sz w:val="20"/>
              </w:rPr>
              <w:t>pdf</w:t>
            </w:r>
          </w:p>
        </w:tc>
        <w:tc>
          <w:tcPr>
            <w:tcW w:w="2499" w:type="dxa"/>
            <w:shd w:val="clear" w:color="auto" w:fill="DBE5F1"/>
            <w:vAlign w:val="center"/>
          </w:tcPr>
          <w:p w14:paraId="637A8DC1"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Adobe Reader</w:t>
            </w:r>
          </w:p>
        </w:tc>
        <w:tc>
          <w:tcPr>
            <w:tcW w:w="3828" w:type="dxa"/>
            <w:shd w:val="clear" w:color="auto" w:fill="DBE5F1"/>
            <w:vAlign w:val="center"/>
          </w:tcPr>
          <w:p w14:paraId="6F9D1A60"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DTR, dokumentacja fabryczna elementów montowanych przez wykonawcę, załączniki</w:t>
            </w:r>
          </w:p>
        </w:tc>
      </w:tr>
      <w:tr w:rsidR="009D5F00" w:rsidRPr="009D5F00" w14:paraId="010EF68E" w14:textId="77777777" w:rsidTr="000E4B1E">
        <w:trPr>
          <w:trHeight w:hRule="exact" w:val="851"/>
        </w:trPr>
        <w:tc>
          <w:tcPr>
            <w:tcW w:w="659" w:type="dxa"/>
            <w:shd w:val="clear" w:color="auto" w:fill="DDD9C3"/>
            <w:vAlign w:val="center"/>
          </w:tcPr>
          <w:p w14:paraId="050A4270" w14:textId="77777777" w:rsidR="009D5F00" w:rsidRPr="009D5F00" w:rsidRDefault="009D5F00" w:rsidP="009D5F00">
            <w:pPr>
              <w:spacing w:after="0" w:line="276" w:lineRule="auto"/>
              <w:jc w:val="both"/>
              <w:rPr>
                <w:rFonts w:eastAsia="Calibri" w:cstheme="minorHAnsi"/>
                <w:sz w:val="20"/>
              </w:rPr>
            </w:pPr>
            <w:r w:rsidRPr="009D5F00">
              <w:rPr>
                <w:rFonts w:eastAsia="Calibri" w:cstheme="minorHAnsi"/>
                <w:sz w:val="20"/>
              </w:rPr>
              <w:t>11.</w:t>
            </w:r>
          </w:p>
        </w:tc>
        <w:tc>
          <w:tcPr>
            <w:tcW w:w="1967" w:type="dxa"/>
            <w:shd w:val="clear" w:color="auto" w:fill="DDD9C3"/>
            <w:vAlign w:val="center"/>
          </w:tcPr>
          <w:p w14:paraId="75A380A6" w14:textId="77777777" w:rsidR="009D5F00" w:rsidRPr="009D5F00" w:rsidRDefault="009D5F00" w:rsidP="009D5F00">
            <w:pPr>
              <w:spacing w:after="0" w:line="276" w:lineRule="auto"/>
              <w:jc w:val="both"/>
              <w:rPr>
                <w:rFonts w:eastAsia="Calibri" w:cstheme="minorHAnsi"/>
                <w:i/>
                <w:sz w:val="20"/>
              </w:rPr>
            </w:pPr>
            <w:proofErr w:type="spellStart"/>
            <w:r w:rsidRPr="009D5F00">
              <w:rPr>
                <w:rFonts w:eastAsia="Calibri" w:cstheme="minorHAnsi"/>
                <w:i/>
                <w:sz w:val="20"/>
              </w:rPr>
              <w:t>tif</w:t>
            </w:r>
            <w:proofErr w:type="spellEnd"/>
            <w:r w:rsidRPr="009D5F00">
              <w:rPr>
                <w:rFonts w:eastAsia="Calibri" w:cstheme="minorHAnsi"/>
                <w:i/>
                <w:sz w:val="20"/>
              </w:rPr>
              <w:t xml:space="preserve">, </w:t>
            </w:r>
            <w:proofErr w:type="spellStart"/>
            <w:r w:rsidRPr="009D5F00">
              <w:rPr>
                <w:rFonts w:eastAsia="Calibri" w:cstheme="minorHAnsi"/>
                <w:i/>
                <w:sz w:val="20"/>
              </w:rPr>
              <w:t>bmp</w:t>
            </w:r>
            <w:proofErr w:type="spellEnd"/>
            <w:r w:rsidRPr="009D5F00">
              <w:rPr>
                <w:rFonts w:eastAsia="Calibri" w:cstheme="minorHAnsi"/>
                <w:i/>
                <w:sz w:val="20"/>
              </w:rPr>
              <w:t>, jpg</w:t>
            </w:r>
          </w:p>
        </w:tc>
        <w:tc>
          <w:tcPr>
            <w:tcW w:w="2499" w:type="dxa"/>
            <w:shd w:val="clear" w:color="auto" w:fill="DDD9C3"/>
            <w:vAlign w:val="center"/>
          </w:tcPr>
          <w:p w14:paraId="1C8B68D4"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(bitmapy)</w:t>
            </w:r>
          </w:p>
        </w:tc>
        <w:tc>
          <w:tcPr>
            <w:tcW w:w="3828" w:type="dxa"/>
            <w:shd w:val="clear" w:color="auto" w:fill="DDD9C3"/>
            <w:vAlign w:val="center"/>
          </w:tcPr>
          <w:p w14:paraId="2B413EB2" w14:textId="77777777" w:rsidR="009D5F00" w:rsidRPr="009D5F00" w:rsidRDefault="009D5F00" w:rsidP="009D5F00">
            <w:pPr>
              <w:spacing w:after="0" w:line="276" w:lineRule="auto"/>
              <w:jc w:val="both"/>
              <w:rPr>
                <w:rFonts w:eastAsia="Calibri" w:cstheme="minorHAnsi"/>
                <w:b/>
                <w:sz w:val="20"/>
              </w:rPr>
            </w:pPr>
            <w:r w:rsidRPr="009D5F00">
              <w:rPr>
                <w:rFonts w:eastAsia="Calibri" w:cstheme="minorHAnsi"/>
                <w:sz w:val="20"/>
              </w:rPr>
              <w:t>Podkłady rastrowe</w:t>
            </w:r>
          </w:p>
        </w:tc>
      </w:tr>
    </w:tbl>
    <w:p w14:paraId="3615486E" w14:textId="77777777" w:rsidR="009D5F00" w:rsidRPr="009D5F00" w:rsidRDefault="009D5F00" w:rsidP="00375050">
      <w:pPr>
        <w:keepNext/>
        <w:numPr>
          <w:ilvl w:val="2"/>
          <w:numId w:val="65"/>
        </w:numPr>
        <w:spacing w:after="200" w:line="276" w:lineRule="auto"/>
        <w:jc w:val="both"/>
        <w:outlineLvl w:val="2"/>
        <w:rPr>
          <w:rFonts w:eastAsia="Times New Roman" w:cstheme="minorHAnsi"/>
          <w:b/>
          <w:bCs/>
          <w:szCs w:val="24"/>
        </w:rPr>
      </w:pPr>
      <w:r w:rsidRPr="009D5F00">
        <w:rPr>
          <w:rFonts w:eastAsia="Times New Roman" w:cstheme="minorHAnsi"/>
          <w:bCs/>
          <w:sz w:val="18"/>
          <w:szCs w:val="20"/>
        </w:rPr>
        <w:br w:type="page"/>
      </w:r>
      <w:r w:rsidRPr="009D5F00">
        <w:rPr>
          <w:rFonts w:eastAsia="Times New Roman" w:cstheme="minorHAnsi"/>
          <w:b/>
          <w:bCs/>
          <w:szCs w:val="24"/>
        </w:rPr>
        <w:lastRenderedPageBreak/>
        <w:t>Tabelka rysunkowa powinna zawierać następujące komórki:</w:t>
      </w:r>
    </w:p>
    <w:tbl>
      <w:tblPr>
        <w:tblW w:w="9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487"/>
        <w:gridCol w:w="2268"/>
        <w:gridCol w:w="6804"/>
      </w:tblGrid>
      <w:tr w:rsidR="009D5F00" w:rsidRPr="009D5F00" w14:paraId="6555129C" w14:textId="77777777" w:rsidTr="000E4B1E">
        <w:tc>
          <w:tcPr>
            <w:tcW w:w="487" w:type="dxa"/>
            <w:shd w:val="clear" w:color="auto" w:fill="auto"/>
          </w:tcPr>
          <w:p w14:paraId="69886932"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shd w:val="clear" w:color="auto" w:fill="auto"/>
          </w:tcPr>
          <w:p w14:paraId="3138822D"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NR RYSUNKU PGE</w:t>
            </w:r>
          </w:p>
        </w:tc>
        <w:tc>
          <w:tcPr>
            <w:tcW w:w="6804" w:type="dxa"/>
            <w:shd w:val="clear" w:color="auto" w:fill="auto"/>
          </w:tcPr>
          <w:p w14:paraId="5FE6B81C"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XX</w:t>
            </w:r>
            <w:r w:rsidRPr="009D5F00">
              <w:rPr>
                <w:rFonts w:eastAsia="Calibri" w:cstheme="minorHAnsi"/>
                <w:b/>
                <w:sz w:val="18"/>
                <w:szCs w:val="20"/>
              </w:rPr>
              <w:t>_B</w:t>
            </w:r>
            <w:r w:rsidRPr="009D5F00">
              <w:rPr>
                <w:rFonts w:eastAsia="Calibri" w:cstheme="minorHAnsi"/>
                <w:b/>
                <w:color w:val="00B050"/>
                <w:sz w:val="18"/>
                <w:szCs w:val="20"/>
              </w:rPr>
              <w:t>X</w:t>
            </w:r>
            <w:r w:rsidRPr="009D5F00">
              <w:rPr>
                <w:rFonts w:eastAsia="Calibri" w:cstheme="minorHAnsi"/>
                <w:sz w:val="18"/>
                <w:szCs w:val="20"/>
              </w:rPr>
              <w:t xml:space="preserve"> </w:t>
            </w:r>
          </w:p>
          <w:p w14:paraId="3131FA1E"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Definicje dotyczące numeru rysunku, nazwy pliku PGE zostały opisane w pkt. 7.1.24 – 7.1.32</w:t>
            </w:r>
          </w:p>
        </w:tc>
      </w:tr>
      <w:tr w:rsidR="009D5F00" w:rsidRPr="009D5F00" w14:paraId="316D2A1B" w14:textId="77777777" w:rsidTr="000E4B1E">
        <w:tc>
          <w:tcPr>
            <w:tcW w:w="487" w:type="dxa"/>
            <w:shd w:val="clear" w:color="auto" w:fill="auto"/>
          </w:tcPr>
          <w:p w14:paraId="0BB7CFFA"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shd w:val="clear" w:color="auto" w:fill="auto"/>
          </w:tcPr>
          <w:p w14:paraId="25B2737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NUMER I TYTUŁ PROJEKTU PGE</w:t>
            </w:r>
          </w:p>
        </w:tc>
        <w:tc>
          <w:tcPr>
            <w:tcW w:w="6804" w:type="dxa"/>
            <w:shd w:val="clear" w:color="auto" w:fill="auto"/>
          </w:tcPr>
          <w:p w14:paraId="4A04D800"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b/>
                <w:color w:val="FF00FF"/>
                <w:sz w:val="18"/>
                <w:szCs w:val="20"/>
              </w:rPr>
              <w:t xml:space="preserve">KKKKK </w:t>
            </w:r>
            <w:r w:rsidRPr="009D5F00">
              <w:rPr>
                <w:rFonts w:eastAsia="Calibri" w:cstheme="minorHAnsi"/>
                <w:b/>
                <w:sz w:val="18"/>
                <w:szCs w:val="20"/>
              </w:rPr>
              <w:t>_</w:t>
            </w:r>
            <w:r w:rsidRPr="009D5F00">
              <w:rPr>
                <w:rFonts w:eastAsia="Calibri" w:cstheme="minorHAnsi"/>
                <w:b/>
                <w:color w:val="00B0F0"/>
                <w:sz w:val="18"/>
                <w:szCs w:val="20"/>
              </w:rPr>
              <w:t xml:space="preserve"> 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sz w:val="18"/>
                <w:szCs w:val="20"/>
              </w:rPr>
              <w:t xml:space="preserve"> _B</w:t>
            </w:r>
            <w:r w:rsidRPr="009D5F00">
              <w:rPr>
                <w:rFonts w:eastAsia="Calibri" w:cstheme="minorHAnsi"/>
                <w:b/>
                <w:color w:val="00B050"/>
                <w:sz w:val="18"/>
                <w:szCs w:val="20"/>
              </w:rPr>
              <w:t>X</w:t>
            </w:r>
            <w:r w:rsidRPr="009D5F00">
              <w:rPr>
                <w:rFonts w:eastAsia="Calibri" w:cstheme="minorHAnsi"/>
                <w:sz w:val="18"/>
                <w:szCs w:val="20"/>
              </w:rPr>
              <w:t xml:space="preserve"> – tytuł projektu PGE </w:t>
            </w:r>
          </w:p>
          <w:p w14:paraId="36DF592F" w14:textId="77777777" w:rsidR="009D5F00" w:rsidRPr="009D5F00" w:rsidDel="005926FD" w:rsidRDefault="009D5F00" w:rsidP="009D5F00">
            <w:pPr>
              <w:spacing w:after="0" w:line="276" w:lineRule="auto"/>
              <w:jc w:val="both"/>
              <w:rPr>
                <w:rFonts w:eastAsia="Calibri" w:cstheme="minorHAnsi"/>
                <w:sz w:val="18"/>
                <w:szCs w:val="20"/>
              </w:rPr>
            </w:pPr>
            <w:r w:rsidRPr="009D5F00">
              <w:rPr>
                <w:rFonts w:eastAsia="Calibri" w:cstheme="minorHAnsi"/>
                <w:sz w:val="18"/>
                <w:szCs w:val="20"/>
              </w:rPr>
              <w:t>Definicje dotyczące numeru, nazwy projektu PGE zostały opisane w pkt. 7.1.24 – 7.1.32</w:t>
            </w:r>
          </w:p>
        </w:tc>
      </w:tr>
      <w:tr w:rsidR="009D5F00" w:rsidRPr="009D5F00" w14:paraId="70C54560" w14:textId="77777777" w:rsidTr="000E4B1E">
        <w:tc>
          <w:tcPr>
            <w:tcW w:w="487" w:type="dxa"/>
            <w:shd w:val="clear" w:color="auto" w:fill="auto"/>
          </w:tcPr>
          <w:p w14:paraId="43F512F8"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shd w:val="clear" w:color="auto" w:fill="auto"/>
          </w:tcPr>
          <w:p w14:paraId="2BE580AC"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NR RYSUNKU WYKONAWCY</w:t>
            </w:r>
          </w:p>
        </w:tc>
        <w:tc>
          <w:tcPr>
            <w:tcW w:w="6804" w:type="dxa"/>
            <w:shd w:val="clear" w:color="auto" w:fill="auto"/>
          </w:tcPr>
          <w:p w14:paraId="1E861264"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Jeżeli Wykonawcy stosują własną numerację.</w:t>
            </w:r>
          </w:p>
          <w:p w14:paraId="187C39E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 </w:t>
            </w:r>
          </w:p>
        </w:tc>
      </w:tr>
      <w:tr w:rsidR="009D5F00" w:rsidRPr="009D5F00" w14:paraId="6F48D8F6" w14:textId="77777777" w:rsidTr="000E4B1E">
        <w:trPr>
          <w:trHeight w:hRule="exact" w:val="680"/>
        </w:trPr>
        <w:tc>
          <w:tcPr>
            <w:tcW w:w="487" w:type="dxa"/>
            <w:tcBorders>
              <w:top w:val="single" w:sz="4" w:space="0" w:color="auto"/>
              <w:left w:val="single" w:sz="4" w:space="0" w:color="auto"/>
              <w:bottom w:val="single" w:sz="4" w:space="0" w:color="auto"/>
              <w:right w:val="single" w:sz="4" w:space="0" w:color="auto"/>
            </w:tcBorders>
            <w:shd w:val="clear" w:color="auto" w:fill="auto"/>
          </w:tcPr>
          <w:p w14:paraId="5B036F81"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DD99CF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NR PROJEKTU</w:t>
            </w:r>
          </w:p>
          <w:p w14:paraId="1067F8FE"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WYKONAWCY</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C7D766"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Jeżeli Wykonawcy stosują własną numerację.</w:t>
            </w:r>
          </w:p>
          <w:p w14:paraId="309F6DED" w14:textId="77777777" w:rsidR="009D5F00" w:rsidRPr="009D5F00" w:rsidRDefault="009D5F00" w:rsidP="009D5F00">
            <w:pPr>
              <w:spacing w:after="0" w:line="276" w:lineRule="auto"/>
              <w:jc w:val="both"/>
              <w:rPr>
                <w:rFonts w:eastAsia="Calibri" w:cstheme="minorHAnsi"/>
                <w:sz w:val="18"/>
                <w:szCs w:val="20"/>
              </w:rPr>
            </w:pPr>
          </w:p>
        </w:tc>
      </w:tr>
      <w:tr w:rsidR="009D5F00" w:rsidRPr="009D5F00" w14:paraId="2730E706" w14:textId="77777777" w:rsidTr="000E4B1E">
        <w:trPr>
          <w:trHeight w:hRule="exact" w:val="680"/>
        </w:trPr>
        <w:tc>
          <w:tcPr>
            <w:tcW w:w="487" w:type="dxa"/>
            <w:tcBorders>
              <w:top w:val="single" w:sz="4" w:space="0" w:color="auto"/>
              <w:left w:val="single" w:sz="4" w:space="0" w:color="auto"/>
              <w:bottom w:val="single" w:sz="4" w:space="0" w:color="auto"/>
              <w:right w:val="single" w:sz="4" w:space="0" w:color="auto"/>
            </w:tcBorders>
            <w:shd w:val="clear" w:color="auto" w:fill="auto"/>
          </w:tcPr>
          <w:p w14:paraId="58B85A97"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3782B3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NR RYSUNKU</w:t>
            </w:r>
          </w:p>
          <w:p w14:paraId="241DFCED"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PODWYKONAWCY</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2D7CC8D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Numer projektu podwykonawcy, jeśli dotyczy</w:t>
            </w:r>
          </w:p>
        </w:tc>
      </w:tr>
      <w:tr w:rsidR="009D5F00" w:rsidRPr="009D5F00" w14:paraId="62F51C69" w14:textId="77777777" w:rsidTr="000E4B1E">
        <w:trPr>
          <w:trHeight w:hRule="exact" w:val="680"/>
        </w:trPr>
        <w:tc>
          <w:tcPr>
            <w:tcW w:w="487" w:type="dxa"/>
            <w:tcBorders>
              <w:top w:val="single" w:sz="4" w:space="0" w:color="auto"/>
              <w:left w:val="single" w:sz="4" w:space="0" w:color="auto"/>
              <w:bottom w:val="single" w:sz="4" w:space="0" w:color="auto"/>
              <w:right w:val="single" w:sz="4" w:space="0" w:color="auto"/>
            </w:tcBorders>
            <w:shd w:val="clear" w:color="auto" w:fill="auto"/>
          </w:tcPr>
          <w:p w14:paraId="1A1B96A4"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F6ED3AB"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NR PROJEKTU</w:t>
            </w:r>
          </w:p>
          <w:p w14:paraId="49BB028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PODWYKONAWCY</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265D438C"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Numer rysunku podwykonawcy, jeśli dotyczy</w:t>
            </w:r>
          </w:p>
        </w:tc>
      </w:tr>
      <w:tr w:rsidR="009D5F00" w:rsidRPr="009D5F00" w14:paraId="5EC9416E" w14:textId="77777777" w:rsidTr="000E4B1E">
        <w:trPr>
          <w:trHeight w:hRule="exact" w:val="680"/>
        </w:trPr>
        <w:tc>
          <w:tcPr>
            <w:tcW w:w="487" w:type="dxa"/>
            <w:tcBorders>
              <w:top w:val="single" w:sz="4" w:space="0" w:color="auto"/>
              <w:left w:val="single" w:sz="4" w:space="0" w:color="auto"/>
              <w:bottom w:val="single" w:sz="4" w:space="0" w:color="auto"/>
              <w:right w:val="single" w:sz="4" w:space="0" w:color="auto"/>
            </w:tcBorders>
            <w:shd w:val="clear" w:color="auto" w:fill="auto"/>
          </w:tcPr>
          <w:p w14:paraId="704FDE14"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307A1B9"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NUMER KONTRAKTU LUB UMOWY</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6D404CF"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Pełny numer kontraktu lub umowy.</w:t>
            </w:r>
          </w:p>
        </w:tc>
      </w:tr>
      <w:tr w:rsidR="009D5F00" w:rsidRPr="009D5F00" w14:paraId="43B46C26"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69DFF6B2"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007ED6B"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NAZWA PLIKU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B2C0B25"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Nazwa pliku dokumentu wg numeracji dokumentów PGE wraz z rozszerzeniem pliku (zgodnie z pkt. 7.1.29 - 7.1.31)</w:t>
            </w:r>
          </w:p>
        </w:tc>
      </w:tr>
      <w:tr w:rsidR="009D5F00" w:rsidRPr="009D5F00" w14:paraId="1FF13AF8"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7BA5C23F" w14:textId="77777777" w:rsidR="009D5F00" w:rsidRPr="009D5F00" w:rsidDel="00ED05F1"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119DFED"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RZUT ROBOCZY</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8B0567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Rzut, jeśli dotyczy</w:t>
            </w:r>
          </w:p>
        </w:tc>
      </w:tr>
      <w:tr w:rsidR="009D5F00" w:rsidRPr="009D5F00" w14:paraId="61A1FCB2"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046FF0C6"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57483A4"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ARKUSZ</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1EB0EC1"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Niniejszą komórkę należy wypełnić, jeśli do jednego numeru rysunku przypisano kilka arkuszy. </w:t>
            </w:r>
          </w:p>
        </w:tc>
      </w:tr>
      <w:tr w:rsidR="009D5F00" w:rsidRPr="009D5F00" w14:paraId="1E07B128"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1E6818CD"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A8C25AD"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FORMAT</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0D8E0FF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Format rysunku wg normy EN ISO 5457</w:t>
            </w:r>
          </w:p>
        </w:tc>
      </w:tr>
      <w:tr w:rsidR="009D5F00" w:rsidRPr="009D5F00" w14:paraId="00D43E88"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2823FC03"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787C693"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SKALA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ED9B3D0"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Skala rysunku, np. 1:100, wg DIN ISO 5455</w:t>
            </w:r>
          </w:p>
        </w:tc>
      </w:tr>
      <w:tr w:rsidR="009D5F00" w:rsidRPr="009D5F00" w14:paraId="5ADA7E02"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696FA692" w14:textId="77777777" w:rsidR="009D5F00" w:rsidRPr="009D5F00" w:rsidDel="00095AB9"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B560D99"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WYKONAWCA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2F5494B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Logo i adres wykonawcy.</w:t>
            </w:r>
          </w:p>
        </w:tc>
      </w:tr>
      <w:tr w:rsidR="009D5F00" w:rsidRPr="009D5F00" w14:paraId="23D0AB60"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0B20F5C9" w14:textId="77777777" w:rsidR="009D5F00" w:rsidRPr="009D5F00" w:rsidDel="00095AB9"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A81D87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PODWYKONAWCA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2593846"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Logo i adres podwykonawcy, jeśli dotyczy.</w:t>
            </w:r>
          </w:p>
        </w:tc>
      </w:tr>
      <w:tr w:rsidR="009D5F00" w:rsidRPr="009D5F00" w14:paraId="7EAC69D7"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174B4277" w14:textId="77777777" w:rsidR="009D5F00" w:rsidRPr="009D5F00" w:rsidDel="00095AB9"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D4198BC" w14:textId="77777777" w:rsidR="009D5F00" w:rsidRPr="009D5F00" w:rsidDel="00095AB9" w:rsidRDefault="009D5F00" w:rsidP="009D5F00">
            <w:pPr>
              <w:spacing w:after="0" w:line="276" w:lineRule="auto"/>
              <w:jc w:val="both"/>
              <w:rPr>
                <w:rFonts w:eastAsia="Calibri" w:cstheme="minorHAnsi"/>
                <w:sz w:val="18"/>
                <w:szCs w:val="20"/>
              </w:rPr>
            </w:pPr>
            <w:r w:rsidRPr="009D5F00">
              <w:rPr>
                <w:rFonts w:eastAsia="Calibri" w:cstheme="minorHAnsi"/>
                <w:sz w:val="18"/>
                <w:szCs w:val="20"/>
              </w:rPr>
              <w:t>KOD KKS OBIEKTU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88D4568" w14:textId="77777777" w:rsidR="009D5F00" w:rsidRPr="009D5F00" w:rsidDel="00095AB9" w:rsidRDefault="009D5F00" w:rsidP="009D5F00">
            <w:pPr>
              <w:spacing w:after="0" w:line="276" w:lineRule="auto"/>
              <w:jc w:val="both"/>
              <w:rPr>
                <w:rFonts w:eastAsia="Calibri" w:cstheme="minorHAnsi"/>
                <w:sz w:val="18"/>
                <w:szCs w:val="20"/>
              </w:rPr>
            </w:pPr>
            <w:r w:rsidRPr="009D5F00">
              <w:rPr>
                <w:rFonts w:eastAsia="Calibri" w:cstheme="minorHAnsi"/>
                <w:sz w:val="18"/>
                <w:szCs w:val="20"/>
              </w:rPr>
              <w:t>Opis według Księgi Kodów KKS (wartość stała)</w:t>
            </w:r>
          </w:p>
        </w:tc>
      </w:tr>
      <w:tr w:rsidR="009D5F00" w:rsidRPr="009D5F00" w14:paraId="29BEF90E"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37654CC0"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43E2E1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PROJEKTOWAŁ</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207B78CF"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a: Imię i nazwisko projektanta danej rewizji – może być takie samo jak edytora rewizji. </w:t>
            </w:r>
          </w:p>
          <w:p w14:paraId="3BD65D1D"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b: Data projektowania. Wszystkie dane w komórkach "Data" należy wpisać w następującej kolejności: </w:t>
            </w:r>
            <w:proofErr w:type="spellStart"/>
            <w:r w:rsidRPr="009D5F00">
              <w:rPr>
                <w:rFonts w:eastAsia="Calibri" w:cstheme="minorHAnsi"/>
                <w:sz w:val="18"/>
                <w:szCs w:val="20"/>
              </w:rPr>
              <w:t>rrrr</w:t>
            </w:r>
            <w:proofErr w:type="spellEnd"/>
            <w:r w:rsidRPr="009D5F00">
              <w:rPr>
                <w:rFonts w:eastAsia="Calibri" w:cstheme="minorHAnsi"/>
                <w:sz w:val="18"/>
                <w:szCs w:val="20"/>
              </w:rPr>
              <w:t>-mm-</w:t>
            </w:r>
            <w:proofErr w:type="spellStart"/>
            <w:r w:rsidRPr="009D5F00">
              <w:rPr>
                <w:rFonts w:eastAsia="Calibri" w:cstheme="minorHAnsi"/>
                <w:sz w:val="18"/>
                <w:szCs w:val="20"/>
              </w:rPr>
              <w:t>dd</w:t>
            </w:r>
            <w:proofErr w:type="spellEnd"/>
          </w:p>
        </w:tc>
      </w:tr>
      <w:tr w:rsidR="009D5F00" w:rsidRPr="009D5F00" w14:paraId="3AA312C8"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1E65478F"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E76F8A4"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SPORZĄDZIŁ</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252D6E31"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a: Imię i nazwisko osoby wnoszącej rewizję.</w:t>
            </w:r>
          </w:p>
          <w:p w14:paraId="5AE913A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b: Data sporządzenia. Wszystkie dane w komórkach "Data" należy wpisać w następującej kolejności: </w:t>
            </w:r>
            <w:proofErr w:type="spellStart"/>
            <w:r w:rsidRPr="009D5F00">
              <w:rPr>
                <w:rFonts w:eastAsia="Calibri" w:cstheme="minorHAnsi"/>
                <w:sz w:val="18"/>
                <w:szCs w:val="20"/>
              </w:rPr>
              <w:t>rrrr</w:t>
            </w:r>
            <w:proofErr w:type="spellEnd"/>
            <w:r w:rsidRPr="009D5F00">
              <w:rPr>
                <w:rFonts w:eastAsia="Calibri" w:cstheme="minorHAnsi"/>
                <w:sz w:val="18"/>
                <w:szCs w:val="20"/>
              </w:rPr>
              <w:t>-mm-</w:t>
            </w:r>
            <w:proofErr w:type="spellStart"/>
            <w:r w:rsidRPr="009D5F00">
              <w:rPr>
                <w:rFonts w:eastAsia="Calibri" w:cstheme="minorHAnsi"/>
                <w:sz w:val="18"/>
                <w:szCs w:val="20"/>
              </w:rPr>
              <w:t>dd</w:t>
            </w:r>
            <w:proofErr w:type="spellEnd"/>
          </w:p>
        </w:tc>
      </w:tr>
      <w:tr w:rsidR="009D5F00" w:rsidRPr="009D5F00" w14:paraId="665CBE05"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1D144FD6"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F477BA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SPRAWDZIŁ</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4600811"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a: Imię i nazwisko osoby sprawdzającej rewizję.</w:t>
            </w:r>
          </w:p>
          <w:p w14:paraId="53224FD0"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b: Data sprawdzenia. Wszystkie dane w komórkach "Data" należy wpisać w następującej kolejności: </w:t>
            </w:r>
            <w:proofErr w:type="spellStart"/>
            <w:r w:rsidRPr="009D5F00">
              <w:rPr>
                <w:rFonts w:eastAsia="Calibri" w:cstheme="minorHAnsi"/>
                <w:sz w:val="18"/>
                <w:szCs w:val="20"/>
              </w:rPr>
              <w:t>rrrr</w:t>
            </w:r>
            <w:proofErr w:type="spellEnd"/>
            <w:r w:rsidRPr="009D5F00">
              <w:rPr>
                <w:rFonts w:eastAsia="Calibri" w:cstheme="minorHAnsi"/>
                <w:sz w:val="18"/>
                <w:szCs w:val="20"/>
              </w:rPr>
              <w:t>-mm-</w:t>
            </w:r>
            <w:proofErr w:type="spellStart"/>
            <w:r w:rsidRPr="009D5F00">
              <w:rPr>
                <w:rFonts w:eastAsia="Calibri" w:cstheme="minorHAnsi"/>
                <w:sz w:val="18"/>
                <w:szCs w:val="20"/>
              </w:rPr>
              <w:t>dd</w:t>
            </w:r>
            <w:proofErr w:type="spellEnd"/>
          </w:p>
        </w:tc>
      </w:tr>
      <w:tr w:rsidR="009D5F00" w:rsidRPr="009D5F00" w14:paraId="6B95EA57"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0EF2AF65"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F3F668C"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ZATWIERDZIŁ</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0E4DCCD3"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a: Imię i nazwisko odpowiedzialnego inżyniera projektu.</w:t>
            </w:r>
          </w:p>
          <w:p w14:paraId="59B76476"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b: Data zatwierdzenia. Wszystkie dane w komórkach "Data" należy wpisać w następującej kolejności: </w:t>
            </w:r>
            <w:proofErr w:type="spellStart"/>
            <w:r w:rsidRPr="009D5F00">
              <w:rPr>
                <w:rFonts w:eastAsia="Calibri" w:cstheme="minorHAnsi"/>
                <w:sz w:val="18"/>
                <w:szCs w:val="20"/>
              </w:rPr>
              <w:t>rrrr</w:t>
            </w:r>
            <w:proofErr w:type="spellEnd"/>
            <w:r w:rsidRPr="009D5F00">
              <w:rPr>
                <w:rFonts w:eastAsia="Calibri" w:cstheme="minorHAnsi"/>
                <w:sz w:val="18"/>
                <w:szCs w:val="20"/>
              </w:rPr>
              <w:t>-mm-</w:t>
            </w:r>
            <w:proofErr w:type="spellStart"/>
            <w:r w:rsidRPr="009D5F00">
              <w:rPr>
                <w:rFonts w:eastAsia="Calibri" w:cstheme="minorHAnsi"/>
                <w:sz w:val="18"/>
                <w:szCs w:val="20"/>
              </w:rPr>
              <w:t>dd</w:t>
            </w:r>
            <w:proofErr w:type="spellEnd"/>
          </w:p>
        </w:tc>
      </w:tr>
      <w:tr w:rsidR="009D5F00" w:rsidRPr="009D5F00" w14:paraId="642E2F6F"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714C05E3"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C8AC017"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TYTUŁ ZADANIA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1F7F81D" w14:textId="77777777" w:rsidR="009D5F00" w:rsidRPr="009D5F00" w:rsidRDefault="009D5F00" w:rsidP="009D5F00">
            <w:pPr>
              <w:autoSpaceDE w:val="0"/>
              <w:autoSpaceDN w:val="0"/>
              <w:adjustRightInd w:val="0"/>
              <w:spacing w:after="0" w:line="240" w:lineRule="auto"/>
              <w:jc w:val="both"/>
              <w:rPr>
                <w:rFonts w:eastAsia="Calibri" w:cstheme="minorHAnsi"/>
                <w:sz w:val="18"/>
                <w:szCs w:val="20"/>
              </w:rPr>
            </w:pPr>
            <w:r w:rsidRPr="009D5F00">
              <w:rPr>
                <w:rFonts w:eastAsia="Calibri" w:cstheme="minorHAnsi"/>
                <w:sz w:val="18"/>
                <w:szCs w:val="20"/>
              </w:rPr>
              <w:t>Określa nazwę przedsięwzięcia np.:</w:t>
            </w:r>
          </w:p>
          <w:p w14:paraId="60F64E7E" w14:textId="77777777" w:rsidR="009D5F00" w:rsidRPr="009D5F00" w:rsidRDefault="009D5F00" w:rsidP="009D5F00">
            <w:pPr>
              <w:autoSpaceDE w:val="0"/>
              <w:autoSpaceDN w:val="0"/>
              <w:adjustRightInd w:val="0"/>
              <w:spacing w:after="0" w:line="240" w:lineRule="auto"/>
              <w:jc w:val="both"/>
              <w:rPr>
                <w:rFonts w:eastAsia="Calibri" w:cstheme="minorHAnsi"/>
                <w:sz w:val="18"/>
                <w:szCs w:val="20"/>
              </w:rPr>
            </w:pPr>
            <w:r w:rsidRPr="009D5F00">
              <w:rPr>
                <w:rFonts w:eastAsia="Calibri" w:cstheme="minorHAnsi"/>
                <w:sz w:val="18"/>
                <w:szCs w:val="20"/>
                <w:lang w:eastAsia="pl-PL"/>
              </w:rPr>
              <w:t>Budowa nowego bloku energetycznego w Elektrowni Turów (POLSKA)</w:t>
            </w:r>
          </w:p>
        </w:tc>
      </w:tr>
      <w:tr w:rsidR="009D5F00" w:rsidRPr="009D5F00" w14:paraId="07A801A8" w14:textId="77777777" w:rsidTr="000E4B1E">
        <w:tc>
          <w:tcPr>
            <w:tcW w:w="487" w:type="dxa"/>
            <w:tcBorders>
              <w:top w:val="single" w:sz="4" w:space="0" w:color="auto"/>
              <w:left w:val="single" w:sz="4" w:space="0" w:color="auto"/>
              <w:bottom w:val="single" w:sz="4" w:space="0" w:color="auto"/>
              <w:right w:val="single" w:sz="4" w:space="0" w:color="auto"/>
            </w:tcBorders>
            <w:shd w:val="clear" w:color="auto" w:fill="auto"/>
          </w:tcPr>
          <w:p w14:paraId="5ADE923C" w14:textId="77777777" w:rsidR="009D5F00" w:rsidRPr="009D5F00" w:rsidRDefault="009D5F00" w:rsidP="00375050">
            <w:pPr>
              <w:numPr>
                <w:ilvl w:val="0"/>
                <w:numId w:val="50"/>
              </w:numPr>
              <w:spacing w:after="200" w:line="276" w:lineRule="auto"/>
              <w:jc w:val="both"/>
              <w:rPr>
                <w:rFonts w:eastAsia="Calibri" w:cstheme="minorHAnsi"/>
                <w:sz w:val="20"/>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79CEAA1"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TYTUŁ DOKUMENTU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9E1EC5E"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W razie potrzeby użytkownik może wydłużyć sekcję tytułową do trzech wierszy.</w:t>
            </w:r>
          </w:p>
          <w:p w14:paraId="7B35AFBB" w14:textId="77777777" w:rsidR="009D5F00" w:rsidRPr="009D5F00" w:rsidRDefault="009D5F00" w:rsidP="009D5F00">
            <w:pPr>
              <w:spacing w:after="0" w:line="276" w:lineRule="auto"/>
              <w:jc w:val="both"/>
              <w:rPr>
                <w:rFonts w:eastAsia="Calibri" w:cstheme="minorHAnsi"/>
                <w:b/>
                <w:sz w:val="18"/>
                <w:szCs w:val="20"/>
              </w:rPr>
            </w:pPr>
            <w:r w:rsidRPr="009D5F00">
              <w:rPr>
                <w:rFonts w:eastAsia="Calibri" w:cstheme="minorHAnsi"/>
                <w:b/>
                <w:sz w:val="18"/>
                <w:szCs w:val="20"/>
              </w:rPr>
              <w:t>Wiersz 1:</w:t>
            </w:r>
          </w:p>
          <w:p w14:paraId="55A3941D"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sz w:val="20"/>
              </w:rPr>
              <w:lastRenderedPageBreak/>
              <w:t xml:space="preserve">Tytuł </w:t>
            </w:r>
            <w:r w:rsidRPr="009D5F00">
              <w:rPr>
                <w:rFonts w:eastAsia="Calibri" w:cstheme="minorHAnsi"/>
                <w:sz w:val="18"/>
                <w:szCs w:val="20"/>
              </w:rPr>
              <w:t>dokumentu opisujący zawartą treść</w:t>
            </w:r>
          </w:p>
          <w:p w14:paraId="7F760E0C"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Przykłady:</w:t>
            </w:r>
          </w:p>
          <w:p w14:paraId="6F05E9AD" w14:textId="77777777" w:rsidR="009D5F00" w:rsidRPr="009D5F00" w:rsidRDefault="009D5F00" w:rsidP="00375050">
            <w:pPr>
              <w:numPr>
                <w:ilvl w:val="0"/>
                <w:numId w:val="51"/>
              </w:numPr>
              <w:spacing w:after="200" w:line="276" w:lineRule="auto"/>
              <w:contextualSpacing/>
              <w:jc w:val="both"/>
              <w:rPr>
                <w:rFonts w:eastAsia="Calibri" w:cstheme="minorHAnsi"/>
                <w:sz w:val="20"/>
              </w:rPr>
            </w:pPr>
            <w:r w:rsidRPr="009D5F00">
              <w:rPr>
                <w:rFonts w:eastAsia="Calibri" w:cstheme="minorHAnsi"/>
                <w:sz w:val="18"/>
                <w:szCs w:val="20"/>
              </w:rPr>
              <w:t xml:space="preserve">P&amp;ID Pomiary specjalne turbiny </w:t>
            </w:r>
            <w:proofErr w:type="spellStart"/>
            <w:r w:rsidRPr="009D5F00">
              <w:rPr>
                <w:rFonts w:eastAsia="Calibri" w:cstheme="minorHAnsi"/>
                <w:sz w:val="18"/>
                <w:szCs w:val="20"/>
              </w:rPr>
              <w:t>bl.</w:t>
            </w:r>
            <w:proofErr w:type="spellEnd"/>
            <w:r w:rsidRPr="009D5F00">
              <w:rPr>
                <w:rFonts w:eastAsia="Calibri" w:cstheme="minorHAnsi"/>
                <w:sz w:val="18"/>
                <w:szCs w:val="20"/>
              </w:rPr>
              <w:t xml:space="preserve"> 2</w:t>
            </w:r>
          </w:p>
          <w:p w14:paraId="50E293D9" w14:textId="77777777" w:rsidR="009D5F00" w:rsidRPr="009D5F00" w:rsidRDefault="009D5F00" w:rsidP="00375050">
            <w:pPr>
              <w:numPr>
                <w:ilvl w:val="0"/>
                <w:numId w:val="51"/>
              </w:numPr>
              <w:spacing w:after="200" w:line="276" w:lineRule="auto"/>
              <w:contextualSpacing/>
              <w:jc w:val="both"/>
              <w:rPr>
                <w:rFonts w:eastAsia="Calibri" w:cstheme="minorHAnsi"/>
                <w:sz w:val="20"/>
              </w:rPr>
            </w:pPr>
            <w:r w:rsidRPr="009D5F00">
              <w:rPr>
                <w:rFonts w:eastAsia="Calibri" w:cstheme="minorHAnsi"/>
                <w:sz w:val="20"/>
              </w:rPr>
              <w:t>Przekroje kotła poziom +25,8m</w:t>
            </w:r>
          </w:p>
          <w:p w14:paraId="1F4ECB5E" w14:textId="77777777" w:rsidR="009D5F00" w:rsidRPr="009D5F00" w:rsidRDefault="009D5F00" w:rsidP="009D5F00">
            <w:pPr>
              <w:spacing w:after="0" w:line="276" w:lineRule="auto"/>
              <w:jc w:val="both"/>
              <w:rPr>
                <w:rFonts w:eastAsia="Calibri" w:cstheme="minorHAnsi"/>
                <w:b/>
                <w:sz w:val="18"/>
                <w:szCs w:val="20"/>
              </w:rPr>
            </w:pPr>
          </w:p>
          <w:p w14:paraId="2CDC9F54" w14:textId="77777777" w:rsidR="009D5F00" w:rsidRPr="009D5F00" w:rsidRDefault="009D5F00" w:rsidP="009D5F00">
            <w:pPr>
              <w:spacing w:after="0" w:line="276" w:lineRule="auto"/>
              <w:jc w:val="both"/>
              <w:rPr>
                <w:rFonts w:eastAsia="Calibri" w:cstheme="minorHAnsi"/>
                <w:b/>
                <w:sz w:val="18"/>
                <w:szCs w:val="20"/>
              </w:rPr>
            </w:pPr>
            <w:r w:rsidRPr="009D5F00">
              <w:rPr>
                <w:rFonts w:eastAsia="Calibri" w:cstheme="minorHAnsi"/>
                <w:b/>
                <w:sz w:val="18"/>
                <w:szCs w:val="20"/>
              </w:rPr>
              <w:t>Wiersz 2:</w:t>
            </w:r>
          </w:p>
          <w:p w14:paraId="26D92C9D"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Nazwa KKS – nazwa systemu lub nazwa budynku:</w:t>
            </w:r>
          </w:p>
          <w:p w14:paraId="7491475E"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W przypadku rysunków funkcjonalnych, np. schematy orurowania i oprzyrządowania (P&amp;ID), w wierszu 2 należy zawrzeć kod systemu KKS (3 cyfry) oraz nazwę systemu KKS.</w:t>
            </w:r>
          </w:p>
          <w:p w14:paraId="046BD42B"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W przypadku rysunków, takich jak np. plan sytuacyjny, w wierszu 2 należy podać nazwę budynku (np. kotłownia).</w:t>
            </w:r>
          </w:p>
          <w:p w14:paraId="37B72234" w14:textId="77777777" w:rsidR="009D5F00" w:rsidRPr="009D5F00" w:rsidRDefault="009D5F00" w:rsidP="009D5F00">
            <w:pPr>
              <w:spacing w:after="0" w:line="276" w:lineRule="auto"/>
              <w:jc w:val="both"/>
              <w:rPr>
                <w:rFonts w:eastAsia="Calibri" w:cstheme="minorHAnsi"/>
                <w:sz w:val="18"/>
                <w:szCs w:val="20"/>
              </w:rPr>
            </w:pPr>
          </w:p>
        </w:tc>
      </w:tr>
    </w:tbl>
    <w:p w14:paraId="53543890" w14:textId="77777777" w:rsidR="009D5F00" w:rsidRPr="009D5F00" w:rsidRDefault="009D5F00" w:rsidP="009D5F00">
      <w:pPr>
        <w:spacing w:after="60" w:line="240" w:lineRule="auto"/>
        <w:jc w:val="both"/>
        <w:rPr>
          <w:rFonts w:eastAsia="Calibri" w:cstheme="minorHAnsi"/>
          <w:b/>
          <w:color w:val="FF0000"/>
          <w:szCs w:val="24"/>
        </w:rPr>
      </w:pPr>
    </w:p>
    <w:p w14:paraId="610ABE6F" w14:textId="77777777" w:rsidR="009D5F00" w:rsidRPr="009D5F00" w:rsidRDefault="009D5F00" w:rsidP="00375050">
      <w:pPr>
        <w:keepNext/>
        <w:numPr>
          <w:ilvl w:val="2"/>
          <w:numId w:val="65"/>
        </w:numPr>
        <w:spacing w:after="200" w:line="276" w:lineRule="auto"/>
        <w:jc w:val="both"/>
        <w:outlineLvl w:val="2"/>
        <w:rPr>
          <w:rFonts w:eastAsia="Calibri" w:cstheme="minorHAnsi"/>
          <w:b/>
          <w:szCs w:val="24"/>
        </w:rPr>
      </w:pPr>
      <w:r w:rsidRPr="009D5F00">
        <w:rPr>
          <w:rFonts w:eastAsia="Times New Roman" w:cstheme="minorHAnsi"/>
          <w:b/>
          <w:bCs/>
          <w:szCs w:val="24"/>
        </w:rPr>
        <w:t>Tabelka dotycząca rewizji powinna zawierać następujące komórki:</w:t>
      </w:r>
    </w:p>
    <w:tbl>
      <w:tblPr>
        <w:tblW w:w="9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487"/>
        <w:gridCol w:w="2268"/>
        <w:gridCol w:w="6804"/>
      </w:tblGrid>
      <w:tr w:rsidR="009D5F00" w:rsidRPr="009D5F00" w14:paraId="0588DE47" w14:textId="77777777" w:rsidTr="000E4B1E">
        <w:trPr>
          <w:trHeight w:hRule="exact" w:val="340"/>
        </w:trPr>
        <w:tc>
          <w:tcPr>
            <w:tcW w:w="487" w:type="dxa"/>
            <w:shd w:val="clear" w:color="auto" w:fill="auto"/>
            <w:vAlign w:val="center"/>
          </w:tcPr>
          <w:p w14:paraId="74388528" w14:textId="77777777" w:rsidR="009D5F00" w:rsidRPr="009D5F00" w:rsidRDefault="009D5F00" w:rsidP="009D5F00">
            <w:pPr>
              <w:spacing w:after="0" w:line="240" w:lineRule="auto"/>
              <w:jc w:val="both"/>
              <w:rPr>
                <w:rFonts w:eastAsia="Calibri" w:cstheme="minorHAnsi"/>
                <w:b/>
                <w:szCs w:val="24"/>
              </w:rPr>
            </w:pPr>
            <w:r w:rsidRPr="009D5F00">
              <w:rPr>
                <w:rFonts w:eastAsia="Calibri" w:cstheme="minorHAnsi"/>
                <w:b/>
                <w:szCs w:val="24"/>
              </w:rPr>
              <w:t>Lp.</w:t>
            </w:r>
          </w:p>
        </w:tc>
        <w:tc>
          <w:tcPr>
            <w:tcW w:w="2268" w:type="dxa"/>
            <w:shd w:val="clear" w:color="auto" w:fill="auto"/>
            <w:vAlign w:val="center"/>
          </w:tcPr>
          <w:p w14:paraId="375951C2" w14:textId="77777777" w:rsidR="009D5F00" w:rsidRPr="009D5F00" w:rsidRDefault="009D5F00" w:rsidP="009D5F00">
            <w:pPr>
              <w:spacing w:after="0" w:line="240" w:lineRule="auto"/>
              <w:jc w:val="both"/>
              <w:rPr>
                <w:rFonts w:eastAsia="Calibri" w:cstheme="minorHAnsi"/>
                <w:b/>
                <w:szCs w:val="24"/>
              </w:rPr>
            </w:pPr>
            <w:r w:rsidRPr="009D5F00">
              <w:rPr>
                <w:rFonts w:eastAsia="Calibri" w:cstheme="minorHAnsi"/>
                <w:b/>
                <w:szCs w:val="24"/>
              </w:rPr>
              <w:t>Nazwa komórki</w:t>
            </w:r>
          </w:p>
        </w:tc>
        <w:tc>
          <w:tcPr>
            <w:tcW w:w="6804" w:type="dxa"/>
            <w:shd w:val="clear" w:color="auto" w:fill="auto"/>
            <w:vAlign w:val="center"/>
          </w:tcPr>
          <w:p w14:paraId="78A24DA0" w14:textId="77777777" w:rsidR="009D5F00" w:rsidRPr="009D5F00" w:rsidRDefault="009D5F00" w:rsidP="009D5F00">
            <w:pPr>
              <w:spacing w:after="0" w:line="240" w:lineRule="auto"/>
              <w:jc w:val="both"/>
              <w:rPr>
                <w:rFonts w:eastAsia="Calibri" w:cstheme="minorHAnsi"/>
                <w:b/>
                <w:szCs w:val="24"/>
              </w:rPr>
            </w:pPr>
            <w:r w:rsidRPr="009D5F00">
              <w:rPr>
                <w:rFonts w:eastAsia="Calibri" w:cstheme="minorHAnsi"/>
                <w:b/>
                <w:szCs w:val="24"/>
              </w:rPr>
              <w:t>Opis</w:t>
            </w:r>
          </w:p>
        </w:tc>
      </w:tr>
      <w:tr w:rsidR="009D5F00" w:rsidRPr="009D5F00" w14:paraId="739BBBCF" w14:textId="77777777" w:rsidTr="000E4B1E">
        <w:tc>
          <w:tcPr>
            <w:tcW w:w="487" w:type="dxa"/>
            <w:shd w:val="clear" w:color="auto" w:fill="auto"/>
          </w:tcPr>
          <w:p w14:paraId="6EC3F3AD"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6E68224A"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REW.</w:t>
            </w:r>
          </w:p>
        </w:tc>
        <w:tc>
          <w:tcPr>
            <w:tcW w:w="6804" w:type="dxa"/>
            <w:shd w:val="clear" w:color="auto" w:fill="auto"/>
            <w:vAlign w:val="center"/>
          </w:tcPr>
          <w:p w14:paraId="2BF8673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Dwie cyfry. Wersję wyjściową należy również umieścić tutaj z numerem 00. </w:t>
            </w:r>
          </w:p>
        </w:tc>
      </w:tr>
      <w:tr w:rsidR="009D5F00" w:rsidRPr="009D5F00" w14:paraId="06CFF9E0" w14:textId="77777777" w:rsidTr="000E4B1E">
        <w:tc>
          <w:tcPr>
            <w:tcW w:w="487" w:type="dxa"/>
            <w:shd w:val="clear" w:color="auto" w:fill="auto"/>
          </w:tcPr>
          <w:p w14:paraId="3880DB74"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426FB04E"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DATA</w:t>
            </w:r>
          </w:p>
        </w:tc>
        <w:tc>
          <w:tcPr>
            <w:tcW w:w="6804" w:type="dxa"/>
            <w:shd w:val="clear" w:color="auto" w:fill="auto"/>
            <w:vAlign w:val="center"/>
          </w:tcPr>
          <w:p w14:paraId="51CB7EE5" w14:textId="77777777" w:rsidR="009D5F00" w:rsidRPr="009D5F00" w:rsidRDefault="009D5F00" w:rsidP="009D5F00">
            <w:pPr>
              <w:spacing w:after="100" w:afterAutospacing="1" w:line="276" w:lineRule="auto"/>
              <w:jc w:val="both"/>
              <w:rPr>
                <w:rFonts w:eastAsia="Calibri" w:cstheme="minorHAnsi"/>
                <w:sz w:val="18"/>
                <w:szCs w:val="20"/>
              </w:rPr>
            </w:pPr>
            <w:r w:rsidRPr="009D5F00">
              <w:rPr>
                <w:rFonts w:eastAsia="Calibri" w:cstheme="minorHAnsi"/>
                <w:sz w:val="18"/>
                <w:szCs w:val="20"/>
              </w:rPr>
              <w:t xml:space="preserve">Data rewizji. Wszystkie dane w komórkach „Data” należy wpisać w następującej kolejności: </w:t>
            </w:r>
            <w:proofErr w:type="spellStart"/>
            <w:r w:rsidRPr="009D5F00">
              <w:rPr>
                <w:rFonts w:eastAsia="Calibri" w:cstheme="minorHAnsi"/>
                <w:sz w:val="18"/>
                <w:szCs w:val="20"/>
              </w:rPr>
              <w:t>rrrr</w:t>
            </w:r>
            <w:proofErr w:type="spellEnd"/>
            <w:r w:rsidRPr="009D5F00">
              <w:rPr>
                <w:rFonts w:eastAsia="Calibri" w:cstheme="minorHAnsi"/>
                <w:sz w:val="18"/>
                <w:szCs w:val="20"/>
              </w:rPr>
              <w:t>-mm-</w:t>
            </w:r>
            <w:proofErr w:type="spellStart"/>
            <w:r w:rsidRPr="009D5F00">
              <w:rPr>
                <w:rFonts w:eastAsia="Calibri" w:cstheme="minorHAnsi"/>
                <w:sz w:val="18"/>
                <w:szCs w:val="20"/>
              </w:rPr>
              <w:t>dd</w:t>
            </w:r>
            <w:proofErr w:type="spellEnd"/>
          </w:p>
        </w:tc>
      </w:tr>
      <w:tr w:rsidR="009D5F00" w:rsidRPr="009D5F00" w14:paraId="4D3873A4" w14:textId="77777777" w:rsidTr="000E4B1E">
        <w:tc>
          <w:tcPr>
            <w:tcW w:w="487" w:type="dxa"/>
            <w:shd w:val="clear" w:color="auto" w:fill="auto"/>
          </w:tcPr>
          <w:p w14:paraId="73B1C251"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0578834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IMIĘ I NAZWISKO</w:t>
            </w:r>
          </w:p>
        </w:tc>
        <w:tc>
          <w:tcPr>
            <w:tcW w:w="6804" w:type="dxa"/>
            <w:shd w:val="clear" w:color="auto" w:fill="auto"/>
            <w:vAlign w:val="center"/>
          </w:tcPr>
          <w:p w14:paraId="7B5028C1" w14:textId="77777777" w:rsidR="009D5F00" w:rsidRPr="009D5F00" w:rsidRDefault="009D5F00" w:rsidP="009D5F00">
            <w:pPr>
              <w:spacing w:after="100" w:afterAutospacing="1" w:line="276" w:lineRule="auto"/>
              <w:jc w:val="both"/>
              <w:rPr>
                <w:rFonts w:eastAsia="Calibri" w:cstheme="minorHAnsi"/>
                <w:sz w:val="18"/>
                <w:szCs w:val="20"/>
              </w:rPr>
            </w:pPr>
            <w:r w:rsidRPr="009D5F00">
              <w:rPr>
                <w:rFonts w:eastAsia="Calibri" w:cstheme="minorHAnsi"/>
                <w:sz w:val="18"/>
                <w:szCs w:val="20"/>
              </w:rPr>
              <w:t>Imię i nazwisko osoby wnoszącej rewizję.</w:t>
            </w:r>
          </w:p>
        </w:tc>
      </w:tr>
      <w:tr w:rsidR="009D5F00" w:rsidRPr="009D5F00" w14:paraId="07228288" w14:textId="77777777" w:rsidTr="000E4B1E">
        <w:tc>
          <w:tcPr>
            <w:tcW w:w="487" w:type="dxa"/>
            <w:shd w:val="clear" w:color="auto" w:fill="auto"/>
          </w:tcPr>
          <w:p w14:paraId="09B93A6A"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2202B433"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sz w:val="18"/>
                <w:szCs w:val="20"/>
              </w:rPr>
              <w:t>ETAP</w:t>
            </w:r>
          </w:p>
        </w:tc>
        <w:tc>
          <w:tcPr>
            <w:tcW w:w="6804" w:type="dxa"/>
            <w:shd w:val="clear" w:color="auto" w:fill="auto"/>
            <w:vAlign w:val="center"/>
          </w:tcPr>
          <w:p w14:paraId="5CC7CB23"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Etap opisuje Etap Realizacji Projektu, do której przypisany jest dany dokument z punktu widzenia Zamawiającego. </w:t>
            </w:r>
          </w:p>
          <w:p w14:paraId="77C8E9E9"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Zastosowanie mają następujące etapy: </w:t>
            </w:r>
          </w:p>
          <w:p w14:paraId="71C2749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PP - dla Projektu Podstawowego</w:t>
            </w:r>
          </w:p>
          <w:p w14:paraId="4BFEF8A7"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PB - dla Projektu Budowlanego</w:t>
            </w:r>
          </w:p>
          <w:p w14:paraId="0F960300"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PW - dla Projektu Wykonawczego</w:t>
            </w:r>
          </w:p>
          <w:p w14:paraId="08FDD2CC"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 PPW - dla Projektu Powykonawczego</w:t>
            </w:r>
          </w:p>
          <w:p w14:paraId="0C8C8DA4" w14:textId="77777777" w:rsidR="009D5F00" w:rsidRPr="009D5F00" w:rsidRDefault="009D5F00" w:rsidP="009D5F00">
            <w:pPr>
              <w:spacing w:after="0" w:line="276" w:lineRule="auto"/>
              <w:jc w:val="both"/>
              <w:rPr>
                <w:rFonts w:eastAsia="Calibri" w:cstheme="minorHAnsi"/>
                <w:sz w:val="18"/>
                <w:szCs w:val="20"/>
                <w:highlight w:val="yellow"/>
              </w:rPr>
            </w:pPr>
            <w:r w:rsidRPr="009D5F00">
              <w:rPr>
                <w:rFonts w:eastAsia="Calibri" w:cstheme="minorHAnsi"/>
                <w:sz w:val="18"/>
                <w:szCs w:val="20"/>
              </w:rPr>
              <w:t>Dokumenty niezwiązane do powyższych etapów takie jak Wytyczne Realizacji Projektu będą oznaczane 00.</w:t>
            </w:r>
          </w:p>
        </w:tc>
      </w:tr>
      <w:tr w:rsidR="009D5F00" w:rsidRPr="009D5F00" w14:paraId="08803F62" w14:textId="77777777" w:rsidTr="000E4B1E">
        <w:tc>
          <w:tcPr>
            <w:tcW w:w="487" w:type="dxa"/>
            <w:shd w:val="clear" w:color="auto" w:fill="auto"/>
          </w:tcPr>
          <w:p w14:paraId="51F6467D"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6FFB1441"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sz w:val="18"/>
                <w:szCs w:val="20"/>
              </w:rPr>
              <w:t>ZAWARTOŚĆ REWIZJI</w:t>
            </w:r>
          </w:p>
        </w:tc>
        <w:tc>
          <w:tcPr>
            <w:tcW w:w="6804" w:type="dxa"/>
            <w:shd w:val="clear" w:color="auto" w:fill="auto"/>
            <w:vAlign w:val="center"/>
          </w:tcPr>
          <w:p w14:paraId="0E450291"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Informacje podane w indeksie zazwyczaj wskazują powód wprowadzenia nowej rewizji. Kolejne zmiany wprowadzane na rysunku należy zaznaczyć w taki sposób, aby były one widoczne również na czarno-białym wydruku („chmurki” dookoła zmian wprowadzonych na rysunku)</w:t>
            </w:r>
          </w:p>
        </w:tc>
      </w:tr>
      <w:tr w:rsidR="009D5F00" w:rsidRPr="009D5F00" w14:paraId="684193ED" w14:textId="77777777" w:rsidTr="000E4B1E">
        <w:tc>
          <w:tcPr>
            <w:tcW w:w="487" w:type="dxa"/>
            <w:shd w:val="clear" w:color="auto" w:fill="auto"/>
          </w:tcPr>
          <w:p w14:paraId="3B0C49C0"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61761899"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sz w:val="18"/>
                <w:szCs w:val="20"/>
              </w:rPr>
              <w:t>DATA</w:t>
            </w:r>
          </w:p>
        </w:tc>
        <w:tc>
          <w:tcPr>
            <w:tcW w:w="6804" w:type="dxa"/>
            <w:shd w:val="clear" w:color="auto" w:fill="auto"/>
            <w:vAlign w:val="center"/>
          </w:tcPr>
          <w:p w14:paraId="0A9A9B39"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Data sprawdzenia rewizji. Wszystkie dane w komórkach „Data” należy wpisać w następującej kolejności: </w:t>
            </w:r>
            <w:proofErr w:type="spellStart"/>
            <w:r w:rsidRPr="009D5F00">
              <w:rPr>
                <w:rFonts w:eastAsia="Calibri" w:cstheme="minorHAnsi"/>
                <w:sz w:val="18"/>
                <w:szCs w:val="20"/>
              </w:rPr>
              <w:t>rrrr</w:t>
            </w:r>
            <w:proofErr w:type="spellEnd"/>
            <w:r w:rsidRPr="009D5F00">
              <w:rPr>
                <w:rFonts w:eastAsia="Calibri" w:cstheme="minorHAnsi"/>
                <w:sz w:val="18"/>
                <w:szCs w:val="20"/>
              </w:rPr>
              <w:t>-mm-</w:t>
            </w:r>
            <w:proofErr w:type="spellStart"/>
            <w:r w:rsidRPr="009D5F00">
              <w:rPr>
                <w:rFonts w:eastAsia="Calibri" w:cstheme="minorHAnsi"/>
                <w:sz w:val="18"/>
                <w:szCs w:val="20"/>
              </w:rPr>
              <w:t>dd</w:t>
            </w:r>
            <w:proofErr w:type="spellEnd"/>
          </w:p>
        </w:tc>
      </w:tr>
      <w:tr w:rsidR="009D5F00" w:rsidRPr="009D5F00" w14:paraId="17923248" w14:textId="77777777" w:rsidTr="000E4B1E">
        <w:tc>
          <w:tcPr>
            <w:tcW w:w="487" w:type="dxa"/>
            <w:shd w:val="clear" w:color="auto" w:fill="auto"/>
          </w:tcPr>
          <w:p w14:paraId="36D4CA1C"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1C5A53F0"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sz w:val="18"/>
                <w:szCs w:val="20"/>
              </w:rPr>
              <w:t>SPRAWDZIŁ</w:t>
            </w:r>
          </w:p>
        </w:tc>
        <w:tc>
          <w:tcPr>
            <w:tcW w:w="6804" w:type="dxa"/>
            <w:shd w:val="clear" w:color="auto" w:fill="auto"/>
            <w:vAlign w:val="center"/>
          </w:tcPr>
          <w:p w14:paraId="5052E7C4"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Imię i nazwisko odpowiedzialnego inżyniera projektu.</w:t>
            </w:r>
          </w:p>
        </w:tc>
      </w:tr>
      <w:tr w:rsidR="009D5F00" w:rsidRPr="009D5F00" w14:paraId="256400CA" w14:textId="77777777" w:rsidTr="000E4B1E">
        <w:tc>
          <w:tcPr>
            <w:tcW w:w="487" w:type="dxa"/>
            <w:shd w:val="clear" w:color="auto" w:fill="auto"/>
          </w:tcPr>
          <w:p w14:paraId="5E9FB318"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2FA68FBD"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sz w:val="18"/>
                <w:szCs w:val="20"/>
              </w:rPr>
              <w:t>DATA</w:t>
            </w:r>
          </w:p>
        </w:tc>
        <w:tc>
          <w:tcPr>
            <w:tcW w:w="6804" w:type="dxa"/>
            <w:shd w:val="clear" w:color="auto" w:fill="auto"/>
            <w:vAlign w:val="center"/>
          </w:tcPr>
          <w:p w14:paraId="23E50E58"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 xml:space="preserve">Data zatwierdzenia rewizji. Wszystkie dane w komórkach "Data" należy wpisać w następującej kolejności: </w:t>
            </w:r>
            <w:proofErr w:type="spellStart"/>
            <w:r w:rsidRPr="009D5F00">
              <w:rPr>
                <w:rFonts w:eastAsia="Calibri" w:cstheme="minorHAnsi"/>
                <w:sz w:val="18"/>
                <w:szCs w:val="20"/>
              </w:rPr>
              <w:t>rrrr</w:t>
            </w:r>
            <w:proofErr w:type="spellEnd"/>
            <w:r w:rsidRPr="009D5F00">
              <w:rPr>
                <w:rFonts w:eastAsia="Calibri" w:cstheme="minorHAnsi"/>
                <w:sz w:val="18"/>
                <w:szCs w:val="20"/>
              </w:rPr>
              <w:t>-mm-</w:t>
            </w:r>
            <w:proofErr w:type="spellStart"/>
            <w:r w:rsidRPr="009D5F00">
              <w:rPr>
                <w:rFonts w:eastAsia="Calibri" w:cstheme="minorHAnsi"/>
                <w:sz w:val="18"/>
                <w:szCs w:val="20"/>
              </w:rPr>
              <w:t>dd</w:t>
            </w:r>
            <w:proofErr w:type="spellEnd"/>
          </w:p>
        </w:tc>
      </w:tr>
      <w:tr w:rsidR="009D5F00" w:rsidRPr="009D5F00" w14:paraId="012244EF" w14:textId="77777777" w:rsidTr="000E4B1E">
        <w:tc>
          <w:tcPr>
            <w:tcW w:w="487" w:type="dxa"/>
            <w:shd w:val="clear" w:color="auto" w:fill="auto"/>
          </w:tcPr>
          <w:p w14:paraId="087F0F6A" w14:textId="77777777" w:rsidR="009D5F00" w:rsidRPr="009D5F00" w:rsidRDefault="009D5F00" w:rsidP="00375050">
            <w:pPr>
              <w:numPr>
                <w:ilvl w:val="0"/>
                <w:numId w:val="49"/>
              </w:numPr>
              <w:spacing w:after="200" w:line="276" w:lineRule="auto"/>
              <w:jc w:val="both"/>
              <w:rPr>
                <w:rFonts w:eastAsia="Calibri" w:cstheme="minorHAnsi"/>
                <w:sz w:val="18"/>
                <w:szCs w:val="20"/>
              </w:rPr>
            </w:pPr>
          </w:p>
        </w:tc>
        <w:tc>
          <w:tcPr>
            <w:tcW w:w="2268" w:type="dxa"/>
            <w:shd w:val="clear" w:color="auto" w:fill="auto"/>
            <w:vAlign w:val="center"/>
          </w:tcPr>
          <w:p w14:paraId="0D7F1AAC"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sz w:val="18"/>
                <w:szCs w:val="20"/>
              </w:rPr>
              <w:t>ZATWIERDZIŁ</w:t>
            </w:r>
          </w:p>
        </w:tc>
        <w:tc>
          <w:tcPr>
            <w:tcW w:w="6804" w:type="dxa"/>
            <w:shd w:val="clear" w:color="auto" w:fill="auto"/>
            <w:vAlign w:val="center"/>
          </w:tcPr>
          <w:p w14:paraId="602EDEB2" w14:textId="77777777" w:rsidR="009D5F00" w:rsidRPr="009D5F00" w:rsidRDefault="009D5F00" w:rsidP="009D5F00">
            <w:pPr>
              <w:spacing w:after="0" w:line="276" w:lineRule="auto"/>
              <w:jc w:val="both"/>
              <w:rPr>
                <w:rFonts w:eastAsia="Calibri" w:cstheme="minorHAnsi"/>
                <w:sz w:val="18"/>
                <w:szCs w:val="20"/>
              </w:rPr>
            </w:pPr>
            <w:r w:rsidRPr="009D5F00">
              <w:rPr>
                <w:rFonts w:eastAsia="Calibri" w:cstheme="minorHAnsi"/>
                <w:sz w:val="18"/>
                <w:szCs w:val="20"/>
              </w:rPr>
              <w:t>Imię i nazwisko odpowiedzialnego inżyniera projektu.</w:t>
            </w:r>
          </w:p>
        </w:tc>
      </w:tr>
    </w:tbl>
    <w:p w14:paraId="1ABB3861" w14:textId="77777777" w:rsidR="009D5F00" w:rsidRPr="009D5F00" w:rsidRDefault="009D5F00" w:rsidP="009D5F00">
      <w:pPr>
        <w:spacing w:after="60" w:line="240" w:lineRule="auto"/>
        <w:jc w:val="both"/>
        <w:rPr>
          <w:rFonts w:eastAsia="Calibri" w:cstheme="minorHAnsi"/>
          <w:sz w:val="18"/>
          <w:szCs w:val="20"/>
        </w:rPr>
      </w:pPr>
    </w:p>
    <w:p w14:paraId="1B6E9385" w14:textId="77777777" w:rsidR="009D5F00" w:rsidRPr="009D5F00" w:rsidRDefault="009D5F00" w:rsidP="00375050">
      <w:pPr>
        <w:keepNext/>
        <w:numPr>
          <w:ilvl w:val="1"/>
          <w:numId w:val="65"/>
        </w:numPr>
        <w:spacing w:after="200" w:line="276" w:lineRule="auto"/>
        <w:jc w:val="both"/>
        <w:outlineLvl w:val="2"/>
        <w:rPr>
          <w:rFonts w:eastAsia="Times New Roman" w:cstheme="minorHAnsi"/>
          <w:b/>
          <w:bCs/>
          <w:iCs/>
          <w:szCs w:val="28"/>
        </w:rPr>
      </w:pPr>
      <w:r w:rsidRPr="009D5F00">
        <w:rPr>
          <w:rFonts w:eastAsia="Times New Roman" w:cstheme="minorHAnsi"/>
          <w:b/>
          <w:bCs/>
          <w:iCs/>
          <w:szCs w:val="28"/>
        </w:rPr>
        <w:t>Struktura elektronicznej wersji dokumentacji projektowej 2D:</w:t>
      </w:r>
    </w:p>
    <w:p w14:paraId="7C1E0FB8" w14:textId="77777777" w:rsidR="009D5F00" w:rsidRPr="009D5F00" w:rsidRDefault="009D5F00" w:rsidP="009D5F00">
      <w:pPr>
        <w:spacing w:after="0" w:line="240" w:lineRule="auto"/>
        <w:ind w:left="708"/>
        <w:jc w:val="both"/>
        <w:rPr>
          <w:rFonts w:eastAsia="Calibri" w:cstheme="minorHAnsi"/>
          <w:b/>
          <w:sz w:val="20"/>
        </w:rPr>
      </w:pPr>
      <w:r w:rsidRPr="009D5F00">
        <w:rPr>
          <w:rFonts w:eastAsia="Calibri" w:cstheme="minorHAnsi"/>
          <w:sz w:val="20"/>
        </w:rPr>
        <w:t>koncepcja</w:t>
      </w:r>
      <w:r w:rsidRPr="009D5F00">
        <w:rPr>
          <w:rFonts w:eastAsia="Calibri" w:cstheme="minorHAnsi"/>
          <w:b/>
          <w:sz w:val="20"/>
        </w:rPr>
        <w:t xml:space="preserve"> – K, </w:t>
      </w:r>
    </w:p>
    <w:p w14:paraId="284E0975" w14:textId="77777777" w:rsidR="009D5F00" w:rsidRPr="009D5F00" w:rsidRDefault="009D5F00" w:rsidP="009D5F00">
      <w:pPr>
        <w:spacing w:after="0" w:line="240" w:lineRule="auto"/>
        <w:ind w:left="708"/>
        <w:jc w:val="both"/>
        <w:rPr>
          <w:rFonts w:eastAsia="Calibri" w:cstheme="minorHAnsi"/>
          <w:b/>
          <w:sz w:val="20"/>
        </w:rPr>
      </w:pPr>
      <w:r w:rsidRPr="009D5F00">
        <w:rPr>
          <w:rFonts w:eastAsia="Calibri" w:cstheme="minorHAnsi"/>
          <w:sz w:val="20"/>
        </w:rPr>
        <w:t xml:space="preserve">analiza </w:t>
      </w:r>
      <w:r w:rsidRPr="009D5F00">
        <w:rPr>
          <w:rFonts w:eastAsia="Calibri" w:cstheme="minorHAnsi"/>
          <w:b/>
          <w:sz w:val="20"/>
        </w:rPr>
        <w:t xml:space="preserve">– A, </w:t>
      </w:r>
    </w:p>
    <w:p w14:paraId="54CD9642" w14:textId="77777777" w:rsidR="009D5F00" w:rsidRPr="009D5F00" w:rsidRDefault="009D5F00" w:rsidP="009D5F00">
      <w:pPr>
        <w:spacing w:after="0" w:line="240" w:lineRule="auto"/>
        <w:ind w:left="708"/>
        <w:jc w:val="both"/>
        <w:rPr>
          <w:rFonts w:eastAsia="Calibri" w:cstheme="minorHAnsi"/>
          <w:sz w:val="20"/>
        </w:rPr>
      </w:pPr>
      <w:r w:rsidRPr="009D5F00">
        <w:rPr>
          <w:rFonts w:eastAsia="Calibri" w:cstheme="minorHAnsi"/>
          <w:sz w:val="20"/>
        </w:rPr>
        <w:t>projektu budowlanego</w:t>
      </w:r>
      <w:r w:rsidRPr="009D5F00">
        <w:rPr>
          <w:rFonts w:eastAsia="Calibri" w:cstheme="minorHAnsi"/>
          <w:b/>
          <w:sz w:val="20"/>
        </w:rPr>
        <w:t xml:space="preserve"> – PB,</w:t>
      </w:r>
    </w:p>
    <w:p w14:paraId="6E0A4A20" w14:textId="77777777" w:rsidR="009D5F00" w:rsidRPr="009D5F00" w:rsidRDefault="009D5F00" w:rsidP="009D5F00">
      <w:pPr>
        <w:spacing w:after="0" w:line="240" w:lineRule="auto"/>
        <w:ind w:left="708"/>
        <w:jc w:val="both"/>
        <w:rPr>
          <w:rFonts w:eastAsia="Calibri" w:cstheme="minorHAnsi"/>
          <w:b/>
          <w:sz w:val="20"/>
        </w:rPr>
      </w:pPr>
      <w:r w:rsidRPr="009D5F00">
        <w:rPr>
          <w:rFonts w:eastAsia="Calibri" w:cstheme="minorHAnsi"/>
          <w:sz w:val="20"/>
        </w:rPr>
        <w:t>projektu podstawowego</w:t>
      </w:r>
      <w:r w:rsidRPr="009D5F00">
        <w:rPr>
          <w:rFonts w:eastAsia="Calibri" w:cstheme="minorHAnsi"/>
          <w:b/>
          <w:sz w:val="20"/>
        </w:rPr>
        <w:t xml:space="preserve"> – PP,</w:t>
      </w:r>
    </w:p>
    <w:p w14:paraId="1BCA99E6" w14:textId="77777777" w:rsidR="009D5F00" w:rsidRPr="009D5F00" w:rsidRDefault="009D5F00" w:rsidP="009D5F00">
      <w:pPr>
        <w:spacing w:after="0" w:line="240" w:lineRule="auto"/>
        <w:ind w:left="708"/>
        <w:jc w:val="both"/>
        <w:rPr>
          <w:rFonts w:eastAsia="Calibri" w:cstheme="minorHAnsi"/>
          <w:strike/>
          <w:color w:val="FF0000"/>
          <w:sz w:val="20"/>
        </w:rPr>
      </w:pPr>
      <w:r w:rsidRPr="009D5F00">
        <w:rPr>
          <w:rFonts w:eastAsia="Calibri" w:cstheme="minorHAnsi"/>
          <w:sz w:val="20"/>
        </w:rPr>
        <w:t xml:space="preserve">projektu wykonawczego / projektu powykonawczego </w:t>
      </w:r>
      <w:r w:rsidRPr="009D5F00">
        <w:rPr>
          <w:rFonts w:eastAsia="Calibri" w:cstheme="minorHAnsi"/>
          <w:b/>
          <w:sz w:val="20"/>
        </w:rPr>
        <w:t>– PW / PPW</w:t>
      </w:r>
    </w:p>
    <w:p w14:paraId="467ED22A" w14:textId="77777777" w:rsidR="00900ABE" w:rsidRDefault="00900ABE" w:rsidP="009D5F00">
      <w:pPr>
        <w:spacing w:before="120" w:after="60" w:line="240" w:lineRule="auto"/>
        <w:jc w:val="both"/>
        <w:rPr>
          <w:rFonts w:eastAsia="Calibri" w:cstheme="minorHAnsi"/>
          <w:szCs w:val="24"/>
        </w:rPr>
      </w:pPr>
    </w:p>
    <w:p w14:paraId="0A516549" w14:textId="77777777" w:rsidR="009D5F00" w:rsidRPr="009D5F00" w:rsidRDefault="009D5F00" w:rsidP="009D5F00">
      <w:pPr>
        <w:spacing w:before="120" w:after="60" w:line="240" w:lineRule="auto"/>
        <w:jc w:val="both"/>
        <w:rPr>
          <w:rFonts w:eastAsia="Calibri" w:cstheme="minorHAnsi"/>
          <w:szCs w:val="24"/>
        </w:rPr>
      </w:pPr>
      <w:r w:rsidRPr="009D5F00">
        <w:rPr>
          <w:rFonts w:eastAsia="Calibri" w:cstheme="minorHAnsi"/>
          <w:szCs w:val="24"/>
        </w:rPr>
        <w:lastRenderedPageBreak/>
        <w:t xml:space="preserve">Np: </w:t>
      </w:r>
      <w:r w:rsidRPr="009D5F00">
        <w:rPr>
          <w:rFonts w:eastAsia="Calibri" w:cstheme="minorHAnsi"/>
          <w:sz w:val="20"/>
        </w:rPr>
        <w:t>dla projektu wykonawczego i powykonawczego</w:t>
      </w:r>
    </w:p>
    <w:p w14:paraId="6FA754B1" w14:textId="77777777" w:rsidR="009D5F00" w:rsidRPr="009D5F00" w:rsidRDefault="00312C01" w:rsidP="009D5F00">
      <w:pPr>
        <w:spacing w:after="0" w:line="240" w:lineRule="auto"/>
        <w:ind w:left="567"/>
        <w:jc w:val="both"/>
        <w:rPr>
          <w:rFonts w:eastAsia="Calibri" w:cstheme="minorHAnsi"/>
          <w:sz w:val="6"/>
          <w:szCs w:val="8"/>
        </w:rPr>
      </w:pPr>
      <w:r>
        <w:rPr>
          <w:rFonts w:eastAsia="Calibri" w:cstheme="minorHAnsi"/>
          <w:noProof/>
          <w:sz w:val="20"/>
          <w:lang w:eastAsia="pl-PL"/>
        </w:rPr>
        <w:object w:dxaOrig="1440" w:dyaOrig="1440" w14:anchorId="02C6FF94">
          <v:shape id="_x0000_s1036" type="#_x0000_t75" style="position:absolute;left:0;text-align:left;margin-left:12.45pt;margin-top:3.7pt;width:13.05pt;height:15.65pt;z-index:251671552;mso-position-vertical-relative:line" o:preferrelative="f">
            <v:imagedata r:id="rId25" o:title=""/>
          </v:shape>
          <o:OLEObject Type="Embed" ProgID="CorelDRAW.Graphic.13" ShapeID="_x0000_s1036" DrawAspect="Content" ObjectID="_1830682730" r:id="rId26"/>
        </w:object>
      </w:r>
    </w:p>
    <w:p w14:paraId="01690CD4" w14:textId="77777777" w:rsidR="009D5F00" w:rsidRPr="009D5F00" w:rsidRDefault="009D5F00" w:rsidP="009D5F00">
      <w:pPr>
        <w:spacing w:after="0" w:line="360" w:lineRule="auto"/>
        <w:ind w:left="567"/>
        <w:jc w:val="both"/>
        <w:rPr>
          <w:rFonts w:eastAsia="Calibri" w:cstheme="minorHAnsi"/>
          <w:sz w:val="18"/>
          <w:szCs w:val="20"/>
        </w:rPr>
      </w:pPr>
      <w:r w:rsidRPr="009D5F00">
        <w:rPr>
          <w:rFonts w:eastAsia="Calibri" w:cstheme="minorHAnsi"/>
          <w:noProof/>
          <w:sz w:val="20"/>
          <w:lang w:eastAsia="pl-PL"/>
        </w:rPr>
        <mc:AlternateContent>
          <mc:Choice Requires="wps">
            <w:drawing>
              <wp:anchor distT="0" distB="0" distL="114300" distR="114300" simplePos="0" relativeHeight="251610112" behindDoc="0" locked="0" layoutInCell="1" allowOverlap="1" wp14:anchorId="274776C2" wp14:editId="7BA3A779">
                <wp:simplePos x="0" y="0"/>
                <wp:positionH relativeFrom="column">
                  <wp:posOffset>215900</wp:posOffset>
                </wp:positionH>
                <wp:positionV relativeFrom="paragraph">
                  <wp:posOffset>187325</wp:posOffset>
                </wp:positionV>
                <wp:extent cx="0" cy="100965"/>
                <wp:effectExtent l="11430" t="7620" r="7620" b="5715"/>
                <wp:wrapNone/>
                <wp:docPr id="1177" name="Łącznik prosty ze strzałką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9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62B0E2" id="_x0000_t32" coordsize="21600,21600" o:spt="32" o:oned="t" path="m,l21600,21600e" filled="f">
                <v:path arrowok="t" fillok="f" o:connecttype="none"/>
                <o:lock v:ext="edit" shapetype="t"/>
              </v:shapetype>
              <v:shape id="Łącznik prosty ze strzałką 1177" o:spid="_x0000_s1026" type="#_x0000_t32" style="position:absolute;margin-left:17pt;margin-top:14.75pt;width:0;height:7.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"/>
            </w:pict>
          </mc:Fallback>
        </mc:AlternateContent>
      </w:r>
      <w:r w:rsidR="00312C01">
        <w:rPr>
          <w:rFonts w:eastAsia="Calibri" w:cstheme="minorHAnsi"/>
          <w:noProof/>
          <w:sz w:val="20"/>
          <w:lang w:eastAsia="pl-PL"/>
        </w:rPr>
        <w:object w:dxaOrig="1440" w:dyaOrig="1440" w14:anchorId="505CCA3D">
          <v:shape id="_x0000_s1037" type="#_x0000_t75" style="position:absolute;left:0;text-align:left;margin-left:37.05pt;margin-top:14.75pt;width:13.05pt;height:15.65pt;z-index:251672576;mso-position-horizontal-relative:text;mso-position-vertical-relative:line" o:preferrelative="f">
            <v:imagedata r:id="rId25" o:title=""/>
          </v:shape>
          <o:OLEObject Type="Embed" ProgID="CorelDRAW.Graphic.13" ShapeID="_x0000_s1037" DrawAspect="Content" ObjectID="_1830682731" r:id="rId27"/>
        </w:object>
      </w:r>
      <w:r w:rsidRPr="009D5F00">
        <w:rPr>
          <w:rFonts w:eastAsia="Calibri" w:cstheme="minorHAnsi"/>
          <w:sz w:val="18"/>
          <w:szCs w:val="20"/>
        </w:rPr>
        <w:t>Nazwa zadania</w:t>
      </w:r>
    </w:p>
    <w:p w14:paraId="361DE4AD" w14:textId="77777777" w:rsidR="009D5F00" w:rsidRPr="009D5F00" w:rsidRDefault="009D5F00" w:rsidP="009D5F00">
      <w:pPr>
        <w:spacing w:after="0" w:line="360" w:lineRule="auto"/>
        <w:ind w:left="850" w:firstLine="141"/>
        <w:jc w:val="both"/>
        <w:rPr>
          <w:rFonts w:eastAsia="Calibri" w:cstheme="minorHAnsi"/>
          <w:b/>
          <w:sz w:val="18"/>
          <w:szCs w:val="20"/>
        </w:rPr>
      </w:pPr>
      <w:r w:rsidRPr="009D5F00">
        <w:rPr>
          <w:rFonts w:eastAsia="Calibri" w:cstheme="minorHAnsi"/>
          <w:noProof/>
          <w:sz w:val="20"/>
          <w:lang w:eastAsia="pl-PL"/>
        </w:rPr>
        <mc:AlternateContent>
          <mc:Choice Requires="wps">
            <w:drawing>
              <wp:anchor distT="0" distB="0" distL="114300" distR="114300" simplePos="0" relativeHeight="251645952" behindDoc="0" locked="0" layoutInCell="1" allowOverlap="1" wp14:anchorId="12C7549D" wp14:editId="0405C555">
                <wp:simplePos x="0" y="0"/>
                <wp:positionH relativeFrom="column">
                  <wp:posOffset>215900</wp:posOffset>
                </wp:positionH>
                <wp:positionV relativeFrom="paragraph">
                  <wp:posOffset>55245</wp:posOffset>
                </wp:positionV>
                <wp:extent cx="635" cy="4394835"/>
                <wp:effectExtent l="11430" t="8890" r="6985" b="6350"/>
                <wp:wrapNone/>
                <wp:docPr id="1178" name="Łącznik prosty ze strzałką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4394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3BF7CF" id="Łącznik prosty ze strzałką 1178" o:spid="_x0000_s1026" type="#_x0000_t32" style="position:absolute;margin-left:17pt;margin-top:4.35pt;width:.05pt;height:346.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"/>
            </w:pict>
          </mc:Fallback>
        </mc:AlternateContent>
      </w:r>
      <w:r w:rsidRPr="009D5F00">
        <w:rPr>
          <w:rFonts w:eastAsia="Calibri" w:cstheme="minorHAnsi"/>
          <w:b/>
          <w:noProof/>
          <w:sz w:val="20"/>
          <w:lang w:eastAsia="pl-PL"/>
        </w:rPr>
        <mc:AlternateContent>
          <mc:Choice Requires="wps">
            <w:drawing>
              <wp:anchor distT="0" distB="0" distL="114300" distR="114300" simplePos="0" relativeHeight="251612160" behindDoc="0" locked="0" layoutInCell="1" allowOverlap="1" wp14:anchorId="6C700D7E" wp14:editId="21C27CC8">
                <wp:simplePos x="0" y="0"/>
                <wp:positionH relativeFrom="column">
                  <wp:posOffset>530225</wp:posOffset>
                </wp:positionH>
                <wp:positionV relativeFrom="paragraph">
                  <wp:posOffset>167005</wp:posOffset>
                </wp:positionV>
                <wp:extent cx="0" cy="3611880"/>
                <wp:effectExtent l="11430" t="6350" r="7620" b="10795"/>
                <wp:wrapNone/>
                <wp:docPr id="1179" name="Łącznik prosty ze strzałką 1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18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4C3A98" id="Łącznik prosty ze strzałką 1179" o:spid="_x0000_s1026" type="#_x0000_t32" style="position:absolute;margin-left:41.75pt;margin-top:13.15pt;width:0;height:28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"/>
            </w:pict>
          </mc:Fallback>
        </mc:AlternateContent>
      </w:r>
      <w:r w:rsidRPr="009D5F00">
        <w:rPr>
          <w:rFonts w:eastAsia="Calibri" w:cstheme="minorHAnsi"/>
          <w:b/>
          <w:noProof/>
          <w:sz w:val="20"/>
          <w:lang w:eastAsia="pl-PL"/>
        </w:rPr>
        <mc:AlternateContent>
          <mc:Choice Requires="wps">
            <w:drawing>
              <wp:anchor distT="0" distB="0" distL="114300" distR="114300" simplePos="0" relativeHeight="251611136" behindDoc="0" locked="0" layoutInCell="1" allowOverlap="1" wp14:anchorId="3D39CE9C" wp14:editId="6DB81B39">
                <wp:simplePos x="0" y="0"/>
                <wp:positionH relativeFrom="column">
                  <wp:posOffset>215900</wp:posOffset>
                </wp:positionH>
                <wp:positionV relativeFrom="paragraph">
                  <wp:posOffset>69215</wp:posOffset>
                </wp:positionV>
                <wp:extent cx="254635" cy="0"/>
                <wp:effectExtent l="11430" t="13335" r="10160" b="5715"/>
                <wp:wrapNone/>
                <wp:docPr id="1180" name="Łącznik prosty ze strzałką 1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CF7D72" id="Łącznik prosty ze strzałką 1180" o:spid="_x0000_s1026" type="#_x0000_t32" style="position:absolute;margin-left:17pt;margin-top:5.45pt;width:20.0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"/>
            </w:pict>
          </mc:Fallback>
        </mc:AlternateContent>
      </w:r>
      <w:r w:rsidR="00312C01">
        <w:rPr>
          <w:rFonts w:eastAsia="Calibri" w:cstheme="minorHAnsi"/>
          <w:b/>
          <w:noProof/>
          <w:sz w:val="20"/>
        </w:rPr>
        <w:object w:dxaOrig="1440" w:dyaOrig="1440" w14:anchorId="4AF950C5">
          <v:shape id="_x0000_s1038" type="#_x0000_t75" style="position:absolute;left:0;text-align:left;margin-left:50.1pt;margin-top:13.15pt;width:13.05pt;height:15.65pt;z-index:251673600;mso-position-horizontal-relative:text;mso-position-vertical-relative:line" o:preferrelative="f">
            <v:imagedata r:id="rId25" o:title=""/>
          </v:shape>
          <o:OLEObject Type="Embed" ProgID="CorelDRAW.Graphic.13" ShapeID="_x0000_s1038" DrawAspect="Content" ObjectID="_1830682732" r:id="rId28"/>
        </w:object>
      </w:r>
      <w:r w:rsidRPr="009D5F00">
        <w:rPr>
          <w:rFonts w:eastAsia="Calibri" w:cstheme="minorHAnsi"/>
          <w:b/>
          <w:sz w:val="18"/>
          <w:szCs w:val="20"/>
        </w:rPr>
        <w:t>PW / PPW</w:t>
      </w:r>
    </w:p>
    <w:p w14:paraId="33DA9B83" w14:textId="77777777" w:rsidR="009D5F00" w:rsidRPr="009D5F00" w:rsidRDefault="009D5F00" w:rsidP="009D5F00">
      <w:pPr>
        <w:spacing w:after="0" w:line="360" w:lineRule="auto"/>
        <w:ind w:left="1134" w:firstLine="141"/>
        <w:jc w:val="both"/>
        <w:rPr>
          <w:rFonts w:eastAsia="Calibri" w:cstheme="minorHAnsi"/>
          <w:sz w:val="18"/>
          <w:szCs w:val="20"/>
        </w:rPr>
      </w:pPr>
      <w:r w:rsidRPr="009D5F00">
        <w:rPr>
          <w:rFonts w:eastAsia="Calibri" w:cstheme="minorHAnsi"/>
          <w:b/>
          <w:noProof/>
          <w:color w:val="FF00FF"/>
          <w:sz w:val="18"/>
          <w:szCs w:val="20"/>
          <w:lang w:eastAsia="pl-PL"/>
        </w:rPr>
        <mc:AlternateContent>
          <mc:Choice Requires="wps">
            <w:drawing>
              <wp:anchor distT="0" distB="0" distL="114300" distR="114300" simplePos="0" relativeHeight="251606016" behindDoc="0" locked="0" layoutInCell="1" allowOverlap="1" wp14:anchorId="599C612B" wp14:editId="5F489306">
                <wp:simplePos x="0" y="0"/>
                <wp:positionH relativeFrom="column">
                  <wp:posOffset>721360</wp:posOffset>
                </wp:positionH>
                <wp:positionV relativeFrom="paragraph">
                  <wp:posOffset>146685</wp:posOffset>
                </wp:positionV>
                <wp:extent cx="635" cy="2526030"/>
                <wp:effectExtent l="12065" t="5080" r="6350" b="12065"/>
                <wp:wrapNone/>
                <wp:docPr id="1181" name="Łącznik prosty ze strzałką 1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5260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25C9EB" id="Łącznik prosty ze strzałką 1181" o:spid="_x0000_s1026" type="#_x0000_t32" style="position:absolute;margin-left:56.8pt;margin-top:11.55pt;width:.05pt;height:198.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"/>
            </w:pict>
          </mc:Fallback>
        </mc:AlternateContent>
      </w:r>
      <w:r w:rsidRPr="009D5F00">
        <w:rPr>
          <w:rFonts w:eastAsia="Calibri" w:cstheme="minorHAnsi"/>
          <w:b/>
          <w:noProof/>
          <w:color w:val="FF00FF"/>
          <w:sz w:val="18"/>
          <w:szCs w:val="20"/>
          <w:lang w:eastAsia="pl-PL"/>
        </w:rPr>
        <mc:AlternateContent>
          <mc:Choice Requires="wps">
            <w:drawing>
              <wp:anchor distT="0" distB="0" distL="114300" distR="114300" simplePos="0" relativeHeight="251613184" behindDoc="0" locked="0" layoutInCell="1" allowOverlap="1" wp14:anchorId="7E3D364D" wp14:editId="0D59221C">
                <wp:simplePos x="0" y="0"/>
                <wp:positionH relativeFrom="column">
                  <wp:posOffset>530225</wp:posOffset>
                </wp:positionH>
                <wp:positionV relativeFrom="paragraph">
                  <wp:posOffset>41275</wp:posOffset>
                </wp:positionV>
                <wp:extent cx="106045" cy="0"/>
                <wp:effectExtent l="11430" t="13970" r="6350" b="5080"/>
                <wp:wrapNone/>
                <wp:docPr id="1182" name="Łącznik prosty ze strzałką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0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174BD" id="Łącznik prosty ze strzałką 1182" o:spid="_x0000_s1026" type="#_x0000_t32" style="position:absolute;margin-left:41.75pt;margin-top:3.25pt;width:8.35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"/>
            </w:pict>
          </mc:Fallback>
        </mc:AlternateConten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tytuł projektu</w:t>
      </w:r>
    </w:p>
    <w:p w14:paraId="648CCDA6"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14208" behindDoc="0" locked="0" layoutInCell="1" allowOverlap="1" wp14:anchorId="2F7E42A5" wp14:editId="19CF8FCE">
                <wp:simplePos x="0" y="0"/>
                <wp:positionH relativeFrom="column">
                  <wp:posOffset>721360</wp:posOffset>
                </wp:positionH>
                <wp:positionV relativeFrom="paragraph">
                  <wp:posOffset>85725</wp:posOffset>
                </wp:positionV>
                <wp:extent cx="172085" cy="0"/>
                <wp:effectExtent l="12065" t="10795" r="6350" b="8255"/>
                <wp:wrapNone/>
                <wp:docPr id="1183" name="Łącznik prosty ze strzałką 1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73FF5E" id="Łącznik prosty ze strzałką 1183" o:spid="_x0000_s1026" type="#_x0000_t32" style="position:absolute;margin-left:56.8pt;margin-top:6.75pt;width:13.5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"/>
            </w:pict>
          </mc:Fallback>
        </mc:AlternateContent>
      </w:r>
      <w:r w:rsidR="00312C01">
        <w:rPr>
          <w:rFonts w:eastAsia="Calibri" w:cstheme="minorHAnsi"/>
          <w:sz w:val="18"/>
          <w:szCs w:val="20"/>
        </w:rPr>
        <w:object w:dxaOrig="1440" w:dyaOrig="1440" w14:anchorId="4ACC9FD6">
          <v:shape id="_x0000_s1039" type="#_x0000_t75" style="position:absolute;left:0;text-align:left;margin-left:70.35pt;margin-top:1.05pt;width:11.6pt;height:11.25pt;z-index:251674624;mso-position-horizontal-relative:text;mso-position-vertical-relative:line" o:preferrelative="f">
            <v:imagedata r:id="rId14" o:title=""/>
          </v:shape>
          <o:OLEObject Type="Embed" ProgID="CorelDRAW.Graphic.13" ShapeID="_x0000_s1039" DrawAspect="Content" ObjectID="_1830682733" r:id="rId29"/>
        </w:object>
      </w:r>
      <w:r w:rsidRPr="009D5F00">
        <w:rPr>
          <w:rFonts w:eastAsia="Calibri" w:cstheme="minorHAnsi"/>
          <w:b/>
          <w:color w:val="FF00FF"/>
          <w:sz w:val="18"/>
          <w:szCs w:val="20"/>
        </w:rPr>
        <w:t xml:space="preserve"> 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Wykaz plików.xls</w:t>
      </w:r>
    </w:p>
    <w:p w14:paraId="08BA4A13"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15232" behindDoc="0" locked="0" layoutInCell="1" allowOverlap="1" wp14:anchorId="271CB1F4" wp14:editId="12E3B5FC">
                <wp:simplePos x="0" y="0"/>
                <wp:positionH relativeFrom="column">
                  <wp:posOffset>721360</wp:posOffset>
                </wp:positionH>
                <wp:positionV relativeFrom="paragraph">
                  <wp:posOffset>85090</wp:posOffset>
                </wp:positionV>
                <wp:extent cx="172085" cy="0"/>
                <wp:effectExtent l="12065" t="10160" r="6350" b="8890"/>
                <wp:wrapNone/>
                <wp:docPr id="1026" name="Łącznik prosty ze strzałką 10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E0B851" id="Łącznik prosty ze strzałką 1026" o:spid="_x0000_s1026" type="#_x0000_t32" style="position:absolute;margin-left:56.8pt;margin-top:6.7pt;width:13.55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yMz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"/>
            </w:pict>
          </mc:Fallback>
        </mc:AlternateContent>
      </w:r>
      <w:r w:rsidR="00312C01">
        <w:rPr>
          <w:rFonts w:eastAsia="Calibri" w:cstheme="minorHAnsi"/>
          <w:sz w:val="18"/>
          <w:szCs w:val="20"/>
        </w:rPr>
        <w:object w:dxaOrig="1440" w:dyaOrig="1440" w14:anchorId="44C93DF1">
          <v:shape id="_x0000_s1040" type="#_x0000_t75" style="position:absolute;left:0;text-align:left;margin-left:70.35pt;margin-top:1.85pt;width:11.35pt;height:11.35pt;z-index:251675648;mso-position-horizontal-relative:text;mso-position-vertical-relative:line" o:preferrelative="f">
            <v:imagedata r:id="rId18" o:title=""/>
          </v:shape>
          <o:OLEObject Type="Embed" ProgID="CorelDRAW.Graphic.13" ShapeID="_x0000_s1040" DrawAspect="Content" ObjectID="_1830682734" r:id="rId30"/>
        </w:object>
      </w:r>
      <w:r w:rsidRPr="009D5F00">
        <w:rPr>
          <w:rFonts w:eastAsia="Calibri" w:cstheme="minorHAnsi"/>
          <w:b/>
          <w:color w:val="FF00FF"/>
          <w:sz w:val="18"/>
          <w:szCs w:val="20"/>
        </w:rPr>
        <w:t xml:space="preserve"> 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Opis techniczny.doc</w:t>
      </w:r>
    </w:p>
    <w:p w14:paraId="6DB87C89"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16256" behindDoc="0" locked="0" layoutInCell="1" allowOverlap="1" wp14:anchorId="775A25A2" wp14:editId="5862A4F2">
                <wp:simplePos x="0" y="0"/>
                <wp:positionH relativeFrom="column">
                  <wp:posOffset>721360</wp:posOffset>
                </wp:positionH>
                <wp:positionV relativeFrom="paragraph">
                  <wp:posOffset>101600</wp:posOffset>
                </wp:positionV>
                <wp:extent cx="172085" cy="0"/>
                <wp:effectExtent l="12065" t="7620" r="6350" b="11430"/>
                <wp:wrapNone/>
                <wp:docPr id="1027" name="Łącznik prosty ze strzałką 10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DEA56A" id="Łącznik prosty ze strzałką 1027" o:spid="_x0000_s1026" type="#_x0000_t32" style="position:absolute;margin-left:56.8pt;margin-top:8pt;width:13.5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"/>
            </w:pict>
          </mc:Fallback>
        </mc:AlternateContent>
      </w:r>
      <w:r w:rsidR="00312C01">
        <w:rPr>
          <w:rFonts w:eastAsia="Calibri" w:cstheme="minorHAnsi"/>
          <w:sz w:val="18"/>
          <w:szCs w:val="20"/>
        </w:rPr>
        <w:object w:dxaOrig="1440" w:dyaOrig="1440" w14:anchorId="5B5EC3BC">
          <v:shape id="_x0000_s1041" type="#_x0000_t75" style="position:absolute;left:0;text-align:left;margin-left:70.65pt;margin-top:1.7pt;width:11.05pt;height:11.35pt;z-index:251676672;mso-position-horizontal-relative:text;mso-position-vertical-relative:line" o:preferrelative="f">
            <v:imagedata r:id="rId20" o:title=""/>
          </v:shape>
          <o:OLEObject Type="Embed" ProgID="CorelDRAW.Graphic.13" ShapeID="_x0000_s1041" DrawAspect="Content" ObjectID="_1830682735" r:id="rId31"/>
        </w:object>
      </w:r>
      <w:r w:rsidRPr="009D5F00">
        <w:rPr>
          <w:rFonts w:eastAsia="Calibri" w:cstheme="minorHAnsi"/>
          <w:b/>
          <w:color w:val="FF00FF"/>
          <w:sz w:val="18"/>
          <w:szCs w:val="20"/>
        </w:rPr>
        <w:t xml:space="preserve"> 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Opis techniczny.pdf</w:t>
      </w:r>
    </w:p>
    <w:p w14:paraId="598E9877" w14:textId="77777777" w:rsidR="009D5F00" w:rsidRPr="009D5F00" w:rsidRDefault="00312C01" w:rsidP="009D5F00">
      <w:pPr>
        <w:spacing w:after="0" w:line="360" w:lineRule="auto"/>
        <w:ind w:left="1984" w:hanging="283"/>
        <w:jc w:val="both"/>
        <w:rPr>
          <w:rFonts w:eastAsia="Calibri" w:cstheme="minorHAnsi"/>
          <w:sz w:val="18"/>
          <w:szCs w:val="20"/>
        </w:rPr>
      </w:pPr>
      <w:r>
        <w:rPr>
          <w:rFonts w:eastAsia="Calibri" w:cstheme="minorHAnsi"/>
          <w:noProof/>
          <w:sz w:val="18"/>
          <w:szCs w:val="20"/>
          <w:lang w:eastAsia="pl-PL"/>
        </w:rPr>
        <w:object w:dxaOrig="1440" w:dyaOrig="1440" w14:anchorId="5D87EBBF">
          <v:shape id="_x0000_s1042" type="#_x0000_t75" style="position:absolute;left:0;text-align:left;margin-left:71.25pt;margin-top:.5pt;width:11.6pt;height:11.25pt;z-index:251677696;mso-position-vertical-relative:line" o:preferrelative="f">
            <v:imagedata r:id="rId14" o:title=""/>
          </v:shape>
          <o:OLEObject Type="Embed" ProgID="CorelDRAW.Graphic.13" ShapeID="_x0000_s1042" DrawAspect="Content" ObjectID="_1830682736" r:id="rId32"/>
        </w:object>
      </w:r>
      <w:r w:rsidR="009D5F00" w:rsidRPr="009D5F00">
        <w:rPr>
          <w:rFonts w:eastAsia="Calibri" w:cstheme="minorHAnsi"/>
          <w:noProof/>
          <w:sz w:val="18"/>
          <w:szCs w:val="20"/>
          <w:lang w:eastAsia="pl-PL"/>
        </w:rPr>
        <mc:AlternateContent>
          <mc:Choice Requires="wps">
            <w:drawing>
              <wp:anchor distT="0" distB="0" distL="114300" distR="114300" simplePos="0" relativeHeight="251639808" behindDoc="0" locked="0" layoutInCell="1" allowOverlap="1" wp14:anchorId="426BE02B" wp14:editId="3F83AD09">
                <wp:simplePos x="0" y="0"/>
                <wp:positionH relativeFrom="column">
                  <wp:posOffset>721995</wp:posOffset>
                </wp:positionH>
                <wp:positionV relativeFrom="paragraph">
                  <wp:posOffset>89535</wp:posOffset>
                </wp:positionV>
                <wp:extent cx="172085" cy="0"/>
                <wp:effectExtent l="12700" t="5080" r="5715" b="13970"/>
                <wp:wrapNone/>
                <wp:docPr id="1107" name="Łącznik prosty ze strzałką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71D78F" id="Łącznik prosty ze strzałką 1107" o:spid="_x0000_s1026" type="#_x0000_t32" style="position:absolute;margin-left:56.85pt;margin-top:7.05pt;width:13.55pt;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"/>
            </w:pict>
          </mc:Fallback>
        </mc:AlternateContent>
      </w:r>
      <w:r w:rsidR="009D5F00" w:rsidRPr="009D5F00">
        <w:rPr>
          <w:rFonts w:eastAsia="Calibri" w:cstheme="minorHAnsi"/>
          <w:b/>
          <w:color w:val="FF00FF"/>
          <w:sz w:val="18"/>
          <w:szCs w:val="20"/>
        </w:rPr>
        <w:t xml:space="preserve"> KKKKK</w:t>
      </w:r>
      <w:r w:rsidR="009D5F00" w:rsidRPr="009D5F00">
        <w:rPr>
          <w:rFonts w:eastAsia="Calibri" w:cstheme="minorHAnsi"/>
          <w:sz w:val="18"/>
          <w:szCs w:val="20"/>
        </w:rPr>
        <w:t>_</w: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sz w:val="18"/>
          <w:szCs w:val="20"/>
        </w:rPr>
        <w:t>_</w:t>
      </w:r>
      <w:r w:rsidR="009D5F00" w:rsidRPr="009D5F00">
        <w:rPr>
          <w:rFonts w:eastAsia="Calibri" w:cstheme="minorHAnsi"/>
          <w:b/>
          <w:sz w:val="18"/>
          <w:szCs w:val="20"/>
        </w:rPr>
        <w:t>B</w:t>
      </w:r>
      <w:r w:rsidR="009D5F00" w:rsidRPr="009D5F00">
        <w:rPr>
          <w:rFonts w:eastAsia="Calibri" w:cstheme="minorHAnsi"/>
          <w:b/>
          <w:color w:val="00B050"/>
          <w:sz w:val="18"/>
          <w:szCs w:val="20"/>
        </w:rPr>
        <w:t>X</w:t>
      </w:r>
      <w:r w:rsidR="009D5F00" w:rsidRPr="009D5F00">
        <w:rPr>
          <w:rFonts w:eastAsia="Calibri" w:cstheme="minorHAnsi"/>
          <w:sz w:val="18"/>
          <w:szCs w:val="20"/>
        </w:rPr>
        <w:t xml:space="preserve"> – Zestawienie sygnałów.xls</w:t>
      </w:r>
    </w:p>
    <w:p w14:paraId="4E7C0172"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42880" behindDoc="0" locked="0" layoutInCell="1" allowOverlap="1" wp14:anchorId="3991FCD3" wp14:editId="309CFA3A">
                <wp:simplePos x="0" y="0"/>
                <wp:positionH relativeFrom="column">
                  <wp:posOffset>725805</wp:posOffset>
                </wp:positionH>
                <wp:positionV relativeFrom="paragraph">
                  <wp:posOffset>78740</wp:posOffset>
                </wp:positionV>
                <wp:extent cx="172085" cy="0"/>
                <wp:effectExtent l="6985" t="13335" r="11430" b="5715"/>
                <wp:wrapNone/>
                <wp:docPr id="1108" name="Łącznik prosty ze strzałką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67C7C7" id="Łącznik prosty ze strzałką 1108" o:spid="_x0000_s1026" type="#_x0000_t32" style="position:absolute;margin-left:57.15pt;margin-top:6.2pt;width:13.55pt;height: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"/>
            </w:pict>
          </mc:Fallback>
        </mc:AlternateContent>
      </w:r>
      <w:r w:rsidR="00312C01">
        <w:rPr>
          <w:rFonts w:eastAsia="Calibri" w:cstheme="minorHAnsi"/>
          <w:noProof/>
          <w:sz w:val="18"/>
          <w:szCs w:val="20"/>
          <w:lang w:eastAsia="pl-PL"/>
        </w:rPr>
        <w:object w:dxaOrig="1440" w:dyaOrig="1440" w14:anchorId="1138592B">
          <v:shape id="_x0000_s1043" type="#_x0000_t75" style="position:absolute;left:0;text-align:left;margin-left:71.25pt;margin-top:.1pt;width:11.05pt;height:11.35pt;z-index:251678720;mso-position-horizontal-relative:text;mso-position-vertical-relative:line" o:preferrelative="f">
            <v:imagedata r:id="rId20" o:title=""/>
          </v:shape>
          <o:OLEObject Type="Embed" ProgID="CorelDRAW.Graphic.13" ShapeID="_x0000_s1043" DrawAspect="Content" ObjectID="_1830682737" r:id="rId33"/>
        </w:object>
      </w:r>
      <w:r w:rsidRPr="009D5F00">
        <w:rPr>
          <w:rFonts w:eastAsia="Calibri" w:cstheme="minorHAnsi"/>
          <w:sz w:val="18"/>
          <w:szCs w:val="20"/>
        </w:rPr>
        <w:t xml:space="preserve"> </w: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Zestawienie sygnałów.pdf</w:t>
      </w:r>
    </w:p>
    <w:p w14:paraId="065041B1"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41856" behindDoc="0" locked="0" layoutInCell="1" allowOverlap="1" wp14:anchorId="39C16EC9" wp14:editId="4CC3D648">
                <wp:simplePos x="0" y="0"/>
                <wp:positionH relativeFrom="column">
                  <wp:posOffset>733425</wp:posOffset>
                </wp:positionH>
                <wp:positionV relativeFrom="paragraph">
                  <wp:posOffset>287020</wp:posOffset>
                </wp:positionV>
                <wp:extent cx="172085" cy="0"/>
                <wp:effectExtent l="5080" t="12065" r="13335" b="6985"/>
                <wp:wrapNone/>
                <wp:docPr id="1109" name="Łącznik prosty ze strzałką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79B041" id="Łącznik prosty ze strzałką 1109" o:spid="_x0000_s1026" type="#_x0000_t32" style="position:absolute;margin-left:57.75pt;margin-top:22.6pt;width:13.55pt;height: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Gsg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"/>
            </w:pict>
          </mc:Fallback>
        </mc:AlternateContent>
      </w:r>
      <w:r w:rsidR="00312C01">
        <w:rPr>
          <w:rFonts w:eastAsia="Calibri" w:cstheme="minorHAnsi"/>
          <w:noProof/>
          <w:sz w:val="18"/>
          <w:szCs w:val="20"/>
          <w:lang w:eastAsia="pl-PL"/>
        </w:rPr>
        <w:object w:dxaOrig="1440" w:dyaOrig="1440" w14:anchorId="10006A04">
          <v:shape id="_x0000_s1044" type="#_x0000_t75" style="position:absolute;left:0;text-align:left;margin-left:71.85pt;margin-top:16.5pt;width:11.05pt;height:11.35pt;z-index:251679744;mso-position-horizontal-relative:text;mso-position-vertical-relative:line" o:preferrelative="f">
            <v:imagedata r:id="rId20" o:title=""/>
          </v:shape>
          <o:OLEObject Type="Embed" ProgID="CorelDRAW.Graphic.13" ShapeID="_x0000_s1044" DrawAspect="Content" ObjectID="_1830682738" r:id="rId34"/>
        </w:object>
      </w:r>
      <w:r w:rsidR="00312C01">
        <w:rPr>
          <w:rFonts w:eastAsia="Calibri" w:cstheme="minorHAnsi"/>
          <w:noProof/>
          <w:sz w:val="18"/>
          <w:szCs w:val="20"/>
          <w:lang w:eastAsia="pl-PL"/>
        </w:rPr>
        <w:object w:dxaOrig="1440" w:dyaOrig="1440" w14:anchorId="7AEFD778">
          <v:shape id="_x0000_s1045" type="#_x0000_t75" style="position:absolute;left:0;text-align:left;margin-left:71.25pt;margin-top:.7pt;width:11.6pt;height:11.25pt;z-index:251680768;mso-position-horizontal-relative:text;mso-position-vertical-relative:line" o:preferrelative="f">
            <v:imagedata r:id="rId14" o:title=""/>
          </v:shape>
          <o:OLEObject Type="Embed" ProgID="CorelDRAW.Graphic.13" ShapeID="_x0000_s1045" DrawAspect="Content" ObjectID="_1830682739" r:id="rId35"/>
        </w:object>
      </w:r>
      <w:r w:rsidRPr="009D5F00">
        <w:rPr>
          <w:rFonts w:eastAsia="Calibri" w:cstheme="minorHAnsi"/>
          <w:noProof/>
          <w:sz w:val="18"/>
          <w:szCs w:val="20"/>
          <w:lang w:eastAsia="pl-PL"/>
        </w:rPr>
        <mc:AlternateContent>
          <mc:Choice Requires="wps">
            <w:drawing>
              <wp:anchor distT="0" distB="0" distL="114300" distR="114300" simplePos="0" relativeHeight="251640832" behindDoc="0" locked="0" layoutInCell="1" allowOverlap="1" wp14:anchorId="5E2A0363" wp14:editId="0CD0E348">
                <wp:simplePos x="0" y="0"/>
                <wp:positionH relativeFrom="column">
                  <wp:posOffset>728980</wp:posOffset>
                </wp:positionH>
                <wp:positionV relativeFrom="paragraph">
                  <wp:posOffset>73025</wp:posOffset>
                </wp:positionV>
                <wp:extent cx="172085" cy="0"/>
                <wp:effectExtent l="10160" t="7620" r="8255" b="11430"/>
                <wp:wrapNone/>
                <wp:docPr id="1110" name="Łącznik prosty ze strzałką 1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C281EE" id="Łącznik prosty ze strzałką 1110" o:spid="_x0000_s1026" type="#_x0000_t32" style="position:absolute;margin-left:57.4pt;margin-top:5.75pt;width:13.55pt;height: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"/>
            </w:pict>
          </mc:Fallback>
        </mc:AlternateContent>
      </w:r>
      <w:r w:rsidRPr="009D5F00">
        <w:rPr>
          <w:rFonts w:eastAsia="Calibri" w:cstheme="minorHAnsi"/>
          <w:sz w:val="18"/>
          <w:szCs w:val="20"/>
        </w:rPr>
        <w:t xml:space="preserve"> </w: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Zestawienie materiałów.xls</w:t>
      </w:r>
    </w:p>
    <w:p w14:paraId="4FF4DD85"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b/>
          <w:color w:val="FF00FF"/>
          <w:sz w:val="18"/>
          <w:szCs w:val="20"/>
        </w:rPr>
        <w:t xml:space="preserve"> 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Zestawienie materiałów.pdf</w:t>
      </w:r>
    </w:p>
    <w:p w14:paraId="7FE31652" w14:textId="77777777" w:rsidR="009D5F00" w:rsidRPr="009D5F00" w:rsidRDefault="00312C01" w:rsidP="009D5F00">
      <w:pPr>
        <w:spacing w:after="0" w:line="360" w:lineRule="auto"/>
        <w:ind w:left="1984" w:hanging="283"/>
        <w:jc w:val="both"/>
        <w:rPr>
          <w:rFonts w:eastAsia="Calibri" w:cstheme="minorHAnsi"/>
          <w:sz w:val="18"/>
          <w:szCs w:val="20"/>
        </w:rPr>
      </w:pPr>
      <w:r>
        <w:rPr>
          <w:rFonts w:eastAsia="Calibri" w:cstheme="minorHAnsi"/>
          <w:noProof/>
          <w:sz w:val="18"/>
          <w:szCs w:val="20"/>
          <w:lang w:eastAsia="pl-PL"/>
        </w:rPr>
        <w:object w:dxaOrig="1440" w:dyaOrig="1440" w14:anchorId="44ABED5D">
          <v:shape id="_x0000_s1046" type="#_x0000_t75" style="position:absolute;left:0;text-align:left;margin-left:70.9pt;margin-top:.15pt;width:11.05pt;height:11.35pt;z-index:251681792;mso-position-vertical-relative:line" o:preferrelative="f">
            <v:imagedata r:id="rId20" o:title=""/>
          </v:shape>
          <o:OLEObject Type="Embed" ProgID="CorelDRAW.Graphic.13" ShapeID="_x0000_s1046" DrawAspect="Content" ObjectID="_1830682740" r:id="rId36"/>
        </w:object>
      </w:r>
      <w:r w:rsidR="009D5F00" w:rsidRPr="009D5F00">
        <w:rPr>
          <w:rFonts w:eastAsia="Calibri" w:cstheme="minorHAnsi"/>
          <w:b/>
          <w:noProof/>
          <w:color w:val="FF00FF"/>
          <w:sz w:val="18"/>
          <w:szCs w:val="20"/>
          <w:lang w:eastAsia="pl-PL"/>
        </w:rPr>
        <mc:AlternateContent>
          <mc:Choice Requires="wps">
            <w:drawing>
              <wp:anchor distT="0" distB="0" distL="114300" distR="114300" simplePos="0" relativeHeight="251617280" behindDoc="0" locked="0" layoutInCell="1" allowOverlap="1" wp14:anchorId="12BDE912" wp14:editId="1AA31AAD">
                <wp:simplePos x="0" y="0"/>
                <wp:positionH relativeFrom="column">
                  <wp:posOffset>721360</wp:posOffset>
                </wp:positionH>
                <wp:positionV relativeFrom="paragraph">
                  <wp:posOffset>79375</wp:posOffset>
                </wp:positionV>
                <wp:extent cx="172085" cy="0"/>
                <wp:effectExtent l="12065" t="13970" r="6350" b="5080"/>
                <wp:wrapNone/>
                <wp:docPr id="1184" name="Łącznik prosty ze strzałką 1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07A26" id="Łącznik prosty ze strzałką 1184" o:spid="_x0000_s1026" type="#_x0000_t32" style="position:absolute;margin-left:56.8pt;margin-top:6.25pt;width:13.55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kpF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"/>
            </w:pict>
          </mc:Fallback>
        </mc:AlternateContent>
      </w:r>
      <w:r w:rsidR="009D5F00" w:rsidRPr="009D5F00">
        <w:rPr>
          <w:rFonts w:eastAsia="Calibri" w:cstheme="minorHAnsi"/>
          <w:b/>
          <w:color w:val="FF00FF"/>
          <w:sz w:val="18"/>
          <w:szCs w:val="20"/>
        </w:rPr>
        <w:t xml:space="preserve"> KKKKK</w:t>
      </w:r>
      <w:r w:rsidR="009D5F00" w:rsidRPr="009D5F00">
        <w:rPr>
          <w:rFonts w:eastAsia="Calibri" w:cstheme="minorHAnsi"/>
          <w:sz w:val="18"/>
          <w:szCs w:val="20"/>
        </w:rPr>
        <w:t>_</w: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sz w:val="18"/>
          <w:szCs w:val="20"/>
        </w:rPr>
        <w:t>_</w:t>
      </w:r>
      <w:r w:rsidR="009D5F00" w:rsidRPr="009D5F00">
        <w:rPr>
          <w:rFonts w:eastAsia="Calibri" w:cstheme="minorHAnsi"/>
          <w:b/>
          <w:sz w:val="18"/>
          <w:szCs w:val="20"/>
        </w:rPr>
        <w:t>B</w:t>
      </w:r>
      <w:r w:rsidR="009D5F00" w:rsidRPr="009D5F00">
        <w:rPr>
          <w:rFonts w:eastAsia="Calibri" w:cstheme="minorHAnsi"/>
          <w:b/>
          <w:color w:val="00B050"/>
          <w:sz w:val="18"/>
          <w:szCs w:val="20"/>
        </w:rPr>
        <w:t>X</w:t>
      </w:r>
      <w:r w:rsidR="009D5F00" w:rsidRPr="009D5F00">
        <w:rPr>
          <w:rFonts w:eastAsia="Calibri" w:cstheme="minorHAnsi"/>
          <w:sz w:val="18"/>
          <w:szCs w:val="20"/>
        </w:rPr>
        <w:t xml:space="preserve"> – Załącznik nr1.pdf</w:t>
      </w:r>
    </w:p>
    <w:p w14:paraId="45DC5448" w14:textId="77777777" w:rsidR="009D5F00" w:rsidRPr="009D5F00" w:rsidRDefault="009D5F00" w:rsidP="009D5F00">
      <w:pPr>
        <w:spacing w:after="0" w:line="360" w:lineRule="auto"/>
        <w:ind w:left="1843" w:hanging="142"/>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18304" behindDoc="0" locked="0" layoutInCell="1" allowOverlap="1" wp14:anchorId="7E432F18" wp14:editId="72729A29">
                <wp:simplePos x="0" y="0"/>
                <wp:positionH relativeFrom="column">
                  <wp:posOffset>721360</wp:posOffset>
                </wp:positionH>
                <wp:positionV relativeFrom="paragraph">
                  <wp:posOffset>90170</wp:posOffset>
                </wp:positionV>
                <wp:extent cx="172085" cy="0"/>
                <wp:effectExtent l="12065" t="5715" r="6350" b="13335"/>
                <wp:wrapNone/>
                <wp:docPr id="1185" name="Łącznik prosty ze strzałką 1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DD8072" id="Łącznik prosty ze strzałką 1185" o:spid="_x0000_s1026" type="#_x0000_t32" style="position:absolute;margin-left:56.8pt;margin-top:7.1pt;width:13.5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5vsPA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"/>
            </w:pict>
          </mc:Fallback>
        </mc:AlternateContent>
      </w:r>
      <w:r w:rsidR="00312C01">
        <w:rPr>
          <w:rFonts w:eastAsia="Calibri" w:cstheme="minorHAnsi"/>
          <w:sz w:val="18"/>
          <w:szCs w:val="20"/>
        </w:rPr>
        <w:object w:dxaOrig="1440" w:dyaOrig="1440" w14:anchorId="31910D35">
          <v:shape id="_x0000_s1047" type="#_x0000_t75" style="position:absolute;left:0;text-align:left;margin-left:70.95pt;margin-top:16.9pt;width:10.75pt;height:11.3pt;z-index:251682816;mso-position-horizontal-relative:text;mso-position-vertical-relative:line" o:preferrelative="f">
            <v:imagedata r:id="rId12" o:title=""/>
          </v:shape>
          <o:OLEObject Type="Embed" ProgID="CorelDRAW.Graphic.13" ShapeID="_x0000_s1047" DrawAspect="Content" ObjectID="_1830682741" r:id="rId37"/>
        </w:object>
      </w:r>
      <w:r w:rsidR="00312C01">
        <w:rPr>
          <w:rFonts w:eastAsia="Calibri" w:cstheme="minorHAnsi"/>
          <w:sz w:val="18"/>
          <w:szCs w:val="20"/>
        </w:rPr>
        <w:object w:dxaOrig="1440" w:dyaOrig="1440" w14:anchorId="24B47CE7">
          <v:shape id="_x0000_s1048" type="#_x0000_t75" style="position:absolute;left:0;text-align:left;margin-left:69.5pt;margin-top:1.05pt;width:11.05pt;height:11.35pt;z-index:251683840;mso-position-horizontal-relative:text;mso-position-vertical-relative:line" o:preferrelative="f">
            <v:imagedata r:id="rId8" o:title=""/>
          </v:shape>
          <o:OLEObject Type="Embed" ProgID="CorelDRAW.Graphic.13" ShapeID="_x0000_s1048" DrawAspect="Content" ObjectID="_1830682742" r:id="rId38"/>
        </w:object>
      </w:r>
      <w:r w:rsidRPr="009D5F00">
        <w:rPr>
          <w:rFonts w:eastAsia="Calibri" w:cstheme="minorHAnsi"/>
          <w:b/>
          <w:color w:val="00B0F0"/>
          <w:sz w:val="18"/>
          <w:szCs w:val="20"/>
        </w:rPr>
        <w:t xml:space="preserve"> </w:t>
      </w:r>
      <w:proofErr w:type="spellStart"/>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XX</w:t>
      </w:r>
      <w:r w:rsidRPr="009D5F00">
        <w:rPr>
          <w:rFonts w:eastAsia="Calibri" w:cstheme="minorHAnsi"/>
          <w:b/>
          <w:sz w:val="18"/>
          <w:szCs w:val="20"/>
        </w:rPr>
        <w:t>_B</w:t>
      </w:r>
      <w:r w:rsidRPr="009D5F00">
        <w:rPr>
          <w:rFonts w:eastAsia="Calibri" w:cstheme="minorHAnsi"/>
          <w:b/>
          <w:color w:val="00B050"/>
          <w:sz w:val="18"/>
          <w:szCs w:val="20"/>
        </w:rPr>
        <w:t>X</w:t>
      </w:r>
      <w:r w:rsidRPr="009D5F00">
        <w:rPr>
          <w:rFonts w:eastAsia="Calibri" w:cstheme="minorHAnsi"/>
          <w:sz w:val="18"/>
          <w:szCs w:val="20"/>
        </w:rPr>
        <w:t>.dwg</w:t>
      </w:r>
      <w:proofErr w:type="spellEnd"/>
    </w:p>
    <w:p w14:paraId="309A17D0" w14:textId="77777777" w:rsidR="009D5F00" w:rsidRPr="009D5F00" w:rsidRDefault="009D5F00" w:rsidP="009D5F00">
      <w:pPr>
        <w:spacing w:after="0" w:line="360" w:lineRule="auto"/>
        <w:ind w:left="1843" w:hanging="142"/>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19328" behindDoc="0" locked="0" layoutInCell="1" allowOverlap="1" wp14:anchorId="3B286ACE" wp14:editId="18964637">
                <wp:simplePos x="0" y="0"/>
                <wp:positionH relativeFrom="column">
                  <wp:posOffset>721360</wp:posOffset>
                </wp:positionH>
                <wp:positionV relativeFrom="paragraph">
                  <wp:posOffset>73025</wp:posOffset>
                </wp:positionV>
                <wp:extent cx="179705" cy="0"/>
                <wp:effectExtent l="12065" t="7620" r="8255" b="11430"/>
                <wp:wrapNone/>
                <wp:docPr id="1186" name="Łącznik prosty ze strzałką 1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3F5AB7" id="Łącznik prosty ze strzałką 1186" o:spid="_x0000_s1026" type="#_x0000_t32" style="position:absolute;margin-left:56.8pt;margin-top:5.75pt;width:14.15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"/>
            </w:pict>
          </mc:Fallback>
        </mc:AlternateContent>
      </w:r>
      <w:r w:rsidR="00312C01">
        <w:rPr>
          <w:rFonts w:eastAsia="Calibri" w:cstheme="minorHAnsi"/>
          <w:noProof/>
          <w:sz w:val="18"/>
          <w:szCs w:val="20"/>
          <w:lang w:eastAsia="pl-PL"/>
        </w:rPr>
        <w:object w:dxaOrig="1440" w:dyaOrig="1440" w14:anchorId="58107C9A">
          <v:shape id="_x0000_s1049" type="#_x0000_t75" style="position:absolute;left:0;text-align:left;margin-left:69.5pt;margin-top:16.5pt;width:11.05pt;height:11.35pt;z-index:251684864;mso-position-horizontal-relative:text;mso-position-vertical-relative:line" o:preferrelative="f">
            <v:imagedata r:id="rId20" o:title=""/>
          </v:shape>
          <o:OLEObject Type="Embed" ProgID="CorelDRAW.Graphic.13" ShapeID="_x0000_s1049" DrawAspect="Content" ObjectID="_1830682743" r:id="rId39"/>
        </w:object>
      </w:r>
      <w:r w:rsidRPr="009D5F00">
        <w:rPr>
          <w:rFonts w:eastAsia="Calibri" w:cstheme="minorHAnsi"/>
          <w:b/>
          <w:color w:val="00B0F0"/>
          <w:sz w:val="18"/>
          <w:szCs w:val="20"/>
        </w:rPr>
        <w:t xml:space="preserve"> </w:t>
      </w:r>
      <w:proofErr w:type="spellStart"/>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XX</w:t>
      </w:r>
      <w:r w:rsidRPr="009D5F00">
        <w:rPr>
          <w:rFonts w:eastAsia="Calibri" w:cstheme="minorHAnsi"/>
          <w:b/>
          <w:sz w:val="18"/>
          <w:szCs w:val="20"/>
        </w:rPr>
        <w:t>_B</w:t>
      </w:r>
      <w:r w:rsidRPr="009D5F00">
        <w:rPr>
          <w:rFonts w:eastAsia="Calibri" w:cstheme="minorHAnsi"/>
          <w:b/>
          <w:color w:val="00B050"/>
          <w:sz w:val="18"/>
          <w:szCs w:val="20"/>
        </w:rPr>
        <w:t>X</w:t>
      </w:r>
      <w:r w:rsidRPr="009D5F00">
        <w:rPr>
          <w:rFonts w:eastAsia="Calibri" w:cstheme="minorHAnsi"/>
          <w:sz w:val="18"/>
          <w:szCs w:val="20"/>
        </w:rPr>
        <w:t>.dgn</w:t>
      </w:r>
      <w:proofErr w:type="spellEnd"/>
    </w:p>
    <w:p w14:paraId="22904F3F" w14:textId="77777777" w:rsidR="009D5F00" w:rsidRPr="009D5F00" w:rsidRDefault="009D5F00" w:rsidP="009D5F00">
      <w:pPr>
        <w:spacing w:after="0" w:line="360" w:lineRule="auto"/>
        <w:ind w:left="1843" w:hanging="142"/>
        <w:jc w:val="both"/>
        <w:rPr>
          <w:rFonts w:eastAsia="Calibri" w:cstheme="minorHAnsi"/>
          <w:sz w:val="18"/>
          <w:szCs w:val="20"/>
        </w:rPr>
      </w:pPr>
      <w:r w:rsidRPr="009D5F00">
        <w:rPr>
          <w:rFonts w:eastAsia="Calibri" w:cstheme="minorHAnsi"/>
          <w:b/>
          <w:noProof/>
          <w:color w:val="00B0F0"/>
          <w:sz w:val="18"/>
          <w:szCs w:val="20"/>
          <w:lang w:eastAsia="pl-PL"/>
        </w:rPr>
        <mc:AlternateContent>
          <mc:Choice Requires="wps">
            <w:drawing>
              <wp:anchor distT="0" distB="0" distL="114300" distR="114300" simplePos="0" relativeHeight="251620352" behindDoc="0" locked="0" layoutInCell="1" allowOverlap="1" wp14:anchorId="0B890ADF" wp14:editId="2372C835">
                <wp:simplePos x="0" y="0"/>
                <wp:positionH relativeFrom="column">
                  <wp:posOffset>721360</wp:posOffset>
                </wp:positionH>
                <wp:positionV relativeFrom="paragraph">
                  <wp:posOffset>61595</wp:posOffset>
                </wp:positionV>
                <wp:extent cx="172085" cy="0"/>
                <wp:effectExtent l="12065" t="5715" r="6350" b="13335"/>
                <wp:wrapNone/>
                <wp:docPr id="1187" name="Łącznik prosty ze strzałką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BD1E8E" id="Łącznik prosty ze strzałką 1187" o:spid="_x0000_s1026" type="#_x0000_t32" style="position:absolute;margin-left:56.8pt;margin-top:4.85pt;width:13.55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"/>
            </w:pict>
          </mc:Fallback>
        </mc:AlternateContent>
      </w:r>
      <w:r w:rsidRPr="009D5F00">
        <w:rPr>
          <w:rFonts w:eastAsia="Calibri" w:cstheme="minorHAnsi"/>
          <w:b/>
          <w:color w:val="00B0F0"/>
          <w:sz w:val="18"/>
          <w:szCs w:val="20"/>
        </w:rPr>
        <w:t xml:space="preserve"> 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XX</w:t>
      </w:r>
      <w:r w:rsidRPr="009D5F00">
        <w:rPr>
          <w:rFonts w:eastAsia="Calibri" w:cstheme="minorHAnsi"/>
          <w:b/>
          <w:sz w:val="18"/>
          <w:szCs w:val="20"/>
        </w:rPr>
        <w:t>_B</w:t>
      </w:r>
      <w:r w:rsidRPr="009D5F00">
        <w:rPr>
          <w:rFonts w:eastAsia="Calibri" w:cstheme="minorHAnsi"/>
          <w:b/>
          <w:color w:val="00B050"/>
          <w:sz w:val="18"/>
          <w:szCs w:val="20"/>
        </w:rPr>
        <w:t>X</w:t>
      </w:r>
      <w:r w:rsidRPr="009D5F00">
        <w:rPr>
          <w:rFonts w:eastAsia="Calibri" w:cstheme="minorHAnsi"/>
          <w:sz w:val="18"/>
          <w:szCs w:val="20"/>
        </w:rPr>
        <w:t>.pdf</w:t>
      </w:r>
    </w:p>
    <w:p w14:paraId="153CDEB5" w14:textId="77777777" w:rsidR="009D5F00" w:rsidRPr="009D5F00" w:rsidRDefault="009D5F00" w:rsidP="009D5F00">
      <w:pPr>
        <w:spacing w:after="0" w:line="360" w:lineRule="auto"/>
        <w:ind w:left="1843" w:hanging="142"/>
        <w:jc w:val="both"/>
        <w:rPr>
          <w:rFonts w:eastAsia="Calibri" w:cstheme="minorHAnsi"/>
          <w:sz w:val="18"/>
          <w:szCs w:val="20"/>
        </w:rPr>
      </w:pPr>
      <w:r w:rsidRPr="009D5F00">
        <w:rPr>
          <w:rFonts w:eastAsia="Calibri" w:cstheme="minorHAnsi"/>
          <w:noProof/>
          <w:sz w:val="20"/>
          <w:lang w:eastAsia="pl-PL"/>
        </w:rPr>
        <mc:AlternateContent>
          <mc:Choice Requires="wps">
            <w:drawing>
              <wp:anchor distT="0" distB="0" distL="114300" distR="114300" simplePos="0" relativeHeight="251621376" behindDoc="0" locked="0" layoutInCell="1" allowOverlap="1" wp14:anchorId="05775FC4" wp14:editId="4FA192C2">
                <wp:simplePos x="0" y="0"/>
                <wp:positionH relativeFrom="column">
                  <wp:posOffset>721360</wp:posOffset>
                </wp:positionH>
                <wp:positionV relativeFrom="paragraph">
                  <wp:posOffset>44450</wp:posOffset>
                </wp:positionV>
                <wp:extent cx="179705" cy="0"/>
                <wp:effectExtent l="12065" t="7620" r="8255" b="11430"/>
                <wp:wrapNone/>
                <wp:docPr id="1188" name="Łącznik prosty ze strzałką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AC18AB" id="Łącznik prosty ze strzałką 1188" o:spid="_x0000_s1026" type="#_x0000_t32" style="position:absolute;margin-left:56.8pt;margin-top:3.5pt;width:14.15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"/>
            </w:pict>
          </mc:Fallback>
        </mc:AlternateContent>
      </w:r>
      <w:r w:rsidR="00312C01">
        <w:rPr>
          <w:rFonts w:eastAsia="Calibri" w:cstheme="minorHAnsi"/>
          <w:noProof/>
          <w:sz w:val="20"/>
          <w:lang w:eastAsia="pl-PL"/>
        </w:rPr>
        <w:object w:dxaOrig="1440" w:dyaOrig="1440" w14:anchorId="0487EAEE">
          <v:shape id="_x0000_s1050" type="#_x0000_t75" style="position:absolute;left:0;text-align:left;margin-left:69.5pt;margin-top:-2.5pt;width:12.2pt;height:11.45pt;z-index:251685888;mso-position-horizontal-relative:text;mso-position-vertical-relative:line" o:preferrelative="f">
            <v:imagedata r:id="rId10" o:title=""/>
          </v:shape>
          <o:OLEObject Type="Embed" ProgID="CorelDRAW.Graphic.13" ShapeID="_x0000_s1050" DrawAspect="Content" ObjectID="_1830682744" r:id="rId40"/>
        </w:object>
      </w:r>
      <w:r w:rsidRPr="009D5F00">
        <w:rPr>
          <w:rFonts w:eastAsia="Calibri" w:cstheme="minorHAnsi"/>
          <w:b/>
          <w:color w:val="00B0F0"/>
          <w:sz w:val="18"/>
          <w:szCs w:val="20"/>
        </w:rPr>
        <w:t xml:space="preserve"> 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XX</w:t>
      </w:r>
      <w:r w:rsidRPr="009D5F00">
        <w:rPr>
          <w:rFonts w:eastAsia="Calibri" w:cstheme="minorHAnsi"/>
          <w:b/>
          <w:sz w:val="18"/>
          <w:szCs w:val="20"/>
        </w:rPr>
        <w:t>_B</w:t>
      </w:r>
      <w:r w:rsidRPr="009D5F00">
        <w:rPr>
          <w:rFonts w:eastAsia="Calibri" w:cstheme="minorHAnsi"/>
          <w:b/>
          <w:color w:val="00B050"/>
          <w:sz w:val="18"/>
          <w:szCs w:val="20"/>
        </w:rPr>
        <w:t>X</w:t>
      </w:r>
      <w:r w:rsidRPr="009D5F00">
        <w:rPr>
          <w:rFonts w:eastAsia="Calibri" w:cstheme="minorHAnsi"/>
          <w:sz w:val="18"/>
          <w:szCs w:val="20"/>
        </w:rPr>
        <w:t xml:space="preserve"> – </w:t>
      </w:r>
      <w:proofErr w:type="spellStart"/>
      <w:r w:rsidRPr="009D5F00">
        <w:rPr>
          <w:rFonts w:eastAsia="Calibri" w:cstheme="minorHAnsi"/>
          <w:sz w:val="18"/>
          <w:szCs w:val="20"/>
        </w:rPr>
        <w:t>ref.tif</w:t>
      </w:r>
      <w:proofErr w:type="spellEnd"/>
      <w:r w:rsidRPr="009D5F00" w:rsidDel="00836005">
        <w:rPr>
          <w:rFonts w:eastAsia="Calibri" w:cstheme="minorHAnsi"/>
          <w:sz w:val="18"/>
          <w:szCs w:val="20"/>
        </w:rPr>
        <w:t xml:space="preserve"> </w:t>
      </w:r>
      <w:r w:rsidR="00312C01">
        <w:rPr>
          <w:rFonts w:eastAsia="Calibri" w:cstheme="minorHAnsi"/>
          <w:noProof/>
          <w:sz w:val="18"/>
          <w:szCs w:val="20"/>
          <w:lang w:eastAsia="pl-PL"/>
        </w:rPr>
        <w:object w:dxaOrig="1440" w:dyaOrig="1440" w14:anchorId="6D4C66C1">
          <v:shape id="_x0000_s1051" type="#_x0000_t75" style="position:absolute;left:0;text-align:left;margin-left:50.1pt;margin-top:13.85pt;width:13.05pt;height:15.65pt;z-index:251686912;mso-position-horizontal-relative:text;mso-position-vertical-relative:line" o:preferrelative="f">
            <v:imagedata r:id="rId25" o:title=""/>
          </v:shape>
          <o:OLEObject Type="Embed" ProgID="CorelDRAW.Graphic.13" ShapeID="_x0000_s1051" DrawAspect="Content" ObjectID="_1830682745" r:id="rId41"/>
        </w:object>
      </w:r>
    </w:p>
    <w:p w14:paraId="5B388FC8" w14:textId="77777777" w:rsidR="009D5F00" w:rsidRPr="009D5F00" w:rsidRDefault="009D5F00" w:rsidP="009D5F00">
      <w:pPr>
        <w:spacing w:after="0" w:line="360" w:lineRule="auto"/>
        <w:ind w:left="1134" w:firstLine="142"/>
        <w:jc w:val="both"/>
        <w:rPr>
          <w:rFonts w:eastAsia="Calibri" w:cstheme="minorHAnsi"/>
          <w:sz w:val="18"/>
          <w:szCs w:val="20"/>
        </w:rPr>
      </w:pPr>
      <w:r w:rsidRPr="009D5F00">
        <w:rPr>
          <w:rFonts w:eastAsia="Calibri" w:cstheme="minorHAnsi"/>
          <w:b/>
          <w:noProof/>
          <w:color w:val="FF00FF"/>
          <w:sz w:val="18"/>
          <w:szCs w:val="20"/>
          <w:lang w:eastAsia="pl-PL"/>
        </w:rPr>
        <mc:AlternateContent>
          <mc:Choice Requires="wps">
            <w:drawing>
              <wp:anchor distT="0" distB="0" distL="114300" distR="114300" simplePos="0" relativeHeight="251607040" behindDoc="0" locked="0" layoutInCell="1" allowOverlap="1" wp14:anchorId="270EE018" wp14:editId="00B7B471">
                <wp:simplePos x="0" y="0"/>
                <wp:positionH relativeFrom="column">
                  <wp:posOffset>721360</wp:posOffset>
                </wp:positionH>
                <wp:positionV relativeFrom="paragraph">
                  <wp:posOffset>156210</wp:posOffset>
                </wp:positionV>
                <wp:extent cx="0" cy="337185"/>
                <wp:effectExtent l="12065" t="5080" r="6985" b="10160"/>
                <wp:wrapNone/>
                <wp:docPr id="1189" name="Łącznik prosty ze strzałką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71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71A08F" id="Łącznik prosty ze strzałką 1189" o:spid="_x0000_s1026" type="#_x0000_t32" style="position:absolute;margin-left:56.8pt;margin-top:12.3pt;width:0;height:26.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"/>
            </w:pict>
          </mc:Fallback>
        </mc:AlternateContent>
      </w:r>
      <w:r w:rsidRPr="009D5F00">
        <w:rPr>
          <w:rFonts w:eastAsia="Calibri" w:cstheme="minorHAnsi"/>
          <w:b/>
          <w:noProof/>
          <w:color w:val="FF00FF"/>
          <w:sz w:val="18"/>
          <w:szCs w:val="20"/>
          <w:lang w:eastAsia="pl-PL"/>
        </w:rPr>
        <mc:AlternateContent>
          <mc:Choice Requires="wps">
            <w:drawing>
              <wp:anchor distT="0" distB="0" distL="114300" distR="114300" simplePos="0" relativeHeight="251627520" behindDoc="0" locked="0" layoutInCell="1" allowOverlap="1" wp14:anchorId="2291FD9D" wp14:editId="55BB2A1B">
                <wp:simplePos x="0" y="0"/>
                <wp:positionH relativeFrom="column">
                  <wp:posOffset>548640</wp:posOffset>
                </wp:positionH>
                <wp:positionV relativeFrom="paragraph">
                  <wp:posOffset>50165</wp:posOffset>
                </wp:positionV>
                <wp:extent cx="87630" cy="0"/>
                <wp:effectExtent l="10795" t="13335" r="6350" b="5715"/>
                <wp:wrapNone/>
                <wp:docPr id="1190" name="Łącznik prosty ze strzałką 1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7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B77942" id="Łącznik prosty ze strzałką 1190" o:spid="_x0000_s1026" type="#_x0000_t32" style="position:absolute;margin-left:43.2pt;margin-top:3.95pt;width:6.9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"/>
            </w:pict>
          </mc:Fallback>
        </mc:AlternateContent>
      </w:r>
      <w:r w:rsidRPr="009D5F00">
        <w:rPr>
          <w:rFonts w:eastAsia="Calibri" w:cstheme="minorHAnsi"/>
          <w:sz w:val="18"/>
          <w:szCs w:val="20"/>
        </w:rPr>
        <w:t xml:space="preserve"> Przedmiary</w:t>
      </w:r>
    </w:p>
    <w:p w14:paraId="23F0D72E" w14:textId="77777777" w:rsidR="009D5F00" w:rsidRPr="009D5F00" w:rsidRDefault="009D5F00" w:rsidP="009D5F00">
      <w:pPr>
        <w:spacing w:after="0" w:line="360" w:lineRule="auto"/>
        <w:ind w:left="1417" w:firstLine="284"/>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22400" behindDoc="0" locked="0" layoutInCell="1" allowOverlap="1" wp14:anchorId="084B2A63" wp14:editId="46A5C838">
                <wp:simplePos x="0" y="0"/>
                <wp:positionH relativeFrom="column">
                  <wp:posOffset>721360</wp:posOffset>
                </wp:positionH>
                <wp:positionV relativeFrom="paragraph">
                  <wp:posOffset>72390</wp:posOffset>
                </wp:positionV>
                <wp:extent cx="172085" cy="0"/>
                <wp:effectExtent l="12065" t="6350" r="6350" b="12700"/>
                <wp:wrapNone/>
                <wp:docPr id="1191" name="Łącznik prosty ze strzałką 1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31D900" id="Łącznik prosty ze strzałką 1191" o:spid="_x0000_s1026" type="#_x0000_t32" style="position:absolute;margin-left:56.8pt;margin-top:5.7pt;width:13.5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VqP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"/>
            </w:pict>
          </mc:Fallback>
        </mc:AlternateContent>
      </w:r>
      <w:r w:rsidR="00312C01">
        <w:rPr>
          <w:rFonts w:eastAsia="Calibri" w:cstheme="minorHAnsi"/>
          <w:noProof/>
          <w:sz w:val="18"/>
          <w:szCs w:val="20"/>
          <w:lang w:eastAsia="pl-PL"/>
        </w:rPr>
        <w:object w:dxaOrig="1440" w:dyaOrig="1440" w14:anchorId="60FEE548">
          <v:shape id="_x0000_s1052" type="#_x0000_t75" style="position:absolute;left:0;text-align:left;margin-left:70.65pt;margin-top:16.55pt;width:11.05pt;height:11.35pt;z-index:251687936;mso-position-horizontal-relative:text;mso-position-vertical-relative:line" o:preferrelative="f">
            <v:imagedata r:id="rId20" o:title=""/>
          </v:shape>
          <o:OLEObject Type="Embed" ProgID="CorelDRAW.Graphic.13" ShapeID="_x0000_s1052" DrawAspect="Content" ObjectID="_1830682746" r:id="rId42"/>
        </w:object>
      </w:r>
      <w:r w:rsidR="00312C01">
        <w:rPr>
          <w:rFonts w:eastAsia="Calibri" w:cstheme="minorHAnsi"/>
          <w:noProof/>
          <w:sz w:val="20"/>
          <w:lang w:eastAsia="pl-PL"/>
        </w:rPr>
        <w:object w:dxaOrig="1440" w:dyaOrig="1440" w14:anchorId="2DAEEC4D">
          <v:shape id="_x0000_s1053" type="#_x0000_t75" style="position:absolute;left:0;text-align:left;margin-left:70.95pt;margin-top:-.05pt;width:11.9pt;height:11.3pt;z-index:251688960;mso-position-horizontal-relative:text;mso-position-vertical-relative:line" o:preferrelative="f">
            <v:imagedata r:id="rId43" o:title=""/>
          </v:shape>
          <o:OLEObject Type="Embed" ProgID="CorelDRAW.Graphic.13" ShapeID="_x0000_s1053" DrawAspect="Content" ObjectID="_1830682747" r:id="rId44"/>
        </w:objec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w:t>
      </w:r>
      <w:proofErr w:type="spellStart"/>
      <w:r w:rsidRPr="009D5F00">
        <w:rPr>
          <w:rFonts w:eastAsia="Calibri" w:cstheme="minorHAnsi"/>
          <w:sz w:val="18"/>
          <w:szCs w:val="20"/>
        </w:rPr>
        <w:t>przedmiar.ath</w:t>
      </w:r>
      <w:proofErr w:type="spellEnd"/>
    </w:p>
    <w:p w14:paraId="697BCC49" w14:textId="77777777" w:rsidR="009D5F00" w:rsidRPr="009D5F00" w:rsidRDefault="009D5F00" w:rsidP="009D5F00">
      <w:pPr>
        <w:spacing w:after="0" w:line="360" w:lineRule="auto"/>
        <w:ind w:left="1843" w:hanging="142"/>
        <w:jc w:val="both"/>
        <w:rPr>
          <w:rFonts w:eastAsia="Calibri" w:cstheme="minorHAnsi"/>
          <w:sz w:val="18"/>
          <w:szCs w:val="20"/>
        </w:rPr>
      </w:pPr>
      <w:r w:rsidRPr="009D5F00">
        <w:rPr>
          <w:rFonts w:eastAsia="Calibri" w:cstheme="minorHAnsi"/>
          <w:b/>
          <w:noProof/>
          <w:color w:val="FF00FF"/>
          <w:sz w:val="18"/>
          <w:szCs w:val="20"/>
          <w:lang w:eastAsia="pl-PL"/>
        </w:rPr>
        <mc:AlternateContent>
          <mc:Choice Requires="wps">
            <w:drawing>
              <wp:anchor distT="0" distB="0" distL="114300" distR="114300" simplePos="0" relativeHeight="251623424" behindDoc="0" locked="0" layoutInCell="1" allowOverlap="1" wp14:anchorId="2AAC0417" wp14:editId="2425B016">
                <wp:simplePos x="0" y="0"/>
                <wp:positionH relativeFrom="column">
                  <wp:posOffset>721360</wp:posOffset>
                </wp:positionH>
                <wp:positionV relativeFrom="paragraph">
                  <wp:posOffset>55245</wp:posOffset>
                </wp:positionV>
                <wp:extent cx="179705" cy="0"/>
                <wp:effectExtent l="12065" t="8255" r="8255" b="10795"/>
                <wp:wrapNone/>
                <wp:docPr id="1192" name="Łącznik prosty ze strzałką 1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8A40E1" id="Łącznik prosty ze strzałką 1192" o:spid="_x0000_s1026" type="#_x0000_t32" style="position:absolute;margin-left:56.8pt;margin-top:4.35pt;width:14.15pt;height: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"/>
            </w:pict>
          </mc:Fallback>
        </mc:AlternateConten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przedmiar.pdf</w:t>
      </w:r>
    </w:p>
    <w:p w14:paraId="4D58FEC9" w14:textId="77777777" w:rsidR="009D5F00" w:rsidRPr="009D5F00" w:rsidRDefault="009D5F00" w:rsidP="009D5F00">
      <w:pPr>
        <w:spacing w:after="0" w:line="360" w:lineRule="auto"/>
        <w:ind w:left="1134" w:firstLine="142"/>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28544" behindDoc="0" locked="0" layoutInCell="1" allowOverlap="1" wp14:anchorId="54E10BA4" wp14:editId="58886FA3">
                <wp:simplePos x="0" y="0"/>
                <wp:positionH relativeFrom="column">
                  <wp:posOffset>548640</wp:posOffset>
                </wp:positionH>
                <wp:positionV relativeFrom="paragraph">
                  <wp:posOffset>55245</wp:posOffset>
                </wp:positionV>
                <wp:extent cx="87630" cy="0"/>
                <wp:effectExtent l="10795" t="8255" r="6350" b="10795"/>
                <wp:wrapNone/>
                <wp:docPr id="1193" name="Łącznik prosty ze strzałką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7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220C49" id="Łącznik prosty ze strzałką 1193" o:spid="_x0000_s1026" type="#_x0000_t32" style="position:absolute;margin-left:43.2pt;margin-top:4.35pt;width:6.9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"/>
            </w:pict>
          </mc:Fallback>
        </mc:AlternateContent>
      </w:r>
      <w:r w:rsidRPr="009D5F00">
        <w:rPr>
          <w:rFonts w:eastAsia="Calibri" w:cstheme="minorHAnsi"/>
          <w:noProof/>
          <w:sz w:val="18"/>
          <w:szCs w:val="20"/>
          <w:lang w:eastAsia="pl-PL"/>
        </w:rPr>
        <mc:AlternateContent>
          <mc:Choice Requires="wps">
            <w:drawing>
              <wp:anchor distT="0" distB="0" distL="114300" distR="114300" simplePos="0" relativeHeight="251624448" behindDoc="0" locked="0" layoutInCell="1" allowOverlap="1" wp14:anchorId="052FB0FC" wp14:editId="11A57530">
                <wp:simplePos x="0" y="0"/>
                <wp:positionH relativeFrom="column">
                  <wp:posOffset>721360</wp:posOffset>
                </wp:positionH>
                <wp:positionV relativeFrom="paragraph">
                  <wp:posOffset>155575</wp:posOffset>
                </wp:positionV>
                <wp:extent cx="0" cy="337185"/>
                <wp:effectExtent l="12065" t="13335" r="6985" b="11430"/>
                <wp:wrapNone/>
                <wp:docPr id="1194" name="Łącznik prosty ze strzałką 1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71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918992" id="Łącznik prosty ze strzałką 1194" o:spid="_x0000_s1026" type="#_x0000_t32" style="position:absolute;margin-left:56.8pt;margin-top:12.25pt;width:0;height:26.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"/>
            </w:pict>
          </mc:Fallback>
        </mc:AlternateContent>
      </w:r>
      <w:r w:rsidR="00312C01">
        <w:rPr>
          <w:rFonts w:eastAsia="Calibri" w:cstheme="minorHAnsi"/>
          <w:noProof/>
          <w:sz w:val="18"/>
          <w:szCs w:val="20"/>
          <w:lang w:eastAsia="pl-PL"/>
        </w:rPr>
        <w:object w:dxaOrig="1440" w:dyaOrig="1440" w14:anchorId="138D6A69">
          <v:shape id="_x0000_s1054" type="#_x0000_t75" style="position:absolute;left:0;text-align:left;margin-left:50.1pt;margin-top:-3.4pt;width:13.05pt;height:15.65pt;z-index:251689984;mso-position-horizontal-relative:text;mso-position-vertical-relative:line" o:preferrelative="f">
            <v:imagedata r:id="rId25" o:title=""/>
          </v:shape>
          <o:OLEObject Type="Embed" ProgID="CorelDRAW.Graphic.13" ShapeID="_x0000_s1054" DrawAspect="Content" ObjectID="_1830682748" r:id="rId45"/>
        </w:object>
      </w:r>
      <w:r w:rsidRPr="009D5F00">
        <w:rPr>
          <w:rFonts w:eastAsia="Calibri" w:cstheme="minorHAnsi"/>
          <w:sz w:val="18"/>
          <w:szCs w:val="20"/>
        </w:rPr>
        <w:t xml:space="preserve"> Kosztorysy</w:t>
      </w:r>
    </w:p>
    <w:p w14:paraId="6A333EEE" w14:textId="77777777" w:rsidR="009D5F00" w:rsidRPr="009D5F00" w:rsidRDefault="009D5F00" w:rsidP="009D5F00">
      <w:pPr>
        <w:spacing w:after="0" w:line="360" w:lineRule="auto"/>
        <w:ind w:left="1417" w:firstLine="284"/>
        <w:jc w:val="both"/>
        <w:rPr>
          <w:rFonts w:eastAsia="Calibri" w:cstheme="minorHAnsi"/>
          <w:sz w:val="18"/>
          <w:szCs w:val="20"/>
        </w:rPr>
      </w:pPr>
      <w:r w:rsidRPr="009D5F00">
        <w:rPr>
          <w:rFonts w:eastAsia="Calibri" w:cstheme="minorHAnsi"/>
          <w:noProof/>
          <w:sz w:val="20"/>
          <w:lang w:eastAsia="pl-PL"/>
        </w:rPr>
        <mc:AlternateContent>
          <mc:Choice Requires="wps">
            <w:drawing>
              <wp:anchor distT="0" distB="0" distL="114300" distR="114300" simplePos="0" relativeHeight="251625472" behindDoc="0" locked="0" layoutInCell="1" allowOverlap="1" wp14:anchorId="33380BEC" wp14:editId="082E250B">
                <wp:simplePos x="0" y="0"/>
                <wp:positionH relativeFrom="column">
                  <wp:posOffset>721360</wp:posOffset>
                </wp:positionH>
                <wp:positionV relativeFrom="paragraph">
                  <wp:posOffset>60325</wp:posOffset>
                </wp:positionV>
                <wp:extent cx="172085" cy="0"/>
                <wp:effectExtent l="12065" t="13335" r="6350" b="5715"/>
                <wp:wrapNone/>
                <wp:docPr id="1195" name="Łącznik prosty ze strzałką 1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1905D9" id="Łącznik prosty ze strzałką 1195" o:spid="_x0000_s1026" type="#_x0000_t32" style="position:absolute;margin-left:56.8pt;margin-top:4.75pt;width:13.5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I5F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"/>
            </w:pict>
          </mc:Fallback>
        </mc:AlternateContent>
      </w:r>
      <w:r w:rsidR="00312C01">
        <w:rPr>
          <w:rFonts w:eastAsia="Calibri" w:cstheme="minorHAnsi"/>
          <w:noProof/>
          <w:sz w:val="20"/>
        </w:rPr>
        <w:object w:dxaOrig="1440" w:dyaOrig="1440" w14:anchorId="6D4FD556">
          <v:shape id="_x0000_s1055" type="#_x0000_t75" style="position:absolute;left:0;text-align:left;margin-left:70.95pt;margin-top:.05pt;width:11.9pt;height:11.3pt;z-index:251691008;mso-position-horizontal-relative:text;mso-position-vertical-relative:line" o:preferrelative="f">
            <v:imagedata r:id="rId43" o:title=""/>
          </v:shape>
          <o:OLEObject Type="Embed" ProgID="CorelDRAW.Graphic.13" ShapeID="_x0000_s1055" DrawAspect="Content" ObjectID="_1830682749" r:id="rId46"/>
        </w:object>
      </w:r>
      <w:r w:rsidR="00312C01">
        <w:rPr>
          <w:rFonts w:eastAsia="Calibri" w:cstheme="minorHAnsi"/>
          <w:noProof/>
          <w:sz w:val="18"/>
          <w:szCs w:val="20"/>
          <w:lang w:eastAsia="pl-PL"/>
        </w:rPr>
        <w:object w:dxaOrig="1440" w:dyaOrig="1440" w14:anchorId="2AB822E1">
          <v:shape id="_x0000_s1056" type="#_x0000_t75" style="position:absolute;left:0;text-align:left;margin-left:70.95pt;margin-top:15.6pt;width:11.05pt;height:11.35pt;z-index:251692032;mso-position-horizontal-relative:text;mso-position-vertical-relative:line" o:preferrelative="f">
            <v:imagedata r:id="rId20" o:title=""/>
          </v:shape>
          <o:OLEObject Type="Embed" ProgID="CorelDRAW.Graphic.13" ShapeID="_x0000_s1056" DrawAspect="Content" ObjectID="_1830682750" r:id="rId47"/>
        </w:objec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w:t>
      </w:r>
      <w:proofErr w:type="spellStart"/>
      <w:r w:rsidRPr="009D5F00">
        <w:rPr>
          <w:rFonts w:eastAsia="Calibri" w:cstheme="minorHAnsi"/>
          <w:sz w:val="18"/>
          <w:szCs w:val="20"/>
        </w:rPr>
        <w:t>kosztorys.kst</w:t>
      </w:r>
      <w:proofErr w:type="spellEnd"/>
    </w:p>
    <w:p w14:paraId="4B022F77" w14:textId="77777777" w:rsidR="009D5F00" w:rsidRPr="009D5F00" w:rsidRDefault="009D5F00" w:rsidP="009D5F00">
      <w:pPr>
        <w:spacing w:after="0" w:line="360" w:lineRule="auto"/>
        <w:ind w:left="1843" w:hanging="142"/>
        <w:jc w:val="both"/>
        <w:rPr>
          <w:rFonts w:eastAsia="Calibri" w:cstheme="minorHAnsi"/>
          <w:sz w:val="18"/>
          <w:szCs w:val="20"/>
        </w:rPr>
      </w:pPr>
      <w:r w:rsidRPr="009D5F00">
        <w:rPr>
          <w:rFonts w:eastAsia="Calibri" w:cstheme="minorHAnsi"/>
          <w:b/>
          <w:noProof/>
          <w:color w:val="FF00FF"/>
          <w:sz w:val="18"/>
          <w:szCs w:val="20"/>
          <w:lang w:eastAsia="pl-PL"/>
        </w:rPr>
        <mc:AlternateContent>
          <mc:Choice Requires="wps">
            <w:drawing>
              <wp:anchor distT="0" distB="0" distL="114300" distR="114300" simplePos="0" relativeHeight="251626496" behindDoc="0" locked="0" layoutInCell="1" allowOverlap="1" wp14:anchorId="751ED519" wp14:editId="3AE2053C">
                <wp:simplePos x="0" y="0"/>
                <wp:positionH relativeFrom="column">
                  <wp:posOffset>721360</wp:posOffset>
                </wp:positionH>
                <wp:positionV relativeFrom="paragraph">
                  <wp:posOffset>54610</wp:posOffset>
                </wp:positionV>
                <wp:extent cx="179705" cy="0"/>
                <wp:effectExtent l="12065" t="7620" r="8255" b="11430"/>
                <wp:wrapNone/>
                <wp:docPr id="1196" name="Łącznik prosty ze strzałką 1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531609" id="Łącznik prosty ze strzałką 1196" o:spid="_x0000_s1026" type="#_x0000_t32" style="position:absolute;margin-left:56.8pt;margin-top:4.3pt;width:14.15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"/>
            </w:pict>
          </mc:Fallback>
        </mc:AlternateConten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kosztorys.pdf</w:t>
      </w:r>
      <w:r w:rsidR="00312C01">
        <w:rPr>
          <w:rFonts w:eastAsia="Calibri" w:cstheme="minorHAnsi"/>
          <w:noProof/>
          <w:sz w:val="20"/>
          <w:lang w:eastAsia="pl-PL"/>
        </w:rPr>
        <w:object w:dxaOrig="1440" w:dyaOrig="1440" w14:anchorId="0BEFB108">
          <v:shape id="_x0000_s1057" type="#_x0000_t75" style="position:absolute;left:0;text-align:left;margin-left:37.05pt;margin-top:14.75pt;width:13.05pt;height:15.65pt;z-index:251693056;mso-position-horizontal-relative:text;mso-position-vertical-relative:line" o:preferrelative="f">
            <v:imagedata r:id="rId25" o:title=""/>
          </v:shape>
          <o:OLEObject Type="Embed" ProgID="CorelDRAW.Graphic.13" ShapeID="_x0000_s1057" DrawAspect="Content" ObjectID="_1830682751" r:id="rId48"/>
        </w:object>
      </w:r>
    </w:p>
    <w:p w14:paraId="2DE3BD80" w14:textId="77777777" w:rsidR="009D5F00" w:rsidRPr="009D5F00" w:rsidRDefault="00312C01" w:rsidP="009D5F00">
      <w:pPr>
        <w:spacing w:after="0" w:line="360" w:lineRule="auto"/>
        <w:ind w:left="850" w:firstLine="141"/>
        <w:jc w:val="both"/>
        <w:rPr>
          <w:rFonts w:eastAsia="Calibri" w:cstheme="minorHAnsi"/>
          <w:b/>
          <w:sz w:val="18"/>
          <w:szCs w:val="20"/>
        </w:rPr>
      </w:pPr>
      <w:r>
        <w:rPr>
          <w:rFonts w:eastAsia="Calibri" w:cstheme="minorHAnsi"/>
          <w:b/>
          <w:noProof/>
          <w:sz w:val="20"/>
        </w:rPr>
        <w:object w:dxaOrig="1440" w:dyaOrig="1440" w14:anchorId="05673868">
          <v:shape id="_x0000_s1058" type="#_x0000_t75" style="position:absolute;left:0;text-align:left;margin-left:50.1pt;margin-top:17.75pt;width:13.05pt;height:15.65pt;z-index:251694080;mso-position-vertical-relative:line" o:preferrelative="f">
            <v:imagedata r:id="rId25" o:title=""/>
          </v:shape>
          <o:OLEObject Type="Embed" ProgID="CorelDRAW.Graphic.13" ShapeID="_x0000_s1058" DrawAspect="Content" ObjectID="_1830682752" r:id="rId49"/>
        </w:object>
      </w:r>
      <w:r w:rsidR="009D5F00" w:rsidRPr="009D5F00">
        <w:rPr>
          <w:rFonts w:eastAsia="Calibri" w:cstheme="minorHAnsi"/>
          <w:b/>
          <w:noProof/>
          <w:sz w:val="20"/>
          <w:lang w:eastAsia="pl-PL"/>
        </w:rPr>
        <mc:AlternateContent>
          <mc:Choice Requires="wps">
            <w:drawing>
              <wp:anchor distT="0" distB="0" distL="114300" distR="114300" simplePos="0" relativeHeight="251650048" behindDoc="0" locked="0" layoutInCell="1" allowOverlap="1" wp14:anchorId="63EB9F9B" wp14:editId="6156F57E">
                <wp:simplePos x="0" y="0"/>
                <wp:positionH relativeFrom="column">
                  <wp:posOffset>522605</wp:posOffset>
                </wp:positionH>
                <wp:positionV relativeFrom="paragraph">
                  <wp:posOffset>155575</wp:posOffset>
                </wp:positionV>
                <wp:extent cx="7620" cy="148590"/>
                <wp:effectExtent l="13335" t="13335" r="7620" b="9525"/>
                <wp:wrapNone/>
                <wp:docPr id="1197" name="Łącznik prosty ze strzałką 1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 cy="148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12BE4C" id="Łącznik prosty ze strzałką 1197" o:spid="_x0000_s1026" type="#_x0000_t32" style="position:absolute;margin-left:41.15pt;margin-top:12.25pt;width:.6pt;height:11.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"/>
            </w:pict>
          </mc:Fallback>
        </mc:AlternateContent>
      </w:r>
      <w:r w:rsidR="009D5F00" w:rsidRPr="009D5F00">
        <w:rPr>
          <w:rFonts w:eastAsia="Calibri" w:cstheme="minorHAnsi"/>
          <w:b/>
          <w:noProof/>
          <w:sz w:val="20"/>
          <w:lang w:eastAsia="pl-PL"/>
        </w:rPr>
        <mc:AlternateContent>
          <mc:Choice Requires="wps">
            <w:drawing>
              <wp:anchor distT="0" distB="0" distL="114300" distR="114300" simplePos="0" relativeHeight="251646976" behindDoc="0" locked="0" layoutInCell="1" allowOverlap="1" wp14:anchorId="6014CA19" wp14:editId="189A0D6E">
                <wp:simplePos x="0" y="0"/>
                <wp:positionH relativeFrom="column">
                  <wp:posOffset>215900</wp:posOffset>
                </wp:positionH>
                <wp:positionV relativeFrom="paragraph">
                  <wp:posOffset>69215</wp:posOffset>
                </wp:positionV>
                <wp:extent cx="254635" cy="0"/>
                <wp:effectExtent l="11430" t="12700" r="10160" b="6350"/>
                <wp:wrapNone/>
                <wp:docPr id="1198" name="Łącznik prosty ze strzałką 1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BC951D" id="Łącznik prosty ze strzałką 1198" o:spid="_x0000_s1026" type="#_x0000_t32" style="position:absolute;margin-left:17pt;margin-top:5.45pt;width:20.05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"/>
            </w:pict>
          </mc:Fallback>
        </mc:AlternateContent>
      </w:r>
      <w:r w:rsidR="009D5F00" w:rsidRPr="009D5F00">
        <w:rPr>
          <w:rFonts w:eastAsia="Calibri" w:cstheme="minorHAnsi"/>
          <w:b/>
          <w:sz w:val="18"/>
          <w:szCs w:val="20"/>
        </w:rPr>
        <w:t>D</w:t>
      </w:r>
      <w:r w:rsidR="009D5F00" w:rsidRPr="009D5F00">
        <w:rPr>
          <w:rFonts w:eastAsia="Calibri" w:cstheme="minorHAnsi"/>
          <w:szCs w:val="24"/>
        </w:rPr>
        <w:t>okumentacja Powykonawcza (np.: urządzeń, instalacji, obiektów, itd.)</w:t>
      </w:r>
    </w:p>
    <w:p w14:paraId="14E9A61A" w14:textId="77777777" w:rsidR="009D5F00" w:rsidRPr="009D5F00" w:rsidRDefault="009D5F00" w:rsidP="009D5F00">
      <w:pPr>
        <w:spacing w:after="0" w:line="360" w:lineRule="auto"/>
        <w:ind w:left="1134" w:firstLine="141"/>
        <w:jc w:val="both"/>
        <w:rPr>
          <w:rFonts w:eastAsia="Calibri" w:cstheme="minorHAnsi"/>
          <w:sz w:val="18"/>
          <w:szCs w:val="20"/>
        </w:rPr>
      </w:pPr>
      <w:r w:rsidRPr="009D5F00">
        <w:rPr>
          <w:rFonts w:eastAsia="Calibri" w:cstheme="minorHAnsi"/>
          <w:b/>
          <w:noProof/>
          <w:color w:val="FF00FF"/>
          <w:sz w:val="18"/>
          <w:szCs w:val="20"/>
          <w:lang w:eastAsia="pl-PL"/>
        </w:rPr>
        <mc:AlternateContent>
          <mc:Choice Requires="wps">
            <w:drawing>
              <wp:anchor distT="0" distB="0" distL="114300" distR="114300" simplePos="0" relativeHeight="251648000" behindDoc="0" locked="0" layoutInCell="1" allowOverlap="1" wp14:anchorId="69020176" wp14:editId="0CFEF72B">
                <wp:simplePos x="0" y="0"/>
                <wp:positionH relativeFrom="column">
                  <wp:posOffset>721360</wp:posOffset>
                </wp:positionH>
                <wp:positionV relativeFrom="paragraph">
                  <wp:posOffset>146685</wp:posOffset>
                </wp:positionV>
                <wp:extent cx="4445" cy="1516380"/>
                <wp:effectExtent l="12065" t="10160" r="12065" b="6985"/>
                <wp:wrapNone/>
                <wp:docPr id="1199" name="Łącznik prosty ze strzałką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 cy="1516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593A24" id="Łącznik prosty ze strzałką 1199" o:spid="_x0000_s1026" type="#_x0000_t32" style="position:absolute;margin-left:56.8pt;margin-top:11.55pt;width:.35pt;height:119.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"/>
            </w:pict>
          </mc:Fallback>
        </mc:AlternateContent>
      </w:r>
      <w:r w:rsidRPr="009D5F00">
        <w:rPr>
          <w:rFonts w:eastAsia="Calibri" w:cstheme="minorHAnsi"/>
          <w:noProof/>
          <w:sz w:val="18"/>
          <w:szCs w:val="20"/>
          <w:lang w:eastAsia="pl-PL"/>
        </w:rPr>
        <mc:AlternateContent>
          <mc:Choice Requires="wpg">
            <w:drawing>
              <wp:anchor distT="0" distB="0" distL="114300" distR="114300" simplePos="0" relativeHeight="251658240" behindDoc="0" locked="0" layoutInCell="1" allowOverlap="1" wp14:anchorId="2C5CE44B" wp14:editId="02AEE984">
                <wp:simplePos x="0" y="0"/>
                <wp:positionH relativeFrom="column">
                  <wp:posOffset>3905250</wp:posOffset>
                </wp:positionH>
                <wp:positionV relativeFrom="paragraph">
                  <wp:posOffset>255905</wp:posOffset>
                </wp:positionV>
                <wp:extent cx="2055495" cy="586740"/>
                <wp:effectExtent l="5080" t="5080" r="0" b="8255"/>
                <wp:wrapNone/>
                <wp:docPr id="1200" name="Grupa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5495" cy="586740"/>
                          <a:chOff x="7568" y="12280"/>
                          <a:chExt cx="3237" cy="924"/>
                        </a:xfrm>
                      </wpg:grpSpPr>
                      <wps:wsp>
                        <wps:cNvPr id="1201" name="AutoShape 1301"/>
                        <wps:cNvSpPr>
                          <a:spLocks/>
                        </wps:cNvSpPr>
                        <wps:spPr bwMode="auto">
                          <a:xfrm>
                            <a:off x="7568" y="12280"/>
                            <a:ext cx="173" cy="924"/>
                          </a:xfrm>
                          <a:prstGeom prst="rightBrace">
                            <a:avLst>
                              <a:gd name="adj1" fmla="val 44509"/>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 name="Text Box 1302"/>
                        <wps:cNvSpPr txBox="1">
                          <a:spLocks noChangeArrowheads="1"/>
                        </wps:cNvSpPr>
                        <wps:spPr bwMode="auto">
                          <a:xfrm>
                            <a:off x="7654" y="12522"/>
                            <a:ext cx="3151" cy="519"/>
                          </a:xfrm>
                          <a:prstGeom prst="rect">
                            <a:avLst/>
                          </a:prstGeom>
                          <a:noFill/>
                          <a:ln>
                            <a:noFill/>
                          </a:ln>
                          <a:effectLst/>
                          <a:extLst>
                            <a:ext uri="{909E8E84-426E-40DD-AFC4-6F175D3DCCD1}">
                              <a14:hiddenFill xmlns:a14="http://schemas.microsoft.com/office/drawing/2010/main">
                                <a:solidFill>
                                  <a:srgbClr val="92CDDC"/>
                                </a:solidFill>
                              </a14:hiddenFill>
                            </a:ext>
                            <a:ext uri="{91240B29-F687-4F45-9708-019B960494DF}">
                              <a14:hiddenLine xmlns:a14="http://schemas.microsoft.com/office/drawing/2010/main" w="25400" algn="ctr">
                                <a:solidFill>
                                  <a:srgbClr val="215968"/>
                                </a:solidFill>
                                <a:miter lim="800000"/>
                                <a:headEnd/>
                                <a:tailEnd/>
                              </a14:hiddenLine>
                            </a:ext>
                            <a:ext uri="{AF507438-7753-43E0-B8FC-AC1667EBCBE1}">
                              <a14:hiddenEffects xmlns:a14="http://schemas.microsoft.com/office/drawing/2010/main">
                                <a:effectLst/>
                              </a14:hiddenEffects>
                            </a:ext>
                          </a:extLst>
                        </wps:spPr>
                        <wps:txbx>
                          <w:txbxContent>
                            <w:p w14:paraId="2B25BD2F" w14:textId="77777777" w:rsidR="00F134E2" w:rsidRPr="00836005" w:rsidRDefault="00F134E2" w:rsidP="009D5F00">
                              <w:r w:rsidRPr="001E4ED6">
                                <w:rPr>
                                  <w:rFonts w:ascii="Arial" w:hAnsi="Arial" w:cs="Arial"/>
                                </w:rPr>
                                <w:t>- dla każdego urządzenia</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5CE44B" id="Grupa 1200" o:spid="_x0000_s1027" style="position:absolute;left:0;text-align:left;margin-left:307.5pt;margin-top:20.15pt;width:161.85pt;height:46.2pt;z-index:251658240" coordorigin="7568,12280" coordsize="3237,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301" o:spid="_x0000_s1028" type="#_x0000_t88" style="position:absolute;left:7568;top:12280;width:173;height: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"/>
                <v:shape id="Text Box 1302" o:spid="_x0000_s1029" type="#_x0000_t202" style="position:absolute;left:7654;top:12522;width:3151;height:5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" filled="f" fillcolor="#92cddc" stroked="f" strokecolor="#215968" strokeweight="2pt">
                  <v:textbox>
                    <w:txbxContent>
                      <w:p w14:paraId="2B25BD2F" w14:textId="77777777" w:rsidR="00F134E2" w:rsidRPr="00836005" w:rsidRDefault="00F134E2" w:rsidP="009D5F00">
                        <w:r w:rsidRPr="001E4ED6">
                          <w:rPr>
                            <w:rFonts w:ascii="Arial" w:hAnsi="Arial" w:cs="Arial"/>
                          </w:rPr>
                          <w:t>- dla każdego urządzenia</w:t>
                        </w:r>
                      </w:p>
                    </w:txbxContent>
                  </v:textbox>
                </v:shape>
              </v:group>
            </w:pict>
          </mc:Fallback>
        </mc:AlternateContent>
      </w:r>
      <w:r w:rsidRPr="009D5F00">
        <w:rPr>
          <w:rFonts w:eastAsia="Calibri" w:cstheme="minorHAnsi"/>
          <w:b/>
          <w:noProof/>
          <w:color w:val="FF00FF"/>
          <w:sz w:val="18"/>
          <w:szCs w:val="20"/>
          <w:lang w:eastAsia="pl-PL"/>
        </w:rPr>
        <mc:AlternateContent>
          <mc:Choice Requires="wps">
            <w:drawing>
              <wp:anchor distT="0" distB="0" distL="114300" distR="114300" simplePos="0" relativeHeight="251649024" behindDoc="0" locked="0" layoutInCell="1" allowOverlap="1" wp14:anchorId="0B411F62" wp14:editId="5C5DAF72">
                <wp:simplePos x="0" y="0"/>
                <wp:positionH relativeFrom="column">
                  <wp:posOffset>530225</wp:posOffset>
                </wp:positionH>
                <wp:positionV relativeFrom="paragraph">
                  <wp:posOffset>41275</wp:posOffset>
                </wp:positionV>
                <wp:extent cx="106045" cy="0"/>
                <wp:effectExtent l="11430" t="9525" r="6350" b="9525"/>
                <wp:wrapNone/>
                <wp:docPr id="1203" name="Łącznik prosty ze strzałką 1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0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CF08B0" id="Łącznik prosty ze strzałką 1203" o:spid="_x0000_s1026" type="#_x0000_t32" style="position:absolute;margin-left:41.75pt;margin-top:3.25pt;width:8.35pt;height: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VdQPQIAAFUEAAAOAAAAZHJzL2Uyb0RvYy54bWysVMGO2jAQvVfqP1i5QxI2U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"/>
            </w:pict>
          </mc:Fallback>
        </mc:AlternateContent>
      </w:r>
      <w:r w:rsidRPr="009D5F00">
        <w:rPr>
          <w:rFonts w:eastAsia="Calibri" w:cstheme="minorHAnsi"/>
          <w:b/>
          <w:color w:val="FF00FF"/>
          <w:sz w:val="18"/>
          <w:szCs w:val="20"/>
        </w:rPr>
        <w:t>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w:t>
      </w:r>
      <w:proofErr w:type="spellStart"/>
      <w:r w:rsidRPr="009D5F00">
        <w:rPr>
          <w:rFonts w:eastAsia="Calibri" w:cstheme="minorHAnsi"/>
          <w:b/>
          <w:sz w:val="18"/>
          <w:szCs w:val="20"/>
        </w:rPr>
        <w:t>D</w:t>
      </w:r>
      <w:r w:rsidRPr="009D5F00">
        <w:rPr>
          <w:rFonts w:eastAsia="Calibri" w:cstheme="minorHAnsi"/>
          <w:szCs w:val="24"/>
        </w:rPr>
        <w:t>ok_Jakoś</w:t>
      </w:r>
      <w:r w:rsidRPr="009D5F00">
        <w:rPr>
          <w:rFonts w:eastAsia="Calibri" w:cstheme="minorHAnsi"/>
          <w:b/>
          <w:noProof/>
          <w:color w:val="FF00FF"/>
          <w:sz w:val="18"/>
          <w:szCs w:val="20"/>
          <w:lang w:eastAsia="pl-PL"/>
        </w:rPr>
        <mc:AlternateContent>
          <mc:Choice Requires="wps">
            <w:drawing>
              <wp:anchor distT="0" distB="0" distL="114300" distR="114300" simplePos="0" relativeHeight="251651072" behindDoc="0" locked="0" layoutInCell="1" allowOverlap="1" wp14:anchorId="112085C5" wp14:editId="27B88732">
                <wp:simplePos x="0" y="0"/>
                <wp:positionH relativeFrom="column">
                  <wp:posOffset>530225</wp:posOffset>
                </wp:positionH>
                <wp:positionV relativeFrom="paragraph">
                  <wp:posOffset>41275</wp:posOffset>
                </wp:positionV>
                <wp:extent cx="106045" cy="0"/>
                <wp:effectExtent l="11430" t="9525" r="6350" b="9525"/>
                <wp:wrapNone/>
                <wp:docPr id="1204" name="Łącznik prosty ze strzałką 1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0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6E52E8" id="Łącznik prosty ze strzałką 1204" o:spid="_x0000_s1026" type="#_x0000_t32" style="position:absolute;margin-left:41.75pt;margin-top:3.25pt;width:8.35pt;height: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"/>
            </w:pict>
          </mc:Fallback>
        </mc:AlternateContent>
      </w:r>
      <w:r w:rsidRPr="009D5F00">
        <w:rPr>
          <w:rFonts w:eastAsia="Calibri" w:cstheme="minorHAnsi"/>
          <w:szCs w:val="24"/>
        </w:rPr>
        <w:t>ć</w:t>
      </w:r>
      <w:proofErr w:type="spellEnd"/>
      <w:r w:rsidRPr="009D5F00">
        <w:rPr>
          <w:rFonts w:eastAsia="Calibri" w:cstheme="minorHAnsi"/>
          <w:szCs w:val="24"/>
        </w:rPr>
        <w:t xml:space="preserve"> i DTR</w:t>
      </w:r>
    </w:p>
    <w:p w14:paraId="6295FBAD" w14:textId="77777777" w:rsidR="009D5F00" w:rsidRPr="009D5F00" w:rsidRDefault="00312C01" w:rsidP="009D5F00">
      <w:pPr>
        <w:spacing w:after="0" w:line="360" w:lineRule="auto"/>
        <w:ind w:left="1984" w:hanging="283"/>
        <w:jc w:val="both"/>
        <w:rPr>
          <w:rFonts w:eastAsia="Calibri" w:cstheme="minorHAnsi"/>
          <w:sz w:val="18"/>
          <w:szCs w:val="20"/>
        </w:rPr>
      </w:pPr>
      <w:r>
        <w:rPr>
          <w:rFonts w:eastAsia="Calibri" w:cstheme="minorHAnsi"/>
          <w:noProof/>
          <w:sz w:val="18"/>
          <w:szCs w:val="20"/>
          <w:lang w:eastAsia="pl-PL"/>
        </w:rPr>
        <w:object w:dxaOrig="1440" w:dyaOrig="1440" w14:anchorId="6D275E94">
          <v:shape id="_x0000_s1059" type="#_x0000_t75" style="position:absolute;left:0;text-align:left;margin-left:70.9pt;margin-top:1.75pt;width:11.05pt;height:11.35pt;z-index:251695104;mso-position-vertical-relative:line" o:preferrelative="f">
            <v:imagedata r:id="rId20" o:title=""/>
          </v:shape>
          <o:OLEObject Type="Embed" ProgID="CorelDRAW.Graphic.13" ShapeID="_x0000_s1059" DrawAspect="Content" ObjectID="_1830682753" r:id="rId50"/>
        </w:object>
      </w:r>
      <w:r w:rsidR="009D5F00" w:rsidRPr="009D5F00">
        <w:rPr>
          <w:rFonts w:eastAsia="Calibri" w:cstheme="minorHAnsi"/>
          <w:noProof/>
          <w:sz w:val="18"/>
          <w:szCs w:val="20"/>
          <w:lang w:eastAsia="pl-PL"/>
        </w:rPr>
        <mc:AlternateContent>
          <mc:Choice Requires="wps">
            <w:drawing>
              <wp:anchor distT="0" distB="0" distL="114300" distR="114300" simplePos="0" relativeHeight="251652096" behindDoc="0" locked="0" layoutInCell="1" allowOverlap="1" wp14:anchorId="1A6456AB" wp14:editId="165D9E30">
                <wp:simplePos x="0" y="0"/>
                <wp:positionH relativeFrom="column">
                  <wp:posOffset>721360</wp:posOffset>
                </wp:positionH>
                <wp:positionV relativeFrom="paragraph">
                  <wp:posOffset>85725</wp:posOffset>
                </wp:positionV>
                <wp:extent cx="172085" cy="0"/>
                <wp:effectExtent l="12065" t="12065" r="6350" b="6985"/>
                <wp:wrapNone/>
                <wp:docPr id="1205" name="Łącznik prosty ze strzałką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CD743C" id="Łącznik prosty ze strzałką 1205" o:spid="_x0000_s1026" type="#_x0000_t32" style="position:absolute;margin-left:56.8pt;margin-top:6.75pt;width:13.55pt;height: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UPl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"/>
            </w:pict>
          </mc:Fallback>
        </mc:AlternateContent>
      </w:r>
      <w:r w:rsidR="009D5F00" w:rsidRPr="009D5F00">
        <w:rPr>
          <w:rFonts w:eastAsia="Calibri" w:cstheme="minorHAnsi"/>
          <w:b/>
          <w:color w:val="FF00FF"/>
          <w:sz w:val="18"/>
          <w:szCs w:val="20"/>
        </w:rPr>
        <w:t xml:space="preserve"> </w: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b/>
          <w:color w:val="4F6228"/>
          <w:sz w:val="18"/>
          <w:szCs w:val="20"/>
        </w:rPr>
        <w:t>RR</w:t>
      </w:r>
      <w:r w:rsidR="009D5F00" w:rsidRPr="009D5F00">
        <w:rPr>
          <w:rFonts w:eastAsia="Calibri" w:cstheme="minorHAnsi"/>
          <w:b/>
          <w:color w:val="C00000"/>
          <w:sz w:val="18"/>
          <w:szCs w:val="20"/>
        </w:rPr>
        <w:t>CCC</w:t>
      </w:r>
      <w:r w:rsidR="009D5F00" w:rsidRPr="009D5F00">
        <w:rPr>
          <w:rFonts w:eastAsia="Calibri" w:cstheme="minorHAnsi"/>
          <w:sz w:val="18"/>
          <w:szCs w:val="20"/>
        </w:rPr>
        <w:t xml:space="preserve"> –</w:t>
      </w:r>
      <w:r w:rsidR="009D5F00" w:rsidRPr="009D5F00">
        <w:rPr>
          <w:rFonts w:eastAsia="Calibri" w:cstheme="minorHAnsi"/>
          <w:b/>
          <w:sz w:val="18"/>
          <w:szCs w:val="20"/>
        </w:rPr>
        <w:t xml:space="preserve"> </w:t>
      </w:r>
      <w:r w:rsidR="009D5F00" w:rsidRPr="009D5F00">
        <w:rPr>
          <w:rFonts w:eastAsia="Calibri" w:cstheme="minorHAnsi"/>
          <w:sz w:val="18"/>
          <w:szCs w:val="20"/>
        </w:rPr>
        <w:t>Dok_Jakość.pdf</w:t>
      </w:r>
    </w:p>
    <w:p w14:paraId="2EE4F996" w14:textId="77777777" w:rsidR="009D5F00" w:rsidRPr="009D5F00" w:rsidRDefault="00312C01" w:rsidP="009D5F00">
      <w:pPr>
        <w:spacing w:after="0" w:line="360" w:lineRule="auto"/>
        <w:ind w:left="1984" w:hanging="283"/>
        <w:jc w:val="both"/>
        <w:rPr>
          <w:rFonts w:eastAsia="Calibri" w:cstheme="minorHAnsi"/>
          <w:sz w:val="18"/>
          <w:szCs w:val="20"/>
        </w:rPr>
      </w:pPr>
      <w:r>
        <w:rPr>
          <w:rFonts w:eastAsia="Calibri" w:cstheme="minorHAnsi"/>
          <w:noProof/>
          <w:sz w:val="18"/>
          <w:szCs w:val="20"/>
          <w:lang w:eastAsia="pl-PL"/>
        </w:rPr>
        <w:object w:dxaOrig="1440" w:dyaOrig="1440" w14:anchorId="208A5688">
          <v:shape id="_x0000_s1060" type="#_x0000_t75" style="position:absolute;left:0;text-align:left;margin-left:70.7pt;margin-top:.65pt;width:11.05pt;height:11.35pt;z-index:251696128;mso-position-vertical-relative:line" o:preferrelative="f">
            <v:imagedata r:id="rId20" o:title=""/>
          </v:shape>
          <o:OLEObject Type="Embed" ProgID="CorelDRAW.Graphic.13" ShapeID="_x0000_s1060" DrawAspect="Content" ObjectID="_1830682754" r:id="rId51"/>
        </w:object>
      </w:r>
      <w:r w:rsidR="009D5F00" w:rsidRPr="009D5F00">
        <w:rPr>
          <w:rFonts w:eastAsia="Calibri" w:cstheme="minorHAnsi"/>
          <w:noProof/>
          <w:sz w:val="18"/>
          <w:szCs w:val="20"/>
          <w:lang w:eastAsia="pl-PL"/>
        </w:rPr>
        <mc:AlternateContent>
          <mc:Choice Requires="wps">
            <w:drawing>
              <wp:anchor distT="0" distB="0" distL="114300" distR="114300" simplePos="0" relativeHeight="251653120" behindDoc="0" locked="0" layoutInCell="1" allowOverlap="1" wp14:anchorId="762650A2" wp14:editId="36F03DA7">
                <wp:simplePos x="0" y="0"/>
                <wp:positionH relativeFrom="column">
                  <wp:posOffset>721360</wp:posOffset>
                </wp:positionH>
                <wp:positionV relativeFrom="paragraph">
                  <wp:posOffset>85090</wp:posOffset>
                </wp:positionV>
                <wp:extent cx="172085" cy="0"/>
                <wp:effectExtent l="12065" t="11430" r="6350" b="7620"/>
                <wp:wrapNone/>
                <wp:docPr id="1206" name="Łącznik prosty ze strzałką 1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199100" id="Łącznik prosty ze strzałką 1206" o:spid="_x0000_s1026" type="#_x0000_t32" style="position:absolute;margin-left:56.8pt;margin-top:6.7pt;width:13.55pt;height: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DE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"/>
            </w:pict>
          </mc:Fallback>
        </mc:AlternateContent>
      </w:r>
      <w:r w:rsidR="009D5F00" w:rsidRPr="009D5F00">
        <w:rPr>
          <w:rFonts w:eastAsia="Calibri" w:cstheme="minorHAnsi"/>
          <w:b/>
          <w:color w:val="FF00FF"/>
          <w:sz w:val="18"/>
          <w:szCs w:val="20"/>
        </w:rPr>
        <w:t xml:space="preserve"> </w: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b/>
          <w:color w:val="4F6228"/>
          <w:sz w:val="18"/>
          <w:szCs w:val="20"/>
        </w:rPr>
        <w:t>RR</w:t>
      </w:r>
      <w:r w:rsidR="009D5F00" w:rsidRPr="009D5F00">
        <w:rPr>
          <w:rFonts w:eastAsia="Calibri" w:cstheme="minorHAnsi"/>
          <w:b/>
          <w:color w:val="C00000"/>
          <w:sz w:val="18"/>
          <w:szCs w:val="20"/>
        </w:rPr>
        <w:t>CCC</w:t>
      </w:r>
      <w:r w:rsidR="009D5F00" w:rsidRPr="009D5F00">
        <w:rPr>
          <w:rFonts w:eastAsia="Calibri" w:cstheme="minorHAnsi"/>
          <w:sz w:val="18"/>
          <w:szCs w:val="20"/>
        </w:rPr>
        <w:t xml:space="preserve"> – Dok_UDT.pdf</w:t>
      </w:r>
    </w:p>
    <w:p w14:paraId="2147ABE3"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g">
            <w:drawing>
              <wp:anchor distT="0" distB="0" distL="114300" distR="114300" simplePos="0" relativeHeight="251659264" behindDoc="0" locked="0" layoutInCell="1" allowOverlap="1" wp14:anchorId="397A119A" wp14:editId="1B0203EF">
                <wp:simplePos x="0" y="0"/>
                <wp:positionH relativeFrom="column">
                  <wp:posOffset>3905250</wp:posOffset>
                </wp:positionH>
                <wp:positionV relativeFrom="paragraph">
                  <wp:posOffset>205740</wp:posOffset>
                </wp:positionV>
                <wp:extent cx="2055495" cy="586740"/>
                <wp:effectExtent l="5080" t="8255" r="0" b="5080"/>
                <wp:wrapNone/>
                <wp:docPr id="1207" name="Grupa 1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5495" cy="586740"/>
                          <a:chOff x="7568" y="12280"/>
                          <a:chExt cx="3237" cy="924"/>
                        </a:xfrm>
                      </wpg:grpSpPr>
                      <wps:wsp>
                        <wps:cNvPr id="1208" name="AutoShape 1304"/>
                        <wps:cNvSpPr>
                          <a:spLocks/>
                        </wps:cNvSpPr>
                        <wps:spPr bwMode="auto">
                          <a:xfrm>
                            <a:off x="7568" y="12280"/>
                            <a:ext cx="173" cy="924"/>
                          </a:xfrm>
                          <a:prstGeom prst="rightBrace">
                            <a:avLst>
                              <a:gd name="adj1" fmla="val 44509"/>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 name="Text Box 1305"/>
                        <wps:cNvSpPr txBox="1">
                          <a:spLocks noChangeArrowheads="1"/>
                        </wps:cNvSpPr>
                        <wps:spPr bwMode="auto">
                          <a:xfrm>
                            <a:off x="7654" y="12522"/>
                            <a:ext cx="3151" cy="519"/>
                          </a:xfrm>
                          <a:prstGeom prst="rect">
                            <a:avLst/>
                          </a:prstGeom>
                          <a:noFill/>
                          <a:ln>
                            <a:noFill/>
                          </a:ln>
                          <a:effectLst/>
                          <a:extLst>
                            <a:ext uri="{909E8E84-426E-40DD-AFC4-6F175D3DCCD1}">
                              <a14:hiddenFill xmlns:a14="http://schemas.microsoft.com/office/drawing/2010/main">
                                <a:solidFill>
                                  <a:srgbClr val="92CDDC"/>
                                </a:solidFill>
                              </a14:hiddenFill>
                            </a:ext>
                            <a:ext uri="{91240B29-F687-4F45-9708-019B960494DF}">
                              <a14:hiddenLine xmlns:a14="http://schemas.microsoft.com/office/drawing/2010/main" w="25400" algn="ctr">
                                <a:solidFill>
                                  <a:srgbClr val="215968"/>
                                </a:solidFill>
                                <a:miter lim="800000"/>
                                <a:headEnd/>
                                <a:tailEnd/>
                              </a14:hiddenLine>
                            </a:ext>
                            <a:ext uri="{AF507438-7753-43E0-B8FC-AC1667EBCBE1}">
                              <a14:hiddenEffects xmlns:a14="http://schemas.microsoft.com/office/drawing/2010/main">
                                <a:effectLst/>
                              </a14:hiddenEffects>
                            </a:ext>
                          </a:extLst>
                        </wps:spPr>
                        <wps:txbx>
                          <w:txbxContent>
                            <w:p w14:paraId="47B7CC67" w14:textId="77777777" w:rsidR="00F134E2" w:rsidRPr="00836005" w:rsidRDefault="00F134E2" w:rsidP="009D5F00">
                              <w:r w:rsidRPr="001E4ED6">
                                <w:rPr>
                                  <w:rFonts w:ascii="Arial" w:hAnsi="Arial" w:cs="Arial"/>
                                </w:rPr>
                                <w:t xml:space="preserve">- dla </w:t>
                              </w:r>
                              <w:r>
                                <w:rPr>
                                  <w:rFonts w:ascii="Arial" w:hAnsi="Arial" w:cs="Arial"/>
                                </w:rPr>
                                <w:t>instalacji</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7A119A" id="Grupa 1207" o:spid="_x0000_s1030" style="position:absolute;left:0;text-align:left;margin-left:307.5pt;margin-top:16.2pt;width:161.85pt;height:46.2pt;z-index:251659264" coordorigin="7568,12280" coordsize="3237,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">
                <v:shape id="AutoShape 1304" o:spid="_x0000_s1031" type="#_x0000_t88" style="position:absolute;left:7568;top:12280;width:173;height: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"/>
                <v:shape id="Text Box 1305" o:spid="_x0000_s1032" type="#_x0000_t202" style="position:absolute;left:7654;top:12522;width:3151;height:5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" filled="f" fillcolor="#92cddc" stroked="f" strokecolor="#215968" strokeweight="2pt">
                  <v:textbox>
                    <w:txbxContent>
                      <w:p w14:paraId="47B7CC67" w14:textId="77777777" w:rsidR="00F134E2" w:rsidRPr="00836005" w:rsidRDefault="00F134E2" w:rsidP="009D5F00">
                        <w:r w:rsidRPr="001E4ED6">
                          <w:rPr>
                            <w:rFonts w:ascii="Arial" w:hAnsi="Arial" w:cs="Arial"/>
                          </w:rPr>
                          <w:t xml:space="preserve">- dla </w:t>
                        </w:r>
                        <w:r>
                          <w:rPr>
                            <w:rFonts w:ascii="Arial" w:hAnsi="Arial" w:cs="Arial"/>
                          </w:rPr>
                          <w:t>instalacji</w:t>
                        </w:r>
                      </w:p>
                    </w:txbxContent>
                  </v:textbox>
                </v:shape>
              </v:group>
            </w:pict>
          </mc:Fallback>
        </mc:AlternateContent>
      </w:r>
      <w:r w:rsidRPr="009D5F00">
        <w:rPr>
          <w:rFonts w:eastAsia="Calibri" w:cstheme="minorHAnsi"/>
          <w:noProof/>
          <w:sz w:val="18"/>
          <w:szCs w:val="20"/>
          <w:lang w:eastAsia="pl-PL"/>
        </w:rPr>
        <mc:AlternateContent>
          <mc:Choice Requires="wps">
            <w:drawing>
              <wp:anchor distT="0" distB="0" distL="114300" distR="114300" simplePos="0" relativeHeight="251654144" behindDoc="0" locked="0" layoutInCell="1" allowOverlap="1" wp14:anchorId="375DAA23" wp14:editId="1F54D10A">
                <wp:simplePos x="0" y="0"/>
                <wp:positionH relativeFrom="column">
                  <wp:posOffset>721360</wp:posOffset>
                </wp:positionH>
                <wp:positionV relativeFrom="paragraph">
                  <wp:posOffset>101600</wp:posOffset>
                </wp:positionV>
                <wp:extent cx="172085" cy="0"/>
                <wp:effectExtent l="12065" t="8890" r="6350" b="10160"/>
                <wp:wrapNone/>
                <wp:docPr id="1210" name="Łącznik prosty ze strzałką 1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D79835" id="Łącznik prosty ze strzałką 1210" o:spid="_x0000_s1026" type="#_x0000_t32" style="position:absolute;margin-left:56.8pt;margin-top:8pt;width:13.55pt;height: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"/>
            </w:pict>
          </mc:Fallback>
        </mc:AlternateContent>
      </w:r>
      <w:r w:rsidR="00312C01">
        <w:rPr>
          <w:rFonts w:eastAsia="Calibri" w:cstheme="minorHAnsi"/>
          <w:sz w:val="18"/>
          <w:szCs w:val="20"/>
        </w:rPr>
        <w:object w:dxaOrig="1440" w:dyaOrig="1440" w14:anchorId="13E43BAF">
          <v:shape id="_x0000_s1061" type="#_x0000_t75" style="position:absolute;left:0;text-align:left;margin-left:70.65pt;margin-top:1.7pt;width:11.05pt;height:11.35pt;z-index:251697152;mso-position-horizontal-relative:text;mso-position-vertical-relative:line" o:preferrelative="f">
            <v:imagedata r:id="rId20" o:title=""/>
          </v:shape>
          <o:OLEObject Type="Embed" ProgID="CorelDRAW.Graphic.13" ShapeID="_x0000_s1061" DrawAspect="Content" ObjectID="_1830682755" r:id="rId52"/>
        </w:object>
      </w:r>
      <w:r w:rsidRPr="009D5F00">
        <w:rPr>
          <w:rFonts w:eastAsia="Calibri" w:cstheme="minorHAnsi"/>
          <w:b/>
          <w:color w:val="FF00FF"/>
          <w:sz w:val="18"/>
          <w:szCs w:val="20"/>
        </w:rPr>
        <w:t xml:space="preserve"> </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 xml:space="preserve">CCC </w:t>
      </w:r>
      <w:r w:rsidRPr="009D5F00">
        <w:rPr>
          <w:rFonts w:eastAsia="Calibri" w:cstheme="minorHAnsi"/>
          <w:sz w:val="18"/>
          <w:szCs w:val="20"/>
        </w:rPr>
        <w:t xml:space="preserve">– </w:t>
      </w:r>
      <w:r w:rsidRPr="009D5F00">
        <w:rPr>
          <w:rFonts w:eastAsia="Calibri" w:cstheme="minorHAnsi"/>
          <w:sz w:val="16"/>
          <w:szCs w:val="18"/>
        </w:rPr>
        <w:t>DTR</w:t>
      </w:r>
      <w:r w:rsidRPr="009D5F00">
        <w:rPr>
          <w:rFonts w:eastAsia="Calibri" w:cstheme="minorHAnsi"/>
          <w:sz w:val="18"/>
          <w:szCs w:val="20"/>
        </w:rPr>
        <w:t>.pdf</w:t>
      </w:r>
      <w:r w:rsidRPr="009D5F00">
        <w:rPr>
          <w:rFonts w:eastAsia="Calibri" w:cstheme="minorHAnsi"/>
          <w:sz w:val="16"/>
          <w:szCs w:val="18"/>
        </w:rPr>
        <w:t xml:space="preserve"> / .</w:t>
      </w:r>
      <w:proofErr w:type="spellStart"/>
      <w:r w:rsidRPr="009D5F00">
        <w:rPr>
          <w:rFonts w:eastAsia="Calibri" w:cstheme="minorHAnsi"/>
          <w:sz w:val="16"/>
          <w:szCs w:val="18"/>
        </w:rPr>
        <w:t>docx</w:t>
      </w:r>
      <w:proofErr w:type="spellEnd"/>
    </w:p>
    <w:p w14:paraId="5599E660" w14:textId="77777777" w:rsidR="009D5F00" w:rsidRPr="009D5F00" w:rsidRDefault="00312C01" w:rsidP="009D5F00">
      <w:pPr>
        <w:spacing w:after="0" w:line="360" w:lineRule="auto"/>
        <w:ind w:left="1984" w:hanging="283"/>
        <w:jc w:val="both"/>
        <w:rPr>
          <w:rFonts w:eastAsia="Calibri" w:cstheme="minorHAnsi"/>
          <w:color w:val="000000"/>
          <w:sz w:val="16"/>
          <w:szCs w:val="18"/>
          <w:lang w:eastAsia="pl-PL"/>
        </w:rPr>
      </w:pPr>
      <w:r>
        <w:rPr>
          <w:rFonts w:eastAsia="Calibri" w:cstheme="minorHAnsi"/>
          <w:noProof/>
          <w:sz w:val="18"/>
          <w:szCs w:val="20"/>
          <w:lang w:eastAsia="pl-PL"/>
        </w:rPr>
        <w:object w:dxaOrig="1440" w:dyaOrig="1440" w14:anchorId="35D27441">
          <v:shape id="_x0000_s1062" type="#_x0000_t75" style="position:absolute;left:0;text-align:left;margin-left:70.7pt;margin-top:1.5pt;width:11.05pt;height:11.35pt;z-index:251698176;mso-position-vertical-relative:line" o:preferrelative="f">
            <v:imagedata r:id="rId20" o:title=""/>
          </v:shape>
          <o:OLEObject Type="Embed" ProgID="CorelDRAW.Graphic.13" ShapeID="_x0000_s1062" DrawAspect="Content" ObjectID="_1830682756" r:id="rId53"/>
        </w:object>
      </w:r>
      <w:r w:rsidR="009D5F00" w:rsidRPr="009D5F00">
        <w:rPr>
          <w:rFonts w:eastAsia="Calibri" w:cstheme="minorHAnsi"/>
          <w:noProof/>
          <w:sz w:val="18"/>
          <w:szCs w:val="20"/>
          <w:lang w:eastAsia="pl-PL"/>
        </w:rPr>
        <mc:AlternateContent>
          <mc:Choice Requires="wps">
            <w:drawing>
              <wp:anchor distT="0" distB="0" distL="114300" distR="114300" simplePos="0" relativeHeight="251655168" behindDoc="0" locked="0" layoutInCell="1" allowOverlap="1" wp14:anchorId="65C2A69F" wp14:editId="777F06C3">
                <wp:simplePos x="0" y="0"/>
                <wp:positionH relativeFrom="column">
                  <wp:posOffset>721995</wp:posOffset>
                </wp:positionH>
                <wp:positionV relativeFrom="paragraph">
                  <wp:posOffset>89535</wp:posOffset>
                </wp:positionV>
                <wp:extent cx="172085" cy="0"/>
                <wp:effectExtent l="12700" t="6350" r="5715" b="12700"/>
                <wp:wrapNone/>
                <wp:docPr id="1211" name="Łącznik prosty ze strzałką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7EB48" id="Łącznik prosty ze strzałką 1211" o:spid="_x0000_s1026" type="#_x0000_t32" style="position:absolute;margin-left:56.85pt;margin-top:7.05pt;width:13.55pt;height: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4KG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"/>
            </w:pict>
          </mc:Fallback>
        </mc:AlternateContent>
      </w:r>
      <w:r w:rsidR="009D5F00" w:rsidRPr="009D5F00">
        <w:rPr>
          <w:rFonts w:eastAsia="Calibri" w:cstheme="minorHAnsi"/>
          <w:b/>
          <w:color w:val="FF00FF"/>
          <w:sz w:val="18"/>
          <w:szCs w:val="20"/>
        </w:rPr>
        <w:t xml:space="preserve"> </w: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sz w:val="18"/>
          <w:szCs w:val="20"/>
        </w:rPr>
        <w:t>_</w:t>
      </w:r>
      <w:r w:rsidR="009D5F00" w:rsidRPr="009D5F00">
        <w:rPr>
          <w:rFonts w:eastAsia="Calibri" w:cstheme="minorHAnsi"/>
          <w:b/>
          <w:sz w:val="18"/>
          <w:szCs w:val="20"/>
        </w:rPr>
        <w:t>B</w:t>
      </w:r>
      <w:r w:rsidR="009D5F00" w:rsidRPr="009D5F00">
        <w:rPr>
          <w:rFonts w:eastAsia="Calibri" w:cstheme="minorHAnsi"/>
          <w:b/>
          <w:color w:val="00B050"/>
          <w:sz w:val="18"/>
          <w:szCs w:val="20"/>
        </w:rPr>
        <w:t>X</w:t>
      </w:r>
      <w:r w:rsidR="009D5F00" w:rsidRPr="009D5F00">
        <w:rPr>
          <w:rFonts w:eastAsia="Calibri" w:cstheme="minorHAnsi"/>
          <w:sz w:val="18"/>
          <w:szCs w:val="20"/>
        </w:rPr>
        <w:t xml:space="preserve"> – </w:t>
      </w:r>
      <w:r w:rsidR="009D5F00" w:rsidRPr="009D5F00">
        <w:rPr>
          <w:rFonts w:eastAsia="Calibri" w:cstheme="minorHAnsi"/>
          <w:color w:val="000000"/>
          <w:sz w:val="16"/>
          <w:szCs w:val="18"/>
          <w:lang w:eastAsia="pl-PL"/>
        </w:rPr>
        <w:t>dopuszczenia do eksploatacji.pdf</w:t>
      </w:r>
    </w:p>
    <w:p w14:paraId="0C27D296"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57216" behindDoc="0" locked="0" layoutInCell="1" allowOverlap="1" wp14:anchorId="5F336159" wp14:editId="512A6C92">
                <wp:simplePos x="0" y="0"/>
                <wp:positionH relativeFrom="column">
                  <wp:posOffset>725805</wp:posOffset>
                </wp:positionH>
                <wp:positionV relativeFrom="paragraph">
                  <wp:posOffset>78740</wp:posOffset>
                </wp:positionV>
                <wp:extent cx="172085" cy="0"/>
                <wp:effectExtent l="6985" t="5080" r="11430" b="13970"/>
                <wp:wrapNone/>
                <wp:docPr id="1212" name="Łącznik prosty ze strzałką 1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CE8F8C" id="Łącznik prosty ze strzałką 1212" o:spid="_x0000_s1026" type="#_x0000_t32" style="position:absolute;margin-left:57.15pt;margin-top:6.2pt;width:13.55pt;height: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"/>
            </w:pict>
          </mc:Fallback>
        </mc:AlternateContent>
      </w:r>
      <w:r w:rsidR="00312C01">
        <w:rPr>
          <w:rFonts w:eastAsia="Calibri" w:cstheme="minorHAnsi"/>
          <w:noProof/>
          <w:sz w:val="18"/>
          <w:szCs w:val="20"/>
          <w:lang w:eastAsia="pl-PL"/>
        </w:rPr>
        <w:object w:dxaOrig="1440" w:dyaOrig="1440" w14:anchorId="639403B0">
          <v:shape id="_x0000_s1063" type="#_x0000_t75" style="position:absolute;left:0;text-align:left;margin-left:71.25pt;margin-top:.1pt;width:11.05pt;height:11.35pt;z-index:251699200;mso-position-horizontal-relative:text;mso-position-vertical-relative:line" o:preferrelative="f">
            <v:imagedata r:id="rId20" o:title=""/>
          </v:shape>
          <o:OLEObject Type="Embed" ProgID="CorelDRAW.Graphic.13" ShapeID="_x0000_s1063" DrawAspect="Content" ObjectID="_1830682757" r:id="rId54"/>
        </w:object>
      </w:r>
      <w:r w:rsidRPr="009D5F00">
        <w:rPr>
          <w:rFonts w:eastAsia="Calibri" w:cstheme="minorHAnsi"/>
          <w:sz w:val="18"/>
          <w:szCs w:val="20"/>
        </w:rPr>
        <w:t xml:space="preserve"> </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 Dok_Jakość.pdf</w:t>
      </w:r>
    </w:p>
    <w:p w14:paraId="6EC67292" w14:textId="77777777" w:rsidR="009D5F00" w:rsidRPr="009D5F00" w:rsidRDefault="00312C01" w:rsidP="009D5F00">
      <w:pPr>
        <w:spacing w:after="0" w:line="360" w:lineRule="auto"/>
        <w:ind w:left="1984" w:hanging="283"/>
        <w:jc w:val="both"/>
        <w:rPr>
          <w:rFonts w:eastAsia="Calibri" w:cstheme="minorHAnsi"/>
          <w:b/>
          <w:color w:val="00B0F0"/>
          <w:sz w:val="18"/>
          <w:szCs w:val="20"/>
        </w:rPr>
      </w:pPr>
      <w:r>
        <w:rPr>
          <w:rFonts w:eastAsia="Calibri" w:cstheme="minorHAnsi"/>
          <w:noProof/>
          <w:sz w:val="18"/>
          <w:szCs w:val="20"/>
          <w:lang w:eastAsia="pl-PL"/>
        </w:rPr>
        <w:object w:dxaOrig="1440" w:dyaOrig="1440" w14:anchorId="405E714C">
          <v:shape id="_x0000_s1064" type="#_x0000_t75" style="position:absolute;left:0;text-align:left;margin-left:71.8pt;margin-top:.55pt;width:11.05pt;height:11.35pt;z-index:251700224;mso-position-vertical-relative:line" o:preferrelative="f">
            <v:imagedata r:id="rId20" o:title=""/>
          </v:shape>
          <o:OLEObject Type="Embed" ProgID="CorelDRAW.Graphic.13" ShapeID="_x0000_s1064" DrawAspect="Content" ObjectID="_1830682758" r:id="rId55"/>
        </w:object>
      </w:r>
      <w:r w:rsidR="009D5F00" w:rsidRPr="009D5F00">
        <w:rPr>
          <w:rFonts w:eastAsia="Calibri" w:cstheme="minorHAnsi"/>
          <w:noProof/>
          <w:sz w:val="18"/>
          <w:szCs w:val="20"/>
          <w:lang w:eastAsia="pl-PL"/>
        </w:rPr>
        <mc:AlternateContent>
          <mc:Choice Requires="wps">
            <w:drawing>
              <wp:anchor distT="0" distB="0" distL="114300" distR="114300" simplePos="0" relativeHeight="251656192" behindDoc="0" locked="0" layoutInCell="1" allowOverlap="1" wp14:anchorId="022D3BD7" wp14:editId="1C5D68AC">
                <wp:simplePos x="0" y="0"/>
                <wp:positionH relativeFrom="column">
                  <wp:posOffset>728980</wp:posOffset>
                </wp:positionH>
                <wp:positionV relativeFrom="paragraph">
                  <wp:posOffset>73025</wp:posOffset>
                </wp:positionV>
                <wp:extent cx="172085" cy="0"/>
                <wp:effectExtent l="10160" t="8890" r="8255" b="10160"/>
                <wp:wrapNone/>
                <wp:docPr id="1213" name="Łącznik prosty ze strzałką 1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32A6CF" id="Łącznik prosty ze strzałką 1213" o:spid="_x0000_s1026" type="#_x0000_t32" style="position:absolute;margin-left:57.4pt;margin-top:5.75pt;width:13.55pt;height: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"/>
            </w:pict>
          </mc:Fallback>
        </mc:AlternateContent>
      </w:r>
      <w:r w:rsidR="009D5F00" w:rsidRPr="009D5F00">
        <w:rPr>
          <w:rFonts w:eastAsia="Calibri" w:cstheme="minorHAnsi"/>
          <w:sz w:val="18"/>
          <w:szCs w:val="20"/>
        </w:rPr>
        <w:t xml:space="preserve"> </w: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sz w:val="18"/>
          <w:szCs w:val="20"/>
        </w:rPr>
        <w:t>_</w:t>
      </w:r>
      <w:r w:rsidR="009D5F00" w:rsidRPr="009D5F00">
        <w:rPr>
          <w:rFonts w:eastAsia="Calibri" w:cstheme="minorHAnsi"/>
          <w:b/>
          <w:sz w:val="18"/>
          <w:szCs w:val="20"/>
        </w:rPr>
        <w:t>B</w:t>
      </w:r>
      <w:r w:rsidR="009D5F00" w:rsidRPr="009D5F00">
        <w:rPr>
          <w:rFonts w:eastAsia="Calibri" w:cstheme="minorHAnsi"/>
          <w:b/>
          <w:color w:val="00B050"/>
          <w:sz w:val="18"/>
          <w:szCs w:val="20"/>
        </w:rPr>
        <w:t>X</w:t>
      </w:r>
      <w:r w:rsidR="009D5F00" w:rsidRPr="009D5F00">
        <w:rPr>
          <w:rFonts w:eastAsia="Calibri" w:cstheme="minorHAnsi"/>
          <w:sz w:val="18"/>
          <w:szCs w:val="20"/>
        </w:rPr>
        <w:t xml:space="preserve"> – </w:t>
      </w:r>
      <w:r w:rsidR="009D5F00" w:rsidRPr="009D5F00">
        <w:rPr>
          <w:rFonts w:eastAsia="Calibri" w:cstheme="minorHAnsi"/>
          <w:color w:val="000000"/>
          <w:sz w:val="18"/>
          <w:szCs w:val="20"/>
          <w:lang w:eastAsia="pl-PL"/>
        </w:rPr>
        <w:t>DTR</w:t>
      </w:r>
      <w:r w:rsidR="009D5F00" w:rsidRPr="009D5F00">
        <w:rPr>
          <w:rFonts w:eastAsia="Calibri" w:cstheme="minorHAnsi"/>
          <w:sz w:val="18"/>
          <w:szCs w:val="20"/>
        </w:rPr>
        <w:t>.pdf / .</w:t>
      </w:r>
      <w:proofErr w:type="spellStart"/>
      <w:r w:rsidR="009D5F00" w:rsidRPr="009D5F00">
        <w:rPr>
          <w:rFonts w:eastAsia="Calibri" w:cstheme="minorHAnsi"/>
          <w:sz w:val="18"/>
          <w:szCs w:val="20"/>
        </w:rPr>
        <w:t>docx</w:t>
      </w:r>
      <w:proofErr w:type="spellEnd"/>
      <w:r w:rsidR="009D5F00" w:rsidRPr="009D5F00">
        <w:rPr>
          <w:rFonts w:eastAsia="Calibri" w:cstheme="minorHAnsi"/>
          <w:color w:val="000000"/>
          <w:sz w:val="16"/>
          <w:szCs w:val="18"/>
          <w:lang w:eastAsia="pl-PL"/>
        </w:rPr>
        <w:t xml:space="preserve"> </w:t>
      </w:r>
      <w:r w:rsidR="009D5F00" w:rsidRPr="009D5F00">
        <w:rPr>
          <w:rFonts w:eastAsia="Calibri" w:cstheme="minorHAnsi"/>
          <w:b/>
          <w:color w:val="00B0F0"/>
          <w:sz w:val="18"/>
          <w:szCs w:val="20"/>
        </w:rPr>
        <w:t xml:space="preserve"> </w:t>
      </w:r>
    </w:p>
    <w:p w14:paraId="4E264014"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18"/>
          <w:szCs w:val="20"/>
          <w:lang w:eastAsia="pl-PL"/>
        </w:rPr>
        <mc:AlternateContent>
          <mc:Choice Requires="wps">
            <w:drawing>
              <wp:anchor distT="0" distB="0" distL="114300" distR="114300" simplePos="0" relativeHeight="251660288" behindDoc="0" locked="0" layoutInCell="1" allowOverlap="1" wp14:anchorId="46853F7D" wp14:editId="00E18750">
                <wp:simplePos x="0" y="0"/>
                <wp:positionH relativeFrom="column">
                  <wp:posOffset>721360</wp:posOffset>
                </wp:positionH>
                <wp:positionV relativeFrom="paragraph">
                  <wp:posOffset>85725</wp:posOffset>
                </wp:positionV>
                <wp:extent cx="172085" cy="0"/>
                <wp:effectExtent l="12065" t="12065" r="6350" b="6985"/>
                <wp:wrapNone/>
                <wp:docPr id="1214" name="Łącznik prosty ze strzałką 1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4CE47F" id="Łącznik prosty ze strzałką 1214" o:spid="_x0000_s1026" type="#_x0000_t32" style="position:absolute;margin-left:56.8pt;margin-top:6.75pt;width:13.55pt;height: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4fl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"/>
            </w:pict>
          </mc:Fallback>
        </mc:AlternateContent>
      </w:r>
      <w:r w:rsidR="00312C01">
        <w:rPr>
          <w:rFonts w:eastAsia="Calibri" w:cstheme="minorHAnsi"/>
          <w:sz w:val="18"/>
          <w:szCs w:val="20"/>
        </w:rPr>
        <w:object w:dxaOrig="1440" w:dyaOrig="1440" w14:anchorId="6710C6ED">
          <v:shape id="_x0000_s1065" type="#_x0000_t75" style="position:absolute;left:0;text-align:left;margin-left:70.35pt;margin-top:1.05pt;width:11.6pt;height:11.25pt;z-index:251701248;mso-position-horizontal-relative:text;mso-position-vertical-relative:line" o:preferrelative="f">
            <v:imagedata r:id="rId14" o:title=""/>
          </v:shape>
          <o:OLEObject Type="Embed" ProgID="CorelDRAW.Graphic.13" ShapeID="_x0000_s1065" DrawAspect="Content" ObjectID="_1830682759" r:id="rId56"/>
        </w:object>
      </w:r>
      <w:r w:rsidRPr="009D5F00">
        <w:rPr>
          <w:rFonts w:eastAsia="Calibri" w:cstheme="minorHAnsi"/>
          <w:b/>
          <w:color w:val="FF00FF"/>
          <w:sz w:val="18"/>
          <w:szCs w:val="20"/>
        </w:rPr>
        <w:t xml:space="preserve"> 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b/>
          <w:color w:val="00B050"/>
          <w:sz w:val="18"/>
          <w:szCs w:val="20"/>
        </w:rPr>
        <w:t>X</w:t>
      </w:r>
      <w:r w:rsidRPr="009D5F00">
        <w:rPr>
          <w:rFonts w:eastAsia="Calibri" w:cstheme="minorHAnsi"/>
          <w:sz w:val="18"/>
          <w:szCs w:val="20"/>
        </w:rPr>
        <w:t xml:space="preserve"> –</w:t>
      </w:r>
      <w:proofErr w:type="spellStart"/>
      <w:r w:rsidRPr="009D5F00">
        <w:rPr>
          <w:rFonts w:eastAsia="Calibri" w:cstheme="minorHAnsi"/>
          <w:sz w:val="18"/>
          <w:szCs w:val="20"/>
        </w:rPr>
        <w:t>Dok_jakość</w:t>
      </w:r>
      <w:proofErr w:type="spellEnd"/>
      <w:r w:rsidRPr="009D5F00">
        <w:rPr>
          <w:rFonts w:eastAsia="Calibri" w:cstheme="minorHAnsi"/>
          <w:sz w:val="18"/>
          <w:szCs w:val="20"/>
        </w:rPr>
        <w:t>- Wykaz plików.xls</w:t>
      </w:r>
    </w:p>
    <w:p w14:paraId="2C750E9E" w14:textId="77777777" w:rsidR="009D5F00" w:rsidRPr="009D5F00" w:rsidRDefault="009D5F00" w:rsidP="009D5F00">
      <w:pPr>
        <w:spacing w:after="0" w:line="360" w:lineRule="auto"/>
        <w:jc w:val="both"/>
        <w:rPr>
          <w:rFonts w:eastAsia="Calibri" w:cstheme="minorHAnsi"/>
          <w:szCs w:val="24"/>
        </w:rPr>
      </w:pPr>
    </w:p>
    <w:p w14:paraId="21BE8497" w14:textId="77777777" w:rsidR="009D5F00" w:rsidRPr="009D5F00" w:rsidRDefault="009D5F00" w:rsidP="009D5F00">
      <w:pPr>
        <w:spacing w:after="0" w:line="360" w:lineRule="auto"/>
        <w:jc w:val="both"/>
        <w:rPr>
          <w:rFonts w:eastAsia="Calibri" w:cstheme="minorHAnsi"/>
          <w:sz w:val="18"/>
          <w:szCs w:val="20"/>
        </w:rPr>
      </w:pPr>
      <w:r w:rsidRPr="009D5F00">
        <w:rPr>
          <w:rFonts w:eastAsia="Calibri" w:cstheme="minorHAnsi"/>
          <w:szCs w:val="24"/>
        </w:rPr>
        <w:t xml:space="preserve">Np: </w:t>
      </w:r>
      <w:r w:rsidRPr="009D5F00">
        <w:rPr>
          <w:rFonts w:eastAsia="Calibri" w:cstheme="minorHAnsi"/>
          <w:sz w:val="20"/>
        </w:rPr>
        <w:t>dla koncepcji</w:t>
      </w:r>
    </w:p>
    <w:p w14:paraId="24F14962" w14:textId="77777777" w:rsidR="009D5F00" w:rsidRPr="009D5F00" w:rsidRDefault="00312C01" w:rsidP="009D5F00">
      <w:pPr>
        <w:spacing w:after="0" w:line="240" w:lineRule="auto"/>
        <w:jc w:val="both"/>
        <w:rPr>
          <w:rFonts w:eastAsia="Calibri" w:cstheme="minorHAnsi"/>
          <w:sz w:val="6"/>
          <w:szCs w:val="8"/>
        </w:rPr>
      </w:pPr>
      <w:r>
        <w:rPr>
          <w:rFonts w:eastAsia="Calibri" w:cstheme="minorHAnsi"/>
          <w:noProof/>
          <w:sz w:val="20"/>
          <w:lang w:eastAsia="pl-PL"/>
        </w:rPr>
        <w:object w:dxaOrig="1440" w:dyaOrig="1440" w14:anchorId="09AC5B27">
          <v:shape id="_x0000_s1066" type="#_x0000_t75" style="position:absolute;left:0;text-align:left;margin-left:12.45pt;margin-top:3.7pt;width:13.05pt;height:15.65pt;z-index:251702272;mso-position-vertical-relative:line" o:preferrelative="f">
            <v:imagedata r:id="rId25" o:title=""/>
          </v:shape>
          <o:OLEObject Type="Embed" ProgID="CorelDRAW.Graphic.13" ShapeID="_x0000_s1066" DrawAspect="Content" ObjectID="_1830682760" r:id="rId57"/>
        </w:object>
      </w:r>
    </w:p>
    <w:p w14:paraId="5798F4BD" w14:textId="77777777" w:rsidR="009D5F00" w:rsidRPr="009D5F00" w:rsidRDefault="009D5F00" w:rsidP="009D5F00">
      <w:pPr>
        <w:spacing w:after="0" w:line="360" w:lineRule="auto"/>
        <w:ind w:left="567"/>
        <w:jc w:val="both"/>
        <w:rPr>
          <w:rFonts w:eastAsia="Calibri" w:cstheme="minorHAnsi"/>
          <w:sz w:val="18"/>
          <w:szCs w:val="20"/>
        </w:rPr>
      </w:pPr>
      <w:r w:rsidRPr="009D5F00">
        <w:rPr>
          <w:rFonts w:eastAsia="Calibri" w:cstheme="minorHAnsi"/>
          <w:noProof/>
          <w:sz w:val="20"/>
          <w:lang w:eastAsia="pl-PL"/>
        </w:rPr>
        <mc:AlternateContent>
          <mc:Choice Requires="wps">
            <w:drawing>
              <wp:anchor distT="0" distB="0" distL="114300" distR="114300" simplePos="0" relativeHeight="251631616" behindDoc="0" locked="0" layoutInCell="1" allowOverlap="1" wp14:anchorId="34319912" wp14:editId="6DCA2054">
                <wp:simplePos x="0" y="0"/>
                <wp:positionH relativeFrom="column">
                  <wp:posOffset>215900</wp:posOffset>
                </wp:positionH>
                <wp:positionV relativeFrom="paragraph">
                  <wp:posOffset>288290</wp:posOffset>
                </wp:positionV>
                <wp:extent cx="254635" cy="0"/>
                <wp:effectExtent l="11430" t="12065" r="10160" b="6985"/>
                <wp:wrapNone/>
                <wp:docPr id="1215" name="Łącznik prosty ze strzałką 1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2110A9" id="Łącznik prosty ze strzałką 1215" o:spid="_x0000_s1026" type="#_x0000_t32" style="position:absolute;margin-left:17pt;margin-top:22.7pt;width:20.05pt;height: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86ZPQIAAFUEAAAOAAAAZHJzL2Uyb0RvYy54bWysVMGO2jAQvVfqP1i5QxI2U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"/>
            </w:pict>
          </mc:Fallback>
        </mc:AlternateContent>
      </w:r>
      <w:r w:rsidRPr="009D5F00">
        <w:rPr>
          <w:rFonts w:eastAsia="Calibri" w:cstheme="minorHAnsi"/>
          <w:noProof/>
          <w:sz w:val="20"/>
          <w:lang w:eastAsia="pl-PL"/>
        </w:rPr>
        <mc:AlternateContent>
          <mc:Choice Requires="wps">
            <w:drawing>
              <wp:anchor distT="0" distB="0" distL="114300" distR="114300" simplePos="0" relativeHeight="251630592" behindDoc="0" locked="0" layoutInCell="1" allowOverlap="1" wp14:anchorId="7E4719B8" wp14:editId="08B29492">
                <wp:simplePos x="0" y="0"/>
                <wp:positionH relativeFrom="column">
                  <wp:posOffset>215900</wp:posOffset>
                </wp:positionH>
                <wp:positionV relativeFrom="paragraph">
                  <wp:posOffset>187325</wp:posOffset>
                </wp:positionV>
                <wp:extent cx="0" cy="100965"/>
                <wp:effectExtent l="11430" t="6350" r="7620" b="6985"/>
                <wp:wrapNone/>
                <wp:docPr id="1216" name="Łącznik prosty ze strzałką 1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9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5354B4" id="Łącznik prosty ze strzałką 1216" o:spid="_x0000_s1026" type="#_x0000_t32" style="position:absolute;margin-left:17pt;margin-top:14.75pt;width:0;height:7.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"/>
            </w:pict>
          </mc:Fallback>
        </mc:AlternateContent>
      </w:r>
      <w:r w:rsidR="00312C01">
        <w:rPr>
          <w:rFonts w:eastAsia="Calibri" w:cstheme="minorHAnsi"/>
          <w:noProof/>
          <w:sz w:val="20"/>
          <w:lang w:eastAsia="pl-PL"/>
        </w:rPr>
        <w:object w:dxaOrig="1440" w:dyaOrig="1440" w14:anchorId="45FA47BB">
          <v:shape id="_x0000_s1067" type="#_x0000_t75" style="position:absolute;left:0;text-align:left;margin-left:37.05pt;margin-top:14.75pt;width:13.05pt;height:15.65pt;z-index:251703296;mso-position-horizontal-relative:text;mso-position-vertical-relative:line" o:preferrelative="f">
            <v:imagedata r:id="rId25" o:title=""/>
          </v:shape>
          <o:OLEObject Type="Embed" ProgID="CorelDRAW.Graphic.13" ShapeID="_x0000_s1067" DrawAspect="Content" ObjectID="_1830682761" r:id="rId58"/>
        </w:object>
      </w:r>
      <w:r w:rsidRPr="009D5F00">
        <w:rPr>
          <w:rFonts w:eastAsia="Calibri" w:cstheme="minorHAnsi"/>
          <w:sz w:val="18"/>
          <w:szCs w:val="20"/>
        </w:rPr>
        <w:t>Nazwa zadania</w:t>
      </w:r>
    </w:p>
    <w:p w14:paraId="21F1E315" w14:textId="77777777" w:rsidR="009D5F00" w:rsidRPr="009D5F00" w:rsidRDefault="009D5F00" w:rsidP="009D5F00">
      <w:pPr>
        <w:spacing w:after="0" w:line="360" w:lineRule="auto"/>
        <w:ind w:left="850" w:firstLine="141"/>
        <w:jc w:val="both"/>
        <w:rPr>
          <w:rFonts w:eastAsia="Calibri" w:cstheme="minorHAnsi"/>
          <w:sz w:val="18"/>
          <w:szCs w:val="20"/>
        </w:rPr>
      </w:pPr>
      <w:r w:rsidRPr="009D5F00">
        <w:rPr>
          <w:rFonts w:eastAsia="Calibri" w:cstheme="minorHAnsi"/>
          <w:noProof/>
          <w:sz w:val="20"/>
          <w:lang w:eastAsia="pl-PL"/>
        </w:rPr>
        <mc:AlternateContent>
          <mc:Choice Requires="wps">
            <w:drawing>
              <wp:anchor distT="0" distB="0" distL="114300" distR="114300" simplePos="0" relativeHeight="251629568" behindDoc="0" locked="0" layoutInCell="1" allowOverlap="1" wp14:anchorId="2D9EAE98" wp14:editId="3B9CD902">
                <wp:simplePos x="0" y="0"/>
                <wp:positionH relativeFrom="column">
                  <wp:posOffset>548640</wp:posOffset>
                </wp:positionH>
                <wp:positionV relativeFrom="paragraph">
                  <wp:posOffset>167005</wp:posOffset>
                </wp:positionV>
                <wp:extent cx="7620" cy="1372870"/>
                <wp:effectExtent l="10795" t="5080" r="10160" b="12700"/>
                <wp:wrapNone/>
                <wp:docPr id="1217" name="Łącznik prosty ze strzałką 1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 cy="13728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EE7375" id="Łącznik prosty ze strzałką 1217" o:spid="_x0000_s1026" type="#_x0000_t32" style="position:absolute;margin-left:43.2pt;margin-top:13.15pt;width:.6pt;height:108.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"/>
            </w:pict>
          </mc:Fallback>
        </mc:AlternateContent>
      </w:r>
      <w:r w:rsidRPr="009D5F00">
        <w:rPr>
          <w:rFonts w:eastAsia="Calibri" w:cstheme="minorHAnsi"/>
          <w:b/>
          <w:sz w:val="18"/>
          <w:szCs w:val="20"/>
        </w:rPr>
        <w:t xml:space="preserve">K      </w:t>
      </w:r>
      <w:r w:rsidRPr="009D5F00">
        <w:rPr>
          <w:rFonts w:eastAsia="Calibri" w:cstheme="minorHAnsi"/>
          <w:sz w:val="18"/>
          <w:szCs w:val="20"/>
        </w:rPr>
        <w:t xml:space="preserve">  </w:t>
      </w:r>
    </w:p>
    <w:p w14:paraId="57A17019" w14:textId="77777777" w:rsidR="009D5F00" w:rsidRPr="009D5F00" w:rsidRDefault="009D5F00" w:rsidP="009D5F00">
      <w:pPr>
        <w:spacing w:after="0" w:line="360" w:lineRule="auto"/>
        <w:ind w:left="850" w:firstLine="141"/>
        <w:jc w:val="both"/>
        <w:rPr>
          <w:rFonts w:eastAsia="Calibri" w:cstheme="minorHAnsi"/>
          <w:b/>
          <w:sz w:val="18"/>
          <w:szCs w:val="20"/>
        </w:rPr>
      </w:pPr>
      <w:r w:rsidRPr="009D5F00">
        <w:rPr>
          <w:rFonts w:eastAsia="Calibri" w:cstheme="minorHAnsi"/>
          <w:noProof/>
          <w:sz w:val="20"/>
          <w:lang w:eastAsia="pl-PL"/>
        </w:rPr>
        <mc:AlternateContent>
          <mc:Choice Requires="wps">
            <w:drawing>
              <wp:anchor distT="0" distB="0" distL="114300" distR="114300" simplePos="0" relativeHeight="251638784" behindDoc="0" locked="0" layoutInCell="1" allowOverlap="1" wp14:anchorId="0B3DE8C3" wp14:editId="61173BCF">
                <wp:simplePos x="0" y="0"/>
                <wp:positionH relativeFrom="column">
                  <wp:posOffset>548640</wp:posOffset>
                </wp:positionH>
                <wp:positionV relativeFrom="paragraph">
                  <wp:posOffset>70485</wp:posOffset>
                </wp:positionV>
                <wp:extent cx="172085" cy="0"/>
                <wp:effectExtent l="10795" t="13335" r="7620" b="5715"/>
                <wp:wrapNone/>
                <wp:docPr id="1218" name="Łącznik prosty ze strzałką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A80218" id="Łącznik prosty ze strzałką 1218" o:spid="_x0000_s1026" type="#_x0000_t32" style="position:absolute;margin-left:43.2pt;margin-top:5.55pt;width:13.55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"/>
            </w:pict>
          </mc:Fallback>
        </mc:AlternateContent>
      </w:r>
      <w:r w:rsidRPr="009D5F00">
        <w:rPr>
          <w:rFonts w:eastAsia="Calibri" w:cstheme="minorHAnsi"/>
          <w:noProof/>
          <w:sz w:val="20"/>
          <w:lang w:eastAsia="pl-PL"/>
        </w:rPr>
        <mc:AlternateContent>
          <mc:Choice Requires="wps">
            <w:drawing>
              <wp:anchor distT="0" distB="0" distL="114300" distR="114300" simplePos="0" relativeHeight="251633664" behindDoc="0" locked="0" layoutInCell="1" allowOverlap="1" wp14:anchorId="535E4C2A" wp14:editId="639CCA89">
                <wp:simplePos x="0" y="0"/>
                <wp:positionH relativeFrom="column">
                  <wp:posOffset>548640</wp:posOffset>
                </wp:positionH>
                <wp:positionV relativeFrom="paragraph">
                  <wp:posOffset>523240</wp:posOffset>
                </wp:positionV>
                <wp:extent cx="172085" cy="0"/>
                <wp:effectExtent l="10795" t="8890" r="7620" b="10160"/>
                <wp:wrapNone/>
                <wp:docPr id="1219" name="Łącznik prosty ze strzałką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576F53" id="Łącznik prosty ze strzałką 1219" o:spid="_x0000_s1026" type="#_x0000_t32" style="position:absolute;margin-left:43.2pt;margin-top:41.2pt;width:13.55pt;height: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"/>
            </w:pict>
          </mc:Fallback>
        </mc:AlternateContent>
      </w:r>
      <w:r w:rsidRPr="009D5F00">
        <w:rPr>
          <w:rFonts w:eastAsia="Calibri" w:cstheme="minorHAnsi"/>
          <w:noProof/>
          <w:sz w:val="20"/>
          <w:lang w:eastAsia="pl-PL"/>
        </w:rPr>
        <mc:AlternateContent>
          <mc:Choice Requires="wps">
            <w:drawing>
              <wp:anchor distT="0" distB="0" distL="114300" distR="114300" simplePos="0" relativeHeight="251632640" behindDoc="0" locked="0" layoutInCell="1" allowOverlap="1" wp14:anchorId="1112DD76" wp14:editId="1BC6BCBB">
                <wp:simplePos x="0" y="0"/>
                <wp:positionH relativeFrom="column">
                  <wp:posOffset>548640</wp:posOffset>
                </wp:positionH>
                <wp:positionV relativeFrom="paragraph">
                  <wp:posOffset>304800</wp:posOffset>
                </wp:positionV>
                <wp:extent cx="172085" cy="0"/>
                <wp:effectExtent l="10795" t="9525" r="7620" b="9525"/>
                <wp:wrapNone/>
                <wp:docPr id="1220" name="Łącznik prosty ze strzałką 1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7AF257" id="Łącznik prosty ze strzałką 1220" o:spid="_x0000_s1026" type="#_x0000_t32" style="position:absolute;margin-left:43.2pt;margin-top:24pt;width:13.55pt;height: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"/>
            </w:pict>
          </mc:Fallback>
        </mc:AlternateContent>
      </w:r>
      <w:r w:rsidRPr="009D5F00">
        <w:rPr>
          <w:rFonts w:eastAsia="Calibri" w:cstheme="minorHAnsi"/>
          <w:noProof/>
          <w:sz w:val="18"/>
          <w:szCs w:val="20"/>
          <w:lang w:eastAsia="pl-PL"/>
        </w:rPr>
        <mc:AlternateContent>
          <mc:Choice Requires="wps">
            <w:drawing>
              <wp:anchor distT="0" distB="0" distL="114300" distR="114300" simplePos="0" relativeHeight="251608064" behindDoc="0" locked="0" layoutInCell="1" allowOverlap="1" wp14:anchorId="324302A3" wp14:editId="4FC9039A">
                <wp:simplePos x="0" y="0"/>
                <wp:positionH relativeFrom="column">
                  <wp:posOffset>2938780</wp:posOffset>
                </wp:positionH>
                <wp:positionV relativeFrom="paragraph">
                  <wp:posOffset>7620</wp:posOffset>
                </wp:positionV>
                <wp:extent cx="133350" cy="1200150"/>
                <wp:effectExtent l="10160" t="7620" r="8890" b="11430"/>
                <wp:wrapNone/>
                <wp:docPr id="1221" name="Nawias klamrowy zamykający 1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350" cy="1200150"/>
                        </a:xfrm>
                        <a:prstGeom prst="rightBrace">
                          <a:avLst>
                            <a:gd name="adj1" fmla="val 750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531D9" id="Nawias klamrowy zamykający 1221" o:spid="_x0000_s1026" type="#_x0000_t88" style="position:absolute;margin-left:231.4pt;margin-top:.6pt;width:10.5pt;height:9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"/>
            </w:pict>
          </mc:Fallback>
        </mc:AlternateContent>
      </w:r>
      <w:r w:rsidRPr="009D5F00">
        <w:rPr>
          <w:rFonts w:eastAsia="Calibri" w:cstheme="minorHAnsi"/>
          <w:sz w:val="18"/>
          <w:szCs w:val="20"/>
        </w:rPr>
        <w:t xml:space="preserve">           </w:t>
      </w:r>
      <w:r w:rsidR="00312C01">
        <w:rPr>
          <w:rFonts w:eastAsia="Calibri" w:cstheme="minorHAnsi"/>
          <w:sz w:val="18"/>
          <w:szCs w:val="20"/>
        </w:rPr>
        <w:object w:dxaOrig="1440" w:dyaOrig="1440" w14:anchorId="6D9C035C">
          <v:shape id="_x0000_s1068" type="#_x0000_t75" style="position:absolute;margin-left:-13.35pt;margin-top:.6pt;width:11.05pt;height:11.35pt;z-index:251704320;mso-position-horizontal-relative:char;mso-position-vertical-relative:line">
            <v:imagedata r:id="rId8" o:title=""/>
          </v:shape>
          <o:OLEObject Type="Embed" ProgID="CorelDRAW.Graphic.13" ShapeID="_x0000_s1068" DrawAspect="Content" ObjectID="_1830682762" r:id="rId59"/>
        </w:object>
      </w:r>
      <w:r w:rsidRPr="009D5F00">
        <w:rPr>
          <w:rFonts w:eastAsia="Calibri" w:cstheme="minorHAnsi"/>
          <w:b/>
          <w:color w:val="00B0F0"/>
          <w:sz w:val="18"/>
          <w:szCs w:val="20"/>
        </w:rPr>
        <w:t xml:space="preserve">  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01</w:t>
      </w:r>
      <w:r w:rsidRPr="009D5F00">
        <w:rPr>
          <w:rFonts w:eastAsia="Calibri" w:cstheme="minorHAnsi"/>
          <w:b/>
          <w:sz w:val="18"/>
          <w:szCs w:val="20"/>
        </w:rPr>
        <w:t>_B</w:t>
      </w:r>
      <w:r w:rsidRPr="009D5F00">
        <w:rPr>
          <w:rFonts w:eastAsia="Calibri" w:cstheme="minorHAnsi"/>
          <w:sz w:val="18"/>
          <w:szCs w:val="20"/>
        </w:rPr>
        <w:t>.dwg</w:t>
      </w:r>
    </w:p>
    <w:p w14:paraId="67565642" w14:textId="77777777" w:rsidR="009D5F00" w:rsidRPr="009D5F00" w:rsidRDefault="00312C01" w:rsidP="009D5F00">
      <w:pPr>
        <w:spacing w:after="0" w:line="360" w:lineRule="auto"/>
        <w:ind w:firstLine="1701"/>
        <w:jc w:val="both"/>
        <w:rPr>
          <w:rFonts w:eastAsia="Calibri" w:cstheme="minorHAnsi"/>
          <w:sz w:val="18"/>
          <w:szCs w:val="20"/>
        </w:rPr>
      </w:pPr>
      <w:r>
        <w:rPr>
          <w:rFonts w:eastAsia="Calibri" w:cstheme="minorHAnsi"/>
          <w:noProof/>
          <w:sz w:val="20"/>
          <w:lang w:eastAsia="pl-PL"/>
        </w:rPr>
        <w:object w:dxaOrig="1440" w:dyaOrig="1440" w14:anchorId="1539C727">
          <v:shape id="_x0000_s1069" type="#_x0000_t75" style="position:absolute;left:0;text-align:left;margin-left:65.6pt;margin-top:1.2pt;width:12.2pt;height:11.45pt;z-index:251705344;mso-position-vertical-relative:line">
            <v:imagedata r:id="rId10" o:title=""/>
          </v:shape>
          <o:OLEObject Type="Embed" ProgID="CorelDRAW.Graphic.13" ShapeID="_x0000_s1069" DrawAspect="Content" ObjectID="_1830682763" r:id="rId60"/>
        </w:objec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b/>
          <w:color w:val="4F6228"/>
          <w:sz w:val="18"/>
          <w:szCs w:val="20"/>
        </w:rPr>
        <w:t>RR</w:t>
      </w:r>
      <w:r w:rsidR="009D5F00" w:rsidRPr="009D5F00">
        <w:rPr>
          <w:rFonts w:eastAsia="Calibri" w:cstheme="minorHAnsi"/>
          <w:b/>
          <w:color w:val="C00000"/>
          <w:sz w:val="18"/>
          <w:szCs w:val="20"/>
        </w:rPr>
        <w:t>CCC</w:t>
      </w:r>
      <w:r w:rsidR="009D5F00" w:rsidRPr="009D5F00">
        <w:rPr>
          <w:rFonts w:eastAsia="Calibri" w:cstheme="minorHAnsi"/>
          <w:b/>
          <w:sz w:val="18"/>
          <w:szCs w:val="20"/>
        </w:rPr>
        <w:t>_</w:t>
      </w:r>
      <w:r w:rsidR="009D5F00" w:rsidRPr="009D5F00">
        <w:rPr>
          <w:rFonts w:eastAsia="Calibri" w:cstheme="minorHAnsi"/>
          <w:b/>
          <w:color w:val="0000FF"/>
          <w:sz w:val="18"/>
          <w:szCs w:val="20"/>
        </w:rPr>
        <w:t>02</w:t>
      </w:r>
      <w:r w:rsidR="009D5F00" w:rsidRPr="009D5F00">
        <w:rPr>
          <w:rFonts w:eastAsia="Calibri" w:cstheme="minorHAnsi"/>
          <w:b/>
          <w:sz w:val="18"/>
          <w:szCs w:val="20"/>
        </w:rPr>
        <w:t>_B</w:t>
      </w:r>
      <w:r w:rsidR="009D5F00" w:rsidRPr="009D5F00">
        <w:rPr>
          <w:rFonts w:eastAsia="Calibri" w:cstheme="minorHAnsi"/>
          <w:sz w:val="18"/>
          <w:szCs w:val="20"/>
        </w:rPr>
        <w:t>.tif</w:t>
      </w:r>
    </w:p>
    <w:p w14:paraId="76380062" w14:textId="77777777" w:rsidR="009D5F00" w:rsidRPr="009D5F00" w:rsidRDefault="00312C01" w:rsidP="009D5F00">
      <w:pPr>
        <w:spacing w:after="0" w:line="360" w:lineRule="auto"/>
        <w:ind w:left="1843" w:hanging="142"/>
        <w:jc w:val="both"/>
        <w:rPr>
          <w:rFonts w:eastAsia="Calibri" w:cstheme="minorHAnsi"/>
          <w:sz w:val="18"/>
          <w:szCs w:val="20"/>
        </w:rPr>
      </w:pPr>
      <w:r>
        <w:rPr>
          <w:rFonts w:eastAsia="Calibri" w:cstheme="minorHAnsi"/>
          <w:sz w:val="18"/>
          <w:szCs w:val="20"/>
        </w:rPr>
        <w:object w:dxaOrig="1440" w:dyaOrig="1440" w14:anchorId="6499D7D7">
          <v:shape id="_x0000_s1070" type="#_x0000_t75" style="position:absolute;left:0;text-align:left;margin-left:65.3pt;margin-top:13.85pt;width:11.6pt;height:11.25pt;z-index:251706368;mso-position-vertical-relative:line">
            <v:imagedata r:id="rId14" o:title=""/>
          </v:shape>
          <o:OLEObject Type="Embed" ProgID="CorelDRAW.Graphic.13" ShapeID="_x0000_s1070" DrawAspect="Content" ObjectID="_1830682764" r:id="rId61"/>
        </w:object>
      </w:r>
      <w:r>
        <w:rPr>
          <w:rFonts w:eastAsia="Calibri" w:cstheme="minorHAnsi"/>
          <w:sz w:val="18"/>
          <w:szCs w:val="20"/>
        </w:rPr>
        <w:object w:dxaOrig="1440" w:dyaOrig="1440" w14:anchorId="7CFA478A">
          <v:shape id="_x0000_s1071" type="#_x0000_t75" style="position:absolute;left:0;text-align:left;margin-left:65pt;margin-top:31.1pt;width:11.35pt;height:11.35pt;z-index:251707392;mso-position-vertical-relative:line">
            <v:imagedata r:id="rId18" o:title=""/>
          </v:shape>
          <o:OLEObject Type="Embed" ProgID="CorelDRAW.Graphic.13" ShapeID="_x0000_s1071" DrawAspect="Content" ObjectID="_1830682765" r:id="rId62"/>
        </w:object>
      </w:r>
      <w:r w:rsidR="009D5F00" w:rsidRPr="009D5F00">
        <w:rPr>
          <w:rFonts w:eastAsia="Calibri" w:cstheme="minorHAnsi"/>
          <w:noProof/>
          <w:sz w:val="18"/>
          <w:szCs w:val="20"/>
          <w:lang w:eastAsia="pl-PL"/>
        </w:rPr>
        <mc:AlternateContent>
          <mc:Choice Requires="wps">
            <w:drawing>
              <wp:anchor distT="0" distB="0" distL="114300" distR="114300" simplePos="0" relativeHeight="251644928" behindDoc="0" locked="0" layoutInCell="1" allowOverlap="1" wp14:anchorId="289783AD" wp14:editId="57A35824">
                <wp:simplePos x="0" y="0"/>
                <wp:positionH relativeFrom="column">
                  <wp:posOffset>3162300</wp:posOffset>
                </wp:positionH>
                <wp:positionV relativeFrom="paragraph">
                  <wp:posOffset>5715</wp:posOffset>
                </wp:positionV>
                <wp:extent cx="1656715" cy="271145"/>
                <wp:effectExtent l="0" t="0" r="0" b="0"/>
                <wp:wrapNone/>
                <wp:docPr id="1222" name="Pole tekstowe 1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715" cy="271145"/>
                        </a:xfrm>
                        <a:prstGeom prst="rect">
                          <a:avLst/>
                        </a:prstGeom>
                        <a:noFill/>
                        <a:ln>
                          <a:noFill/>
                        </a:ln>
                        <a:effectLst/>
                        <a:extLst>
                          <a:ext uri="{909E8E84-426E-40DD-AFC4-6F175D3DCCD1}">
                            <a14:hiddenFill xmlns:a14="http://schemas.microsoft.com/office/drawing/2010/main">
                              <a:solidFill>
                                <a:srgbClr val="92CDDC"/>
                              </a:solidFill>
                            </a14:hiddenFill>
                          </a:ext>
                          <a:ext uri="{91240B29-F687-4F45-9708-019B960494DF}">
                            <a14:hiddenLine xmlns:a14="http://schemas.microsoft.com/office/drawing/2010/main" w="25400" algn="ctr">
                              <a:solidFill>
                                <a:srgbClr val="215968"/>
                              </a:solidFill>
                              <a:miter lim="800000"/>
                              <a:headEnd/>
                              <a:tailEnd/>
                            </a14:hiddenLine>
                          </a:ext>
                          <a:ext uri="{AF507438-7753-43E0-B8FC-AC1667EBCBE1}">
                            <a14:hiddenEffects xmlns:a14="http://schemas.microsoft.com/office/drawing/2010/main">
                              <a:effectLst/>
                            </a14:hiddenEffects>
                          </a:ext>
                        </a:extLst>
                      </wps:spPr>
                      <wps:txbx>
                        <w:txbxContent>
                          <w:p w14:paraId="3B711C5F" w14:textId="77777777" w:rsidR="00F134E2" w:rsidRDefault="00F134E2" w:rsidP="009D5F00">
                            <w:r>
                              <w:rPr>
                                <w:rFonts w:ascii="Arial" w:hAnsi="Arial" w:cs="Arial"/>
                                <w:sz w:val="24"/>
                                <w:szCs w:val="24"/>
                              </w:rPr>
                              <w:t xml:space="preserve">- </w:t>
                            </w:r>
                            <w:r w:rsidRPr="0014369B">
                              <w:rPr>
                                <w:rFonts w:ascii="Arial" w:hAnsi="Arial" w:cs="Arial"/>
                                <w:sz w:val="24"/>
                                <w:szCs w:val="24"/>
                              </w:rPr>
                              <w:t>wersja edytowalna</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89783AD" id="Pole tekstowe 1222" o:spid="_x0000_s1033" type="#_x0000_t202" style="position:absolute;left:0;text-align:left;margin-left:249pt;margin-top:.45pt;width:130.45pt;height:21.3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" filled="f" fillcolor="#92cddc" stroked="f" strokecolor="#215968" strokeweight="2pt">
                <v:textbox>
                  <w:txbxContent>
                    <w:p w14:paraId="3B711C5F" w14:textId="77777777" w:rsidR="00F134E2" w:rsidRDefault="00F134E2" w:rsidP="009D5F00">
                      <w:r>
                        <w:rPr>
                          <w:rFonts w:ascii="Arial" w:hAnsi="Arial" w:cs="Arial"/>
                          <w:sz w:val="24"/>
                          <w:szCs w:val="24"/>
                        </w:rPr>
                        <w:t xml:space="preserve">- </w:t>
                      </w:r>
                      <w:r w:rsidRPr="0014369B">
                        <w:rPr>
                          <w:rFonts w:ascii="Arial" w:hAnsi="Arial" w:cs="Arial"/>
                          <w:sz w:val="24"/>
                          <w:szCs w:val="24"/>
                        </w:rPr>
                        <w:t>wersja edytowalna</w:t>
                      </w:r>
                    </w:p>
                  </w:txbxContent>
                </v:textbox>
              </v:shape>
            </w:pict>
          </mc:Fallback>
        </mc:AlternateContent>
      </w:r>
      <w:r>
        <w:rPr>
          <w:rFonts w:eastAsia="Calibri" w:cstheme="minorHAnsi"/>
          <w:sz w:val="18"/>
          <w:szCs w:val="20"/>
        </w:rPr>
        <w:object w:dxaOrig="1440" w:dyaOrig="1440" w14:anchorId="3079442E">
          <v:shape id="_x0000_s1072" type="#_x0000_t75" style="position:absolute;left:0;text-align:left;margin-left:65.6pt;margin-top:.3pt;width:10.75pt;height:11.3pt;z-index:251708416;mso-position-horizontal-relative:text;mso-position-vertical-relative:line">
            <v:imagedata r:id="rId12" o:title=""/>
          </v:shape>
          <o:OLEObject Type="Embed" ProgID="CorelDRAW.Graphic.13" ShapeID="_x0000_s1072" DrawAspect="Content" ObjectID="_1830682766" r:id="rId63"/>
        </w:object>
      </w:r>
      <w:r w:rsidR="009D5F00" w:rsidRPr="009D5F00">
        <w:rPr>
          <w:rFonts w:eastAsia="Calibri" w:cstheme="minorHAnsi"/>
          <w:b/>
          <w:color w:val="00B0F0"/>
          <w:sz w:val="18"/>
          <w:szCs w:val="20"/>
        </w:rPr>
        <w:t>NN</w:t>
      </w:r>
      <w:r w:rsidR="009D5F00" w:rsidRPr="009D5F00">
        <w:rPr>
          <w:rFonts w:eastAsia="Calibri" w:cstheme="minorHAnsi"/>
          <w:b/>
          <w:color w:val="E36C0A"/>
          <w:sz w:val="18"/>
          <w:szCs w:val="20"/>
        </w:rPr>
        <w:t>AAA</w:t>
      </w:r>
      <w:r w:rsidR="009D5F00" w:rsidRPr="009D5F00">
        <w:rPr>
          <w:rFonts w:eastAsia="Calibri" w:cstheme="minorHAnsi"/>
          <w:b/>
          <w:color w:val="7030A0"/>
          <w:sz w:val="18"/>
          <w:szCs w:val="20"/>
        </w:rPr>
        <w:t>MM</w:t>
      </w:r>
      <w:r w:rsidR="009D5F00" w:rsidRPr="009D5F00">
        <w:rPr>
          <w:rFonts w:eastAsia="Calibri" w:cstheme="minorHAnsi"/>
          <w:b/>
          <w:color w:val="4F6228"/>
          <w:sz w:val="18"/>
          <w:szCs w:val="20"/>
        </w:rPr>
        <w:t>RR</w:t>
      </w:r>
      <w:r w:rsidR="009D5F00" w:rsidRPr="009D5F00">
        <w:rPr>
          <w:rFonts w:eastAsia="Calibri" w:cstheme="minorHAnsi"/>
          <w:b/>
          <w:color w:val="C00000"/>
          <w:sz w:val="18"/>
          <w:szCs w:val="20"/>
        </w:rPr>
        <w:t>CCC</w:t>
      </w:r>
      <w:r w:rsidR="009D5F00" w:rsidRPr="009D5F00">
        <w:rPr>
          <w:rFonts w:eastAsia="Calibri" w:cstheme="minorHAnsi"/>
          <w:b/>
          <w:sz w:val="18"/>
          <w:szCs w:val="20"/>
        </w:rPr>
        <w:t>_</w:t>
      </w:r>
      <w:r w:rsidR="009D5F00" w:rsidRPr="009D5F00">
        <w:rPr>
          <w:rFonts w:eastAsia="Calibri" w:cstheme="minorHAnsi"/>
          <w:b/>
          <w:color w:val="0000FF"/>
          <w:sz w:val="18"/>
          <w:szCs w:val="20"/>
        </w:rPr>
        <w:t>03</w:t>
      </w:r>
      <w:r w:rsidR="009D5F00" w:rsidRPr="009D5F00">
        <w:rPr>
          <w:rFonts w:eastAsia="Calibri" w:cstheme="minorHAnsi"/>
          <w:b/>
          <w:sz w:val="18"/>
          <w:szCs w:val="20"/>
        </w:rPr>
        <w:t>_B</w:t>
      </w:r>
      <w:r w:rsidR="009D5F00" w:rsidRPr="009D5F00">
        <w:rPr>
          <w:rFonts w:eastAsia="Calibri" w:cstheme="minorHAnsi"/>
          <w:sz w:val="18"/>
          <w:szCs w:val="20"/>
        </w:rPr>
        <w:t>.dgn</w:t>
      </w:r>
    </w:p>
    <w:p w14:paraId="5D73AAB5" w14:textId="77777777" w:rsidR="009D5F00" w:rsidRPr="009D5F00" w:rsidRDefault="009D5F00" w:rsidP="009D5F00">
      <w:pPr>
        <w:spacing w:after="0" w:line="360" w:lineRule="auto"/>
        <w:ind w:left="1843" w:hanging="142"/>
        <w:jc w:val="both"/>
        <w:rPr>
          <w:rFonts w:eastAsia="Calibri" w:cstheme="minorHAnsi"/>
          <w:sz w:val="18"/>
          <w:szCs w:val="20"/>
        </w:rPr>
      </w:pP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04</w:t>
      </w:r>
      <w:r w:rsidRPr="009D5F00">
        <w:rPr>
          <w:rFonts w:eastAsia="Calibri" w:cstheme="minorHAnsi"/>
          <w:b/>
          <w:sz w:val="18"/>
          <w:szCs w:val="20"/>
        </w:rPr>
        <w:t>_B</w:t>
      </w:r>
      <w:r w:rsidRPr="009D5F00">
        <w:rPr>
          <w:rFonts w:eastAsia="Calibri" w:cstheme="minorHAnsi"/>
          <w:sz w:val="18"/>
          <w:szCs w:val="20"/>
        </w:rPr>
        <w:t>.xls</w:t>
      </w:r>
      <w:r w:rsidRPr="009D5F00">
        <w:rPr>
          <w:rFonts w:eastAsia="Calibri" w:cstheme="minorHAnsi"/>
          <w:noProof/>
          <w:sz w:val="20"/>
          <w:lang w:eastAsia="pl-PL"/>
        </w:rPr>
        <mc:AlternateContent>
          <mc:Choice Requires="wps">
            <w:drawing>
              <wp:anchor distT="0" distB="0" distL="114300" distR="114300" simplePos="0" relativeHeight="251634688" behindDoc="0" locked="0" layoutInCell="1" allowOverlap="1" wp14:anchorId="37397027" wp14:editId="31906109">
                <wp:simplePos x="0" y="0"/>
                <wp:positionH relativeFrom="column">
                  <wp:posOffset>548640</wp:posOffset>
                </wp:positionH>
                <wp:positionV relativeFrom="paragraph">
                  <wp:posOffset>57785</wp:posOffset>
                </wp:positionV>
                <wp:extent cx="172085" cy="0"/>
                <wp:effectExtent l="10795" t="10160" r="7620" b="8890"/>
                <wp:wrapNone/>
                <wp:docPr id="1223" name="Łącznik prosty ze strzałką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02A229" id="Łącznik prosty ze strzałką 1223" o:spid="_x0000_s1026" type="#_x0000_t32" style="position:absolute;margin-left:43.2pt;margin-top:4.55pt;width:13.55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"/>
            </w:pict>
          </mc:Fallback>
        </mc:AlternateContent>
      </w:r>
    </w:p>
    <w:p w14:paraId="3968CC61" w14:textId="77777777" w:rsidR="009D5F00" w:rsidRPr="009D5F00" w:rsidRDefault="009D5F00" w:rsidP="009D5F00">
      <w:pPr>
        <w:spacing w:after="0" w:line="360" w:lineRule="auto"/>
        <w:ind w:left="1984" w:hanging="283"/>
        <w:jc w:val="both"/>
        <w:rPr>
          <w:rFonts w:eastAsia="Calibri" w:cstheme="minorHAnsi"/>
          <w:sz w:val="18"/>
          <w:szCs w:val="20"/>
        </w:rPr>
      </w:pPr>
      <w:r w:rsidRPr="009D5F00">
        <w:rPr>
          <w:rFonts w:eastAsia="Calibri" w:cstheme="minorHAnsi"/>
          <w:noProof/>
          <w:sz w:val="20"/>
          <w:lang w:eastAsia="pl-PL"/>
        </w:rPr>
        <mc:AlternateContent>
          <mc:Choice Requires="wps">
            <w:drawing>
              <wp:anchor distT="0" distB="0" distL="114300" distR="114300" simplePos="0" relativeHeight="251635712" behindDoc="0" locked="0" layoutInCell="1" allowOverlap="1" wp14:anchorId="0AE75A15" wp14:editId="687799DD">
                <wp:simplePos x="0" y="0"/>
                <wp:positionH relativeFrom="column">
                  <wp:posOffset>556260</wp:posOffset>
                </wp:positionH>
                <wp:positionV relativeFrom="paragraph">
                  <wp:posOffset>40640</wp:posOffset>
                </wp:positionV>
                <wp:extent cx="172085" cy="0"/>
                <wp:effectExtent l="8890" t="12065" r="9525" b="6985"/>
                <wp:wrapNone/>
                <wp:docPr id="1224" name="Łącznik prosty ze strzałką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BC3920" id="Łącznik prosty ze strzałką 1224" o:spid="_x0000_s1026" type="#_x0000_t32" style="position:absolute;margin-left:43.8pt;margin-top:3.2pt;width:13.55pt;height: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"/>
            </w:pict>
          </mc:Fallback>
        </mc:AlternateContent>
      </w:r>
      <w:r w:rsidRPr="009D5F00">
        <w:rPr>
          <w:rFonts w:eastAsia="Calibri" w:cstheme="minorHAnsi"/>
          <w:noProof/>
          <w:sz w:val="20"/>
          <w:lang w:eastAsia="pl-PL"/>
        </w:rPr>
        <mc:AlternateContent>
          <mc:Choice Requires="wps">
            <w:drawing>
              <wp:anchor distT="0" distB="0" distL="114300" distR="114300" simplePos="0" relativeHeight="251636736" behindDoc="0" locked="0" layoutInCell="1" allowOverlap="1" wp14:anchorId="4F56A301" wp14:editId="49B83089">
                <wp:simplePos x="0" y="0"/>
                <wp:positionH relativeFrom="column">
                  <wp:posOffset>556260</wp:posOffset>
                </wp:positionH>
                <wp:positionV relativeFrom="paragraph">
                  <wp:posOffset>40640</wp:posOffset>
                </wp:positionV>
                <wp:extent cx="172085" cy="0"/>
                <wp:effectExtent l="8890" t="12065" r="9525" b="6985"/>
                <wp:wrapNone/>
                <wp:docPr id="1225" name="Łącznik prosty ze strzałką 1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030238" id="Łącznik prosty ze strzałką 1225" o:spid="_x0000_s1026" type="#_x0000_t32" style="position:absolute;margin-left:43.8pt;margin-top:3.2pt;width:13.5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"/>
            </w:pict>
          </mc:Fallback>
        </mc:AlternateConten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b/>
          <w:color w:val="4F6228"/>
          <w:sz w:val="18"/>
          <w:szCs w:val="20"/>
        </w:rPr>
        <w:t>RR</w:t>
      </w:r>
      <w:r w:rsidRPr="009D5F00">
        <w:rPr>
          <w:rFonts w:eastAsia="Calibri" w:cstheme="minorHAnsi"/>
          <w:b/>
          <w:color w:val="C00000"/>
          <w:sz w:val="18"/>
          <w:szCs w:val="20"/>
        </w:rPr>
        <w:t>CCC</w:t>
      </w:r>
      <w:r w:rsidRPr="009D5F00">
        <w:rPr>
          <w:rFonts w:eastAsia="Calibri" w:cstheme="minorHAnsi"/>
          <w:b/>
          <w:sz w:val="18"/>
          <w:szCs w:val="20"/>
        </w:rPr>
        <w:t>_</w:t>
      </w:r>
      <w:r w:rsidRPr="009D5F00">
        <w:rPr>
          <w:rFonts w:eastAsia="Calibri" w:cstheme="minorHAnsi"/>
          <w:b/>
          <w:color w:val="0000FF"/>
          <w:sz w:val="18"/>
          <w:szCs w:val="20"/>
        </w:rPr>
        <w:t>05</w:t>
      </w:r>
      <w:r w:rsidRPr="009D5F00">
        <w:rPr>
          <w:rFonts w:eastAsia="Calibri" w:cstheme="minorHAnsi"/>
          <w:b/>
          <w:sz w:val="18"/>
          <w:szCs w:val="20"/>
        </w:rPr>
        <w:t>_B</w:t>
      </w:r>
      <w:r w:rsidRPr="009D5F00">
        <w:rPr>
          <w:rFonts w:eastAsia="Calibri" w:cstheme="minorHAnsi"/>
          <w:sz w:val="18"/>
          <w:szCs w:val="20"/>
        </w:rPr>
        <w:t>.doc</w:t>
      </w:r>
    </w:p>
    <w:p w14:paraId="04756AED" w14:textId="77777777" w:rsidR="009D5F00" w:rsidRPr="009D5F00" w:rsidRDefault="009D5F00" w:rsidP="009D5F00">
      <w:pPr>
        <w:spacing w:after="0" w:line="240" w:lineRule="auto"/>
        <w:ind w:firstLine="2268"/>
        <w:jc w:val="both"/>
        <w:rPr>
          <w:rFonts w:eastAsia="Calibri" w:cstheme="minorHAnsi"/>
          <w:sz w:val="18"/>
          <w:szCs w:val="20"/>
        </w:rPr>
      </w:pPr>
      <w:r w:rsidRPr="009D5F00">
        <w:rPr>
          <w:rFonts w:eastAsia="Calibri" w:cstheme="minorHAnsi"/>
          <w:color w:val="0000FF"/>
          <w:sz w:val="18"/>
          <w:szCs w:val="20"/>
        </w:rPr>
        <w:tab/>
      </w:r>
      <w:r w:rsidRPr="009D5F00">
        <w:rPr>
          <w:rFonts w:eastAsia="Calibri" w:cstheme="minorHAnsi"/>
          <w:color w:val="0000FF"/>
          <w:sz w:val="18"/>
          <w:szCs w:val="20"/>
        </w:rPr>
        <w:tab/>
      </w:r>
      <w:r w:rsidRPr="009D5F00">
        <w:rPr>
          <w:rFonts w:eastAsia="Calibri" w:cstheme="minorHAnsi"/>
          <w:sz w:val="18"/>
          <w:szCs w:val="20"/>
        </w:rPr>
        <w:sym w:font="Wingdings" w:char="F0EA"/>
      </w:r>
    </w:p>
    <w:p w14:paraId="2793B6BA" w14:textId="77777777" w:rsidR="009D5F00" w:rsidRPr="009D5F00" w:rsidRDefault="009D5F00" w:rsidP="009D5F00">
      <w:pPr>
        <w:spacing w:after="0" w:line="240" w:lineRule="auto"/>
        <w:ind w:firstLine="1701"/>
        <w:jc w:val="both"/>
        <w:rPr>
          <w:rFonts w:eastAsia="Calibri" w:cstheme="minorHAnsi"/>
          <w:sz w:val="18"/>
          <w:szCs w:val="20"/>
        </w:rPr>
      </w:pPr>
      <w:r w:rsidRPr="009D5F00">
        <w:rPr>
          <w:rFonts w:eastAsia="Calibri" w:cstheme="minorHAnsi"/>
          <w:noProof/>
          <w:sz w:val="20"/>
          <w:lang w:eastAsia="pl-PL"/>
        </w:rPr>
        <mc:AlternateContent>
          <mc:Choice Requires="wps">
            <w:drawing>
              <wp:anchor distT="0" distB="0" distL="114300" distR="114300" simplePos="0" relativeHeight="251637760" behindDoc="0" locked="0" layoutInCell="1" allowOverlap="1" wp14:anchorId="3A2AC313" wp14:editId="158A7870">
                <wp:simplePos x="0" y="0"/>
                <wp:positionH relativeFrom="column">
                  <wp:posOffset>556260</wp:posOffset>
                </wp:positionH>
                <wp:positionV relativeFrom="paragraph">
                  <wp:posOffset>84455</wp:posOffset>
                </wp:positionV>
                <wp:extent cx="172085" cy="0"/>
                <wp:effectExtent l="8890" t="6350" r="9525" b="12700"/>
                <wp:wrapNone/>
                <wp:docPr id="1226" name="Łącznik prosty ze strzałką 1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C4D137" id="Łącznik prosty ze strzałką 1226" o:spid="_x0000_s1026" type="#_x0000_t32" style="position:absolute;margin-left:43.8pt;margin-top:6.65pt;width:13.5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"/>
            </w:pict>
          </mc:Fallback>
        </mc:AlternateContent>
      </w:r>
      <w:r w:rsidR="00312C01">
        <w:rPr>
          <w:rFonts w:eastAsia="Calibri" w:cstheme="minorHAnsi"/>
          <w:sz w:val="18"/>
          <w:szCs w:val="20"/>
        </w:rPr>
        <w:object w:dxaOrig="1440" w:dyaOrig="1440" w14:anchorId="7C3B0D91">
          <v:shape id="_x0000_s1073" type="#_x0000_t75" style="position:absolute;margin-left:-17.85pt;margin-top:0;width:11.05pt;height:11.35pt;z-index:251709440;mso-position-horizontal-relative:char;mso-position-vertical-relative:line">
            <v:imagedata r:id="rId20" o:title=""/>
          </v:shape>
          <o:OLEObject Type="Embed" ProgID="CorelDRAW.Graphic.13" ShapeID="_x0000_s1073" DrawAspect="Content" ObjectID="_1830682767" r:id="rId64"/>
        </w:object>
      </w:r>
      <w:r w:rsidRPr="009D5F00">
        <w:rPr>
          <w:rFonts w:eastAsia="Calibri" w:cstheme="minorHAnsi"/>
          <w:b/>
          <w:color w:val="FF00FF"/>
          <w:sz w:val="18"/>
          <w:szCs w:val="20"/>
        </w:rPr>
        <w:t xml:space="preserve"> KKKKK</w:t>
      </w:r>
      <w:r w:rsidRPr="009D5F00">
        <w:rPr>
          <w:rFonts w:eastAsia="Calibri" w:cstheme="minorHAnsi"/>
          <w:sz w:val="18"/>
          <w:szCs w:val="20"/>
        </w:rPr>
        <w:t>_</w:t>
      </w:r>
      <w:r w:rsidRPr="009D5F00">
        <w:rPr>
          <w:rFonts w:eastAsia="Calibri" w:cstheme="minorHAnsi"/>
          <w:b/>
          <w:color w:val="00B0F0"/>
          <w:sz w:val="18"/>
          <w:szCs w:val="20"/>
        </w:rPr>
        <w:t>NN</w:t>
      </w:r>
      <w:r w:rsidRPr="009D5F00">
        <w:rPr>
          <w:rFonts w:eastAsia="Calibri" w:cstheme="minorHAnsi"/>
          <w:b/>
          <w:color w:val="E36C0A"/>
          <w:sz w:val="18"/>
          <w:szCs w:val="20"/>
        </w:rPr>
        <w:t>AAA</w:t>
      </w:r>
      <w:r w:rsidRPr="009D5F00">
        <w:rPr>
          <w:rFonts w:eastAsia="Calibri" w:cstheme="minorHAnsi"/>
          <w:b/>
          <w:color w:val="7030A0"/>
          <w:sz w:val="18"/>
          <w:szCs w:val="20"/>
        </w:rPr>
        <w:t>MM</w:t>
      </w:r>
      <w:r w:rsidRPr="009D5F00">
        <w:rPr>
          <w:rFonts w:eastAsia="Calibri" w:cstheme="minorHAnsi"/>
          <w:sz w:val="18"/>
          <w:szCs w:val="20"/>
        </w:rPr>
        <w:t>_</w:t>
      </w:r>
      <w:r w:rsidRPr="009D5F00">
        <w:rPr>
          <w:rFonts w:eastAsia="Calibri" w:cstheme="minorHAnsi"/>
          <w:b/>
          <w:sz w:val="18"/>
          <w:szCs w:val="20"/>
        </w:rPr>
        <w:t>B</w:t>
      </w:r>
      <w:r w:rsidRPr="009D5F00">
        <w:rPr>
          <w:rFonts w:eastAsia="Calibri" w:cstheme="minorHAnsi"/>
          <w:sz w:val="18"/>
          <w:szCs w:val="20"/>
        </w:rPr>
        <w:t xml:space="preserve"> - Opis techniczny.pdf – wersja pdf</w:t>
      </w:r>
    </w:p>
    <w:p w14:paraId="68D5D2FD" w14:textId="77777777" w:rsidR="009D5F00" w:rsidRPr="009D5F00" w:rsidRDefault="009D5F00" w:rsidP="009D5F00">
      <w:pPr>
        <w:spacing w:after="0" w:line="240" w:lineRule="auto"/>
        <w:ind w:firstLine="1701"/>
        <w:jc w:val="both"/>
        <w:rPr>
          <w:rFonts w:eastAsia="Calibri" w:cstheme="minorHAnsi"/>
          <w:sz w:val="18"/>
          <w:szCs w:val="20"/>
        </w:rPr>
      </w:pPr>
    </w:p>
    <w:p w14:paraId="6E0C1072" w14:textId="77777777" w:rsidR="009D5F00" w:rsidRPr="009D5F00" w:rsidRDefault="009D5F00" w:rsidP="009D5F00">
      <w:pPr>
        <w:spacing w:after="0" w:line="240" w:lineRule="auto"/>
        <w:ind w:firstLine="1701"/>
        <w:jc w:val="both"/>
        <w:rPr>
          <w:rFonts w:eastAsia="Calibri" w:cstheme="minorHAnsi"/>
          <w:sz w:val="18"/>
          <w:szCs w:val="20"/>
        </w:rPr>
      </w:pPr>
    </w:p>
    <w:p w14:paraId="5FDFCBC4" w14:textId="77777777" w:rsidR="009D5F00" w:rsidRPr="009D5F00" w:rsidRDefault="009D5F00" w:rsidP="00375050">
      <w:pPr>
        <w:keepNext/>
        <w:numPr>
          <w:ilvl w:val="2"/>
          <w:numId w:val="66"/>
        </w:numPr>
        <w:spacing w:after="200" w:line="276" w:lineRule="auto"/>
        <w:jc w:val="both"/>
        <w:outlineLvl w:val="2"/>
        <w:rPr>
          <w:rFonts w:eastAsia="Calibri" w:cstheme="minorHAnsi"/>
          <w:sz w:val="18"/>
          <w:szCs w:val="20"/>
        </w:rPr>
      </w:pPr>
      <w:r w:rsidRPr="009D5F00">
        <w:rPr>
          <w:rFonts w:eastAsia="Calibri" w:cstheme="minorHAnsi"/>
          <w:sz w:val="18"/>
          <w:szCs w:val="20"/>
        </w:rPr>
        <w:t xml:space="preserve">Dla kolejnej wersji projektu PW w </w:t>
      </w:r>
      <w:r w:rsidRPr="009D5F00">
        <w:rPr>
          <w:rFonts w:eastAsia="Calibri" w:cstheme="minorHAnsi"/>
          <w:b/>
          <w:sz w:val="18"/>
          <w:szCs w:val="20"/>
        </w:rPr>
        <w:t>nazwie katalogu</w:t>
      </w:r>
      <w:r w:rsidRPr="009D5F00">
        <w:rPr>
          <w:rFonts w:eastAsia="Calibri" w:cstheme="minorHAnsi"/>
          <w:sz w:val="18"/>
          <w:szCs w:val="20"/>
        </w:rPr>
        <w:t xml:space="preserve"> należy dopisać numer rewizji np.:</w:t>
      </w:r>
    </w:p>
    <w:p w14:paraId="2798FCD7" w14:textId="77777777" w:rsidR="009D5F00" w:rsidRPr="009D5F00" w:rsidRDefault="009D5F00" w:rsidP="009D5F00">
      <w:pPr>
        <w:spacing w:after="200" w:line="276" w:lineRule="auto"/>
        <w:jc w:val="both"/>
        <w:rPr>
          <w:rFonts w:eastAsia="Calibri" w:cstheme="minorHAnsi"/>
          <w:sz w:val="18"/>
          <w:szCs w:val="20"/>
        </w:rPr>
      </w:pPr>
      <w:r w:rsidRPr="009D5F00">
        <w:rPr>
          <w:rFonts w:eastAsia="Calibri" w:cstheme="minorHAnsi"/>
          <w:b/>
          <w:bCs/>
          <w:color w:val="FF00FF"/>
          <w:sz w:val="18"/>
          <w:szCs w:val="20"/>
        </w:rPr>
        <w:t>                        KKKKK</w:t>
      </w:r>
      <w:r w:rsidRPr="009D5F00">
        <w:rPr>
          <w:rFonts w:eastAsia="Calibri" w:cstheme="minorHAnsi"/>
          <w:sz w:val="18"/>
          <w:szCs w:val="20"/>
        </w:rPr>
        <w:t>_</w:t>
      </w:r>
      <w:r w:rsidRPr="009D5F00">
        <w:rPr>
          <w:rFonts w:eastAsia="Calibri" w:cstheme="minorHAnsi"/>
          <w:b/>
          <w:bCs/>
          <w:color w:val="00B0F0"/>
          <w:sz w:val="18"/>
          <w:szCs w:val="20"/>
        </w:rPr>
        <w:t>NN</w:t>
      </w:r>
      <w:r w:rsidRPr="009D5F00">
        <w:rPr>
          <w:rFonts w:eastAsia="Calibri" w:cstheme="minorHAnsi"/>
          <w:b/>
          <w:bCs/>
          <w:color w:val="E36C0A"/>
          <w:sz w:val="18"/>
          <w:szCs w:val="20"/>
        </w:rPr>
        <w:t>AAA</w:t>
      </w:r>
      <w:r w:rsidRPr="009D5F00">
        <w:rPr>
          <w:rFonts w:eastAsia="Calibri" w:cstheme="minorHAnsi"/>
          <w:b/>
          <w:bCs/>
          <w:color w:val="7030A0"/>
          <w:sz w:val="18"/>
          <w:szCs w:val="20"/>
        </w:rPr>
        <w:t>MM</w:t>
      </w:r>
      <w:r w:rsidRPr="009D5F00">
        <w:rPr>
          <w:rFonts w:eastAsia="Calibri" w:cstheme="minorHAnsi"/>
          <w:sz w:val="18"/>
          <w:szCs w:val="20"/>
        </w:rPr>
        <w:t>_</w:t>
      </w:r>
      <w:r w:rsidRPr="009D5F00">
        <w:rPr>
          <w:rFonts w:eastAsia="Calibri" w:cstheme="minorHAnsi"/>
          <w:b/>
          <w:bCs/>
          <w:sz w:val="18"/>
          <w:szCs w:val="20"/>
        </w:rPr>
        <w:t>B</w:t>
      </w:r>
      <w:r w:rsidRPr="009D5F00">
        <w:rPr>
          <w:rFonts w:eastAsia="Calibri" w:cstheme="minorHAnsi"/>
          <w:b/>
          <w:bCs/>
          <w:color w:val="00B050"/>
          <w:sz w:val="18"/>
          <w:szCs w:val="20"/>
        </w:rPr>
        <w:t>X</w:t>
      </w:r>
      <w:r w:rsidRPr="009D5F00">
        <w:rPr>
          <w:rFonts w:eastAsia="Calibri" w:cstheme="minorHAnsi"/>
          <w:sz w:val="18"/>
          <w:szCs w:val="20"/>
        </w:rPr>
        <w:t>_rev.1 – tytuł projektu</w:t>
      </w:r>
    </w:p>
    <w:p w14:paraId="33288764" w14:textId="77777777" w:rsidR="009D5F00" w:rsidRPr="009D5F00" w:rsidRDefault="009D5F00" w:rsidP="00375050">
      <w:pPr>
        <w:keepNext/>
        <w:numPr>
          <w:ilvl w:val="2"/>
          <w:numId w:val="66"/>
        </w:numPr>
        <w:spacing w:after="200" w:line="276" w:lineRule="auto"/>
        <w:jc w:val="both"/>
        <w:outlineLvl w:val="2"/>
        <w:rPr>
          <w:rFonts w:eastAsia="Calibri" w:cstheme="minorHAnsi"/>
          <w:b/>
          <w:bCs/>
          <w:sz w:val="18"/>
          <w:szCs w:val="20"/>
        </w:rPr>
      </w:pPr>
      <w:r w:rsidRPr="009D5F00">
        <w:rPr>
          <w:rFonts w:eastAsia="Calibri" w:cstheme="minorHAnsi"/>
          <w:sz w:val="18"/>
          <w:szCs w:val="20"/>
        </w:rPr>
        <w:t>W Opisie technicznym dla kolejnej wersji trzeba wypełnić:</w:t>
      </w:r>
    </w:p>
    <w:p w14:paraId="34DEE584" w14:textId="77777777" w:rsidR="009D5F00" w:rsidRPr="009D5F00" w:rsidRDefault="009D5F00" w:rsidP="00375050">
      <w:pPr>
        <w:numPr>
          <w:ilvl w:val="1"/>
          <w:numId w:val="59"/>
        </w:numPr>
        <w:spacing w:after="200" w:line="276" w:lineRule="auto"/>
        <w:jc w:val="both"/>
        <w:rPr>
          <w:rFonts w:eastAsia="Calibri" w:cstheme="minorHAnsi"/>
          <w:bCs/>
          <w:sz w:val="18"/>
          <w:szCs w:val="20"/>
        </w:rPr>
      </w:pPr>
      <w:r w:rsidRPr="009D5F00">
        <w:rPr>
          <w:rFonts w:eastAsia="Calibri" w:cstheme="minorHAnsi"/>
          <w:sz w:val="18"/>
          <w:szCs w:val="20"/>
        </w:rPr>
        <w:t>KARTĘ ZMIAN zawierającą numer i opis zmiany.</w:t>
      </w:r>
    </w:p>
    <w:p w14:paraId="6617B8CA" w14:textId="77777777" w:rsidR="00900ABE" w:rsidRPr="00900ABE" w:rsidRDefault="009D5F00" w:rsidP="00900ABE">
      <w:pPr>
        <w:numPr>
          <w:ilvl w:val="1"/>
          <w:numId w:val="59"/>
        </w:numPr>
        <w:spacing w:after="200" w:line="276" w:lineRule="auto"/>
        <w:jc w:val="both"/>
        <w:rPr>
          <w:rFonts w:eastAsia="Calibri" w:cstheme="minorHAnsi"/>
          <w:bCs/>
          <w:sz w:val="18"/>
          <w:szCs w:val="20"/>
        </w:rPr>
      </w:pPr>
      <w:r w:rsidRPr="009D5F00">
        <w:rPr>
          <w:rFonts w:eastAsia="Calibri" w:cstheme="minorHAnsi"/>
          <w:sz w:val="18"/>
          <w:szCs w:val="20"/>
        </w:rPr>
        <w:t>W SPISIE RYSUNKÓW  W kolumnie Uwagi wykazać rysunki</w:t>
      </w:r>
      <w:r w:rsidRPr="009D5F00">
        <w:rPr>
          <w:rFonts w:eastAsia="Calibri" w:cstheme="minorHAnsi"/>
          <w:bCs/>
          <w:sz w:val="18"/>
          <w:szCs w:val="20"/>
        </w:rPr>
        <w:t xml:space="preserve"> z nową rewizją, rysunki usunięte, rysunki z poprawioną nazwą na wniosek zamawiającego oraz dodane rysunki  w nowej rewizji.</w:t>
      </w:r>
    </w:p>
    <w:p w14:paraId="3719144B" w14:textId="77777777" w:rsidR="00900ABE" w:rsidRPr="009D5F00" w:rsidRDefault="00900ABE" w:rsidP="009D5F00">
      <w:pPr>
        <w:spacing w:after="200" w:line="276" w:lineRule="auto"/>
        <w:ind w:left="1080"/>
        <w:jc w:val="both"/>
        <w:rPr>
          <w:rFonts w:eastAsia="Calibri" w:cstheme="minorHAnsi"/>
          <w:bCs/>
          <w:sz w:val="18"/>
          <w:szCs w:val="20"/>
        </w:rPr>
      </w:pPr>
    </w:p>
    <w:p w14:paraId="582C6533" w14:textId="77777777" w:rsidR="009D5F00" w:rsidRPr="009D5F00" w:rsidRDefault="009D5F00" w:rsidP="00375050">
      <w:pPr>
        <w:keepNext/>
        <w:numPr>
          <w:ilvl w:val="1"/>
          <w:numId w:val="65"/>
        </w:numPr>
        <w:spacing w:after="200" w:line="276" w:lineRule="auto"/>
        <w:jc w:val="both"/>
        <w:outlineLvl w:val="2"/>
        <w:rPr>
          <w:rFonts w:eastAsia="Times New Roman" w:cstheme="minorHAnsi"/>
          <w:b/>
          <w:bCs/>
          <w:iCs/>
          <w:sz w:val="18"/>
          <w:szCs w:val="20"/>
        </w:rPr>
      </w:pPr>
      <w:r w:rsidRPr="009D5F00">
        <w:rPr>
          <w:rFonts w:eastAsia="Times New Roman" w:cstheme="minorHAnsi"/>
          <w:b/>
          <w:bCs/>
          <w:iCs/>
          <w:szCs w:val="28"/>
        </w:rPr>
        <w:t>Wykaz plików.</w:t>
      </w:r>
    </w:p>
    <w:p w14:paraId="3A333B35" w14:textId="77777777" w:rsidR="009D5F00" w:rsidRPr="009D5F00" w:rsidRDefault="009D5F00" w:rsidP="009D5F00">
      <w:pPr>
        <w:spacing w:after="0" w:line="240" w:lineRule="auto"/>
        <w:jc w:val="both"/>
        <w:rPr>
          <w:rFonts w:eastAsia="Calibri" w:cstheme="minorHAnsi"/>
          <w:b/>
          <w:i/>
          <w:sz w:val="18"/>
          <w:szCs w:val="20"/>
        </w:rPr>
      </w:pPr>
      <w:r w:rsidRPr="009D5F00">
        <w:rPr>
          <w:rFonts w:eastAsia="Calibri" w:cstheme="minorHAnsi"/>
          <w:sz w:val="18"/>
          <w:szCs w:val="20"/>
        </w:rPr>
        <w:t xml:space="preserve">Wykaz wszystkich plików występujących w danej strukturze projektu określonej w pkt 7.2. musi być wykonany za pomocą pliku wzorcowego o nazwie: </w:t>
      </w:r>
      <w:r w:rsidRPr="009D5F00">
        <w:rPr>
          <w:rFonts w:eastAsia="Calibri" w:cstheme="minorHAnsi"/>
          <w:b/>
          <w:i/>
          <w:sz w:val="18"/>
          <w:szCs w:val="20"/>
        </w:rPr>
        <w:t>Numer Projektu-Wykaz plików.xls.</w:t>
      </w:r>
    </w:p>
    <w:p w14:paraId="5A732663" w14:textId="77777777" w:rsidR="009D5F00" w:rsidRPr="009D5F00" w:rsidRDefault="009D5F00" w:rsidP="009D5F00">
      <w:pPr>
        <w:spacing w:after="60" w:line="240" w:lineRule="auto"/>
        <w:jc w:val="both"/>
        <w:rPr>
          <w:rFonts w:eastAsia="Calibri" w:cstheme="minorHAnsi"/>
          <w:sz w:val="18"/>
          <w:szCs w:val="20"/>
        </w:rPr>
      </w:pPr>
      <w:r w:rsidRPr="009D5F00">
        <w:rPr>
          <w:rFonts w:eastAsia="Calibri" w:cstheme="minorHAnsi"/>
          <w:sz w:val="18"/>
          <w:szCs w:val="20"/>
        </w:rPr>
        <w:t xml:space="preserve">Szczegółowy sposób sporządzenia wykazu plików za pomocą pliku wzorcowego znajduje się w zakładce </w:t>
      </w:r>
      <w:r w:rsidRPr="009D5F00">
        <w:rPr>
          <w:rFonts w:eastAsia="Calibri" w:cstheme="minorHAnsi"/>
          <w:b/>
          <w:i/>
          <w:sz w:val="18"/>
          <w:szCs w:val="20"/>
        </w:rPr>
        <w:t>Info</w:t>
      </w:r>
      <w:r w:rsidRPr="009D5F00">
        <w:rPr>
          <w:rFonts w:eastAsia="Calibri" w:cstheme="minorHAnsi"/>
          <w:sz w:val="18"/>
          <w:szCs w:val="20"/>
        </w:rPr>
        <w:t>.</w:t>
      </w:r>
    </w:p>
    <w:p w14:paraId="0E947E68" w14:textId="77777777" w:rsidR="009D5F00" w:rsidRPr="009D5F00" w:rsidRDefault="009D5F00" w:rsidP="009D5F00">
      <w:pPr>
        <w:spacing w:after="60" w:line="240" w:lineRule="auto"/>
        <w:jc w:val="both"/>
        <w:rPr>
          <w:rFonts w:eastAsia="Calibri" w:cstheme="minorHAnsi"/>
          <w:sz w:val="18"/>
          <w:szCs w:val="20"/>
        </w:rPr>
      </w:pPr>
      <w:r w:rsidRPr="009D5F00">
        <w:rPr>
          <w:rFonts w:eastAsia="Calibri" w:cstheme="minorHAnsi"/>
          <w:sz w:val="18"/>
          <w:szCs w:val="20"/>
        </w:rPr>
        <w:t xml:space="preserve">W zakładce </w:t>
      </w:r>
      <w:r w:rsidRPr="009D5F00">
        <w:rPr>
          <w:rFonts w:eastAsia="Calibri" w:cstheme="minorHAnsi"/>
          <w:b/>
          <w:i/>
          <w:sz w:val="18"/>
          <w:szCs w:val="20"/>
        </w:rPr>
        <w:t>Opis projektu</w:t>
      </w:r>
      <w:r w:rsidRPr="009D5F00">
        <w:rPr>
          <w:rFonts w:eastAsia="Calibri" w:cstheme="minorHAnsi"/>
          <w:sz w:val="18"/>
          <w:szCs w:val="20"/>
        </w:rPr>
        <w:t>, przedstawionej na poniższym zrzucie ekranu, zostały pokazane trzy kroki niezbędne do wykonania</w:t>
      </w:r>
      <w:r w:rsidRPr="009D5F00">
        <w:rPr>
          <w:rFonts w:eastAsia="Calibri" w:cstheme="minorHAnsi"/>
          <w:b/>
          <w:sz w:val="18"/>
          <w:szCs w:val="20"/>
        </w:rPr>
        <w:t xml:space="preserve"> </w:t>
      </w:r>
      <w:r w:rsidRPr="009D5F00">
        <w:rPr>
          <w:rFonts w:eastAsia="Calibri" w:cstheme="minorHAnsi"/>
          <w:sz w:val="18"/>
          <w:szCs w:val="20"/>
        </w:rPr>
        <w:t xml:space="preserve">automatycznego wykazu plików, który powstanie w zakładce </w:t>
      </w:r>
      <w:r w:rsidRPr="009D5F00">
        <w:rPr>
          <w:rFonts w:eastAsia="Calibri" w:cstheme="minorHAnsi"/>
          <w:b/>
          <w:i/>
          <w:sz w:val="18"/>
          <w:szCs w:val="20"/>
        </w:rPr>
        <w:t>Dane</w:t>
      </w:r>
      <w:r w:rsidRPr="009D5F00">
        <w:rPr>
          <w:rFonts w:eastAsia="Calibri" w:cstheme="minorHAnsi"/>
          <w:sz w:val="18"/>
          <w:szCs w:val="20"/>
        </w:rPr>
        <w:t>.</w:t>
      </w:r>
    </w:p>
    <w:p w14:paraId="71C21878" w14:textId="77777777" w:rsidR="009D5F00" w:rsidRPr="009D5F00" w:rsidRDefault="009D5F00" w:rsidP="009D5F00">
      <w:pPr>
        <w:spacing w:after="60" w:line="240" w:lineRule="auto"/>
        <w:jc w:val="both"/>
        <w:rPr>
          <w:rFonts w:eastAsia="Calibri" w:cstheme="minorHAnsi"/>
          <w:sz w:val="18"/>
          <w:szCs w:val="20"/>
        </w:rPr>
      </w:pPr>
      <w:r w:rsidRPr="009D5F00">
        <w:rPr>
          <w:rFonts w:eastAsia="Calibri" w:cstheme="minorHAnsi"/>
          <w:sz w:val="18"/>
          <w:szCs w:val="20"/>
        </w:rPr>
        <w:t>Po sporządzeniu wykazu plików należy w arkuszu Dane uzupełnić kolumny</w:t>
      </w:r>
      <w:r w:rsidRPr="009D5F00">
        <w:rPr>
          <w:rFonts w:eastAsia="Calibri" w:cstheme="minorHAnsi"/>
          <w:b/>
          <w:sz w:val="18"/>
          <w:szCs w:val="20"/>
        </w:rPr>
        <w:t xml:space="preserve"> „A” Tytuł dokumentu, „B” Nr dokumentu Projektanta, „C” Zastąpił Rysunek Nr </w:t>
      </w:r>
      <w:r w:rsidRPr="009D5F00">
        <w:rPr>
          <w:rFonts w:eastAsia="Calibri" w:cstheme="minorHAnsi"/>
          <w:sz w:val="18"/>
          <w:szCs w:val="20"/>
        </w:rPr>
        <w:t>(otrzymany jako założeniowy)</w:t>
      </w:r>
    </w:p>
    <w:p w14:paraId="3E31B8BE" w14:textId="77777777" w:rsidR="009D5F00" w:rsidRPr="009D5F00" w:rsidRDefault="009D5F00" w:rsidP="009D5F00">
      <w:pPr>
        <w:spacing w:after="60" w:line="240" w:lineRule="auto"/>
        <w:jc w:val="both"/>
        <w:rPr>
          <w:rFonts w:eastAsia="Calibri" w:cstheme="minorHAnsi"/>
          <w:b/>
          <w:sz w:val="18"/>
          <w:szCs w:val="20"/>
        </w:rPr>
      </w:pPr>
      <w:r w:rsidRPr="009D5F00">
        <w:rPr>
          <w:rFonts w:eastAsia="Calibri" w:cstheme="minorHAnsi"/>
          <w:b/>
          <w:sz w:val="18"/>
          <w:szCs w:val="20"/>
        </w:rPr>
        <w:t>Plik wzorcowy zostanie przekazany projektantowi przez Zamawiającego.</w:t>
      </w:r>
    </w:p>
    <w:p w14:paraId="14892253" w14:textId="77777777" w:rsidR="009D5F00" w:rsidRPr="009D5F00" w:rsidRDefault="009D5F00" w:rsidP="009D5F00">
      <w:pPr>
        <w:spacing w:after="60" w:line="240" w:lineRule="auto"/>
        <w:jc w:val="both"/>
        <w:rPr>
          <w:rFonts w:eastAsia="Calibri" w:cstheme="minorHAnsi"/>
          <w:sz w:val="18"/>
          <w:szCs w:val="20"/>
        </w:rPr>
      </w:pPr>
    </w:p>
    <w:p w14:paraId="6BF680B3" w14:textId="77777777" w:rsidR="009D5F00" w:rsidRPr="009D5F00" w:rsidRDefault="009D5F00" w:rsidP="009D5F00">
      <w:pPr>
        <w:keepNext/>
        <w:spacing w:after="200" w:line="276" w:lineRule="auto"/>
        <w:ind w:left="794"/>
        <w:jc w:val="both"/>
        <w:outlineLvl w:val="2"/>
        <w:rPr>
          <w:rFonts w:eastAsia="Calibri" w:cstheme="minorHAnsi"/>
          <w:sz w:val="18"/>
          <w:szCs w:val="20"/>
        </w:rPr>
      </w:pPr>
      <w:r w:rsidRPr="009D5F00">
        <w:rPr>
          <w:rFonts w:eastAsia="Calibri" w:cstheme="minorHAnsi"/>
          <w:sz w:val="18"/>
          <w:szCs w:val="20"/>
        </w:rPr>
        <w:br w:type="page"/>
      </w:r>
      <w:r w:rsidRPr="009D5F00" w:rsidDel="00527DCE">
        <w:rPr>
          <w:rFonts w:eastAsia="Calibri" w:cstheme="minorHAnsi"/>
          <w:sz w:val="18"/>
          <w:szCs w:val="20"/>
        </w:rPr>
        <w:lastRenderedPageBreak/>
        <w:t xml:space="preserve"> </w:t>
      </w:r>
      <w:r w:rsidRPr="009D5F00">
        <w:rPr>
          <w:rFonts w:eastAsia="Calibri" w:cstheme="minorHAnsi"/>
          <w:noProof/>
          <w:sz w:val="20"/>
          <w:lang w:eastAsia="pl-PL"/>
        </w:rPr>
        <w:drawing>
          <wp:inline distT="0" distB="0" distL="0" distR="0" wp14:anchorId="00846C51" wp14:editId="733BFD9E">
            <wp:extent cx="5191125" cy="5924550"/>
            <wp:effectExtent l="0" t="0" r="9525" b="0"/>
            <wp:docPr id="1242" name="Obraz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91125" cy="5924550"/>
                    </a:xfrm>
                    <a:prstGeom prst="rect">
                      <a:avLst/>
                    </a:prstGeom>
                    <a:noFill/>
                    <a:ln>
                      <a:noFill/>
                    </a:ln>
                  </pic:spPr>
                </pic:pic>
              </a:graphicData>
            </a:graphic>
          </wp:inline>
        </w:drawing>
      </w:r>
    </w:p>
    <w:p w14:paraId="6AB435DB" w14:textId="77777777" w:rsidR="009D5F00" w:rsidRPr="009D5F00" w:rsidRDefault="009D5F00" w:rsidP="009D5F00">
      <w:pPr>
        <w:keepNext/>
        <w:spacing w:after="200" w:line="276" w:lineRule="auto"/>
        <w:ind w:left="567"/>
        <w:jc w:val="both"/>
        <w:outlineLvl w:val="2"/>
        <w:rPr>
          <w:rFonts w:eastAsia="Times New Roman" w:cstheme="minorHAnsi"/>
          <w:b/>
          <w:bCs/>
          <w:iCs/>
          <w:sz w:val="18"/>
          <w:szCs w:val="20"/>
        </w:rPr>
      </w:pPr>
    </w:p>
    <w:p w14:paraId="1E8302E1" w14:textId="77777777" w:rsidR="009D5F00" w:rsidRPr="009D5F00" w:rsidRDefault="009D5F00" w:rsidP="00375050">
      <w:pPr>
        <w:keepNext/>
        <w:numPr>
          <w:ilvl w:val="1"/>
          <w:numId w:val="65"/>
        </w:numPr>
        <w:spacing w:after="200" w:line="276" w:lineRule="auto"/>
        <w:jc w:val="both"/>
        <w:outlineLvl w:val="2"/>
        <w:rPr>
          <w:rFonts w:eastAsia="Times New Roman" w:cstheme="minorHAnsi"/>
          <w:b/>
          <w:bCs/>
          <w:iCs/>
          <w:sz w:val="18"/>
          <w:szCs w:val="20"/>
        </w:rPr>
      </w:pPr>
      <w:r w:rsidRPr="009D5F00">
        <w:rPr>
          <w:rFonts w:eastAsia="Times New Roman" w:cstheme="minorHAnsi"/>
          <w:b/>
          <w:bCs/>
          <w:iCs/>
          <w:szCs w:val="28"/>
        </w:rPr>
        <w:t>Kolorystyka schematów technologicznych</w:t>
      </w:r>
    </w:p>
    <w:p w14:paraId="23122FEE" w14:textId="77777777" w:rsidR="009D5F00" w:rsidRPr="009D5F00" w:rsidRDefault="009D5F00" w:rsidP="009D5F00">
      <w:pPr>
        <w:spacing w:after="0" w:line="240" w:lineRule="auto"/>
        <w:jc w:val="both"/>
        <w:rPr>
          <w:rFonts w:eastAsia="Times New Roman" w:cstheme="minorHAnsi"/>
          <w:i/>
          <w:sz w:val="2"/>
          <w:szCs w:val="2"/>
          <w:lang w:eastAsia="pl-PL"/>
        </w:rPr>
      </w:pPr>
    </w:p>
    <w:tbl>
      <w:tblPr>
        <w:tblW w:w="10632" w:type="dxa"/>
        <w:tblInd w:w="-7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708"/>
        <w:gridCol w:w="3120"/>
        <w:gridCol w:w="3857"/>
        <w:gridCol w:w="111"/>
        <w:gridCol w:w="881"/>
        <w:gridCol w:w="111"/>
        <w:gridCol w:w="1844"/>
      </w:tblGrid>
      <w:tr w:rsidR="009D5F00" w:rsidRPr="009D5F00" w14:paraId="40FFB0B4" w14:textId="77777777" w:rsidTr="000E4B1E">
        <w:trPr>
          <w:trHeight w:val="342"/>
        </w:trPr>
        <w:tc>
          <w:tcPr>
            <w:tcW w:w="708" w:type="dxa"/>
            <w:tcBorders>
              <w:top w:val="single" w:sz="12" w:space="0" w:color="auto"/>
              <w:bottom w:val="single" w:sz="12" w:space="0" w:color="auto"/>
            </w:tcBorders>
            <w:vAlign w:val="center"/>
          </w:tcPr>
          <w:p w14:paraId="0BC58E2A" w14:textId="77777777" w:rsidR="009D5F00" w:rsidRPr="009D5F00" w:rsidRDefault="009D5F00" w:rsidP="009D5F00">
            <w:pPr>
              <w:spacing w:before="100" w:beforeAutospacing="1" w:after="100" w:afterAutospacing="1" w:line="240" w:lineRule="auto"/>
              <w:jc w:val="center"/>
              <w:rPr>
                <w:rFonts w:eastAsia="Calibri" w:cstheme="minorHAnsi"/>
                <w:sz w:val="16"/>
                <w:szCs w:val="18"/>
              </w:rPr>
            </w:pPr>
            <w:r w:rsidRPr="009D5F00">
              <w:rPr>
                <w:rFonts w:eastAsia="Calibri" w:cstheme="minorHAnsi"/>
                <w:sz w:val="16"/>
                <w:szCs w:val="18"/>
              </w:rPr>
              <w:t>L.p.</w:t>
            </w:r>
          </w:p>
        </w:tc>
        <w:tc>
          <w:tcPr>
            <w:tcW w:w="3120" w:type="dxa"/>
            <w:tcBorders>
              <w:top w:val="single" w:sz="12" w:space="0" w:color="auto"/>
              <w:bottom w:val="single" w:sz="12" w:space="0" w:color="auto"/>
            </w:tcBorders>
            <w:vAlign w:val="center"/>
          </w:tcPr>
          <w:p w14:paraId="34EB866C" w14:textId="77777777" w:rsidR="009D5F00" w:rsidRPr="009D5F00" w:rsidRDefault="009D5F00" w:rsidP="009D5F00">
            <w:pPr>
              <w:keepNext/>
              <w:spacing w:before="100" w:beforeAutospacing="1" w:after="100" w:afterAutospacing="1" w:line="240" w:lineRule="auto"/>
              <w:jc w:val="center"/>
              <w:outlineLvl w:val="0"/>
              <w:rPr>
                <w:rFonts w:eastAsia="Times New Roman" w:cstheme="minorHAnsi"/>
                <w:sz w:val="16"/>
                <w:szCs w:val="18"/>
                <w:lang w:eastAsia="pl-PL"/>
              </w:rPr>
            </w:pPr>
            <w:r w:rsidRPr="009D5F00">
              <w:rPr>
                <w:rFonts w:eastAsia="Times New Roman" w:cstheme="minorHAnsi"/>
                <w:sz w:val="16"/>
                <w:szCs w:val="18"/>
                <w:lang w:eastAsia="pl-PL"/>
              </w:rPr>
              <w:t>CZYNNIK = nazwa warstwy w CAD</w:t>
            </w:r>
          </w:p>
        </w:tc>
        <w:tc>
          <w:tcPr>
            <w:tcW w:w="3857" w:type="dxa"/>
            <w:tcBorders>
              <w:top w:val="single" w:sz="12" w:space="0" w:color="auto"/>
              <w:bottom w:val="single" w:sz="12" w:space="0" w:color="auto"/>
            </w:tcBorders>
            <w:vAlign w:val="center"/>
          </w:tcPr>
          <w:p w14:paraId="4A90BAAB" w14:textId="77777777" w:rsidR="009D5F00" w:rsidRPr="009D5F00" w:rsidRDefault="009D5F00" w:rsidP="009D5F00">
            <w:pPr>
              <w:keepNext/>
              <w:spacing w:after="0" w:line="240" w:lineRule="auto"/>
              <w:jc w:val="center"/>
              <w:outlineLvl w:val="0"/>
              <w:rPr>
                <w:rFonts w:eastAsia="Times New Roman" w:cstheme="minorHAnsi"/>
                <w:sz w:val="16"/>
                <w:szCs w:val="18"/>
                <w:lang w:eastAsia="pl-PL"/>
              </w:rPr>
            </w:pPr>
            <w:r w:rsidRPr="009D5F00">
              <w:rPr>
                <w:rFonts w:eastAsia="Times New Roman" w:cstheme="minorHAnsi"/>
                <w:sz w:val="16"/>
                <w:szCs w:val="18"/>
                <w:lang w:eastAsia="pl-PL"/>
              </w:rPr>
              <w:t>KOLOR</w:t>
            </w:r>
          </w:p>
        </w:tc>
        <w:tc>
          <w:tcPr>
            <w:tcW w:w="992" w:type="dxa"/>
            <w:gridSpan w:val="2"/>
            <w:tcBorders>
              <w:top w:val="single" w:sz="12" w:space="0" w:color="auto"/>
              <w:bottom w:val="single" w:sz="12" w:space="0" w:color="auto"/>
            </w:tcBorders>
            <w:vAlign w:val="center"/>
          </w:tcPr>
          <w:p w14:paraId="2D561F5E" w14:textId="77777777" w:rsidR="009D5F00" w:rsidRPr="009D5F00" w:rsidRDefault="009D5F00" w:rsidP="009D5F00">
            <w:pPr>
              <w:keepNext/>
              <w:spacing w:after="0" w:line="240" w:lineRule="auto"/>
              <w:jc w:val="center"/>
              <w:outlineLvl w:val="0"/>
              <w:rPr>
                <w:rFonts w:eastAsia="Times New Roman" w:cstheme="minorHAnsi"/>
                <w:sz w:val="16"/>
                <w:szCs w:val="18"/>
                <w:lang w:eastAsia="pl-PL"/>
              </w:rPr>
            </w:pPr>
            <w:r w:rsidRPr="009D5F00">
              <w:rPr>
                <w:rFonts w:eastAsia="Times New Roman" w:cstheme="minorHAnsi"/>
                <w:sz w:val="16"/>
                <w:szCs w:val="18"/>
                <w:lang w:eastAsia="pl-PL"/>
              </w:rPr>
              <w:t>NR CAD</w:t>
            </w:r>
          </w:p>
        </w:tc>
        <w:tc>
          <w:tcPr>
            <w:tcW w:w="1955" w:type="dxa"/>
            <w:gridSpan w:val="2"/>
            <w:tcBorders>
              <w:top w:val="single" w:sz="12" w:space="0" w:color="auto"/>
              <w:bottom w:val="single" w:sz="12" w:space="0" w:color="auto"/>
            </w:tcBorders>
            <w:vAlign w:val="center"/>
          </w:tcPr>
          <w:p w14:paraId="5BFE2C8B" w14:textId="77777777" w:rsidR="009D5F00" w:rsidRPr="009D5F00" w:rsidRDefault="009D5F00" w:rsidP="009D5F00">
            <w:pPr>
              <w:keepNext/>
              <w:spacing w:after="0" w:line="240" w:lineRule="auto"/>
              <w:jc w:val="center"/>
              <w:outlineLvl w:val="0"/>
              <w:rPr>
                <w:rFonts w:eastAsia="Times New Roman" w:cstheme="minorHAnsi"/>
                <w:sz w:val="16"/>
                <w:szCs w:val="18"/>
                <w:lang w:eastAsia="pl-PL"/>
              </w:rPr>
            </w:pPr>
            <w:r w:rsidRPr="009D5F00">
              <w:rPr>
                <w:rFonts w:eastAsia="Times New Roman" w:cstheme="minorHAnsi"/>
                <w:sz w:val="16"/>
                <w:szCs w:val="18"/>
                <w:lang w:eastAsia="pl-PL"/>
              </w:rPr>
              <w:t>KKS</w:t>
            </w:r>
          </w:p>
        </w:tc>
      </w:tr>
      <w:tr w:rsidR="009D5F00" w:rsidRPr="009D5F00" w14:paraId="257A23FD" w14:textId="77777777" w:rsidTr="000E4B1E">
        <w:trPr>
          <w:trHeight w:val="482"/>
        </w:trPr>
        <w:tc>
          <w:tcPr>
            <w:tcW w:w="708" w:type="dxa"/>
            <w:tcBorders>
              <w:top w:val="single" w:sz="12" w:space="0" w:color="auto"/>
            </w:tcBorders>
            <w:vAlign w:val="center"/>
          </w:tcPr>
          <w:p w14:paraId="2C2ACBEC" w14:textId="77777777" w:rsidR="009D5F00" w:rsidRPr="009D5F00" w:rsidRDefault="009D5F00" w:rsidP="00375050">
            <w:pPr>
              <w:numPr>
                <w:ilvl w:val="0"/>
                <w:numId w:val="58"/>
              </w:numPr>
              <w:spacing w:after="200" w:line="276" w:lineRule="auto"/>
              <w:jc w:val="both"/>
              <w:rPr>
                <w:rFonts w:eastAsia="Times New Roman" w:cstheme="minorHAnsi"/>
                <w:sz w:val="16"/>
                <w:szCs w:val="18"/>
                <w:lang w:eastAsia="pl-PL"/>
              </w:rPr>
            </w:pPr>
          </w:p>
        </w:tc>
        <w:tc>
          <w:tcPr>
            <w:tcW w:w="3120" w:type="dxa"/>
            <w:tcBorders>
              <w:top w:val="single" w:sz="12" w:space="0" w:color="auto"/>
            </w:tcBorders>
            <w:vAlign w:val="center"/>
          </w:tcPr>
          <w:p w14:paraId="00DDF11C"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Woda zasilająca</w:t>
            </w:r>
          </w:p>
        </w:tc>
        <w:tc>
          <w:tcPr>
            <w:tcW w:w="3968" w:type="dxa"/>
            <w:gridSpan w:val="2"/>
            <w:tcBorders>
              <w:top w:val="single" w:sz="12" w:space="0" w:color="auto"/>
            </w:tcBorders>
            <w:vAlign w:val="center"/>
          </w:tcPr>
          <w:p w14:paraId="5D776083" w14:textId="77777777" w:rsidR="009D5F00" w:rsidRPr="009D5F00" w:rsidRDefault="009D5F00" w:rsidP="009D5F00">
            <w:pPr>
              <w:spacing w:before="20" w:after="20" w:line="240" w:lineRule="auto"/>
              <w:ind w:left="106" w:right="-259" w:firstLine="11"/>
              <w:jc w:val="both"/>
              <w:rPr>
                <w:rFonts w:eastAsia="Calibri" w:cstheme="minorHAnsi"/>
                <w:color w:val="008000"/>
                <w:sz w:val="16"/>
                <w:szCs w:val="18"/>
              </w:rPr>
            </w:pPr>
            <w:r w:rsidRPr="009D5F00">
              <w:rPr>
                <w:rFonts w:eastAsia="Calibri" w:cstheme="minorHAnsi"/>
                <w:color w:val="008000"/>
                <w:sz w:val="16"/>
                <w:szCs w:val="18"/>
              </w:rPr>
              <w:t>ciemnozielony</w:t>
            </w:r>
          </w:p>
        </w:tc>
        <w:tc>
          <w:tcPr>
            <w:tcW w:w="992" w:type="dxa"/>
            <w:gridSpan w:val="2"/>
            <w:tcBorders>
              <w:top w:val="single" w:sz="12" w:space="0" w:color="auto"/>
            </w:tcBorders>
            <w:vAlign w:val="center"/>
          </w:tcPr>
          <w:p w14:paraId="47BE7B46"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94</w:t>
            </w:r>
          </w:p>
        </w:tc>
        <w:tc>
          <w:tcPr>
            <w:tcW w:w="1844" w:type="dxa"/>
            <w:tcBorders>
              <w:top w:val="single" w:sz="12" w:space="0" w:color="auto"/>
            </w:tcBorders>
            <w:vAlign w:val="center"/>
          </w:tcPr>
          <w:p w14:paraId="718C1121"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LAA÷LAD, LDA÷LDD, NDA÷NDK, LAH</w:t>
            </w:r>
          </w:p>
        </w:tc>
      </w:tr>
      <w:tr w:rsidR="009D5F00" w:rsidRPr="009D5F00" w14:paraId="5C2330D2" w14:textId="77777777" w:rsidTr="000E4B1E">
        <w:trPr>
          <w:trHeight w:hRule="exact" w:val="268"/>
        </w:trPr>
        <w:tc>
          <w:tcPr>
            <w:tcW w:w="708" w:type="dxa"/>
            <w:tcBorders>
              <w:top w:val="nil"/>
            </w:tcBorders>
            <w:vAlign w:val="center"/>
          </w:tcPr>
          <w:p w14:paraId="59C36445" w14:textId="77777777" w:rsidR="009D5F00" w:rsidRPr="009D5F00" w:rsidRDefault="009D5F00" w:rsidP="00375050">
            <w:pPr>
              <w:numPr>
                <w:ilvl w:val="0"/>
                <w:numId w:val="58"/>
              </w:numPr>
              <w:spacing w:after="200" w:line="276" w:lineRule="auto"/>
              <w:jc w:val="both"/>
              <w:rPr>
                <w:rFonts w:eastAsia="Times New Roman" w:cstheme="minorHAnsi"/>
                <w:sz w:val="16"/>
                <w:szCs w:val="18"/>
                <w:lang w:eastAsia="pl-PL"/>
              </w:rPr>
            </w:pPr>
          </w:p>
        </w:tc>
        <w:tc>
          <w:tcPr>
            <w:tcW w:w="3120" w:type="dxa"/>
            <w:tcBorders>
              <w:top w:val="nil"/>
            </w:tcBorders>
            <w:vAlign w:val="center"/>
          </w:tcPr>
          <w:p w14:paraId="37EA9038"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Woda wtryskowa</w:t>
            </w:r>
          </w:p>
        </w:tc>
        <w:tc>
          <w:tcPr>
            <w:tcW w:w="3968" w:type="dxa"/>
            <w:gridSpan w:val="2"/>
            <w:tcBorders>
              <w:top w:val="nil"/>
            </w:tcBorders>
            <w:vAlign w:val="center"/>
          </w:tcPr>
          <w:p w14:paraId="3CAB966D" w14:textId="77777777" w:rsidR="009D5F00" w:rsidRPr="009D5F00" w:rsidRDefault="009D5F00" w:rsidP="009D5F00">
            <w:pPr>
              <w:spacing w:before="20" w:after="20" w:line="240" w:lineRule="auto"/>
              <w:ind w:left="106" w:right="-259" w:firstLine="11"/>
              <w:jc w:val="both"/>
              <w:rPr>
                <w:rFonts w:eastAsia="Calibri" w:cstheme="minorHAnsi"/>
                <w:color w:val="008000"/>
                <w:sz w:val="16"/>
                <w:szCs w:val="18"/>
              </w:rPr>
            </w:pPr>
            <w:r w:rsidRPr="009D5F00">
              <w:rPr>
                <w:rFonts w:eastAsia="Calibri" w:cstheme="minorHAnsi"/>
                <w:color w:val="008000"/>
                <w:sz w:val="16"/>
                <w:szCs w:val="18"/>
              </w:rPr>
              <w:t>ciemnozielony</w:t>
            </w:r>
          </w:p>
        </w:tc>
        <w:tc>
          <w:tcPr>
            <w:tcW w:w="992" w:type="dxa"/>
            <w:gridSpan w:val="2"/>
            <w:tcBorders>
              <w:top w:val="nil"/>
            </w:tcBorders>
            <w:vAlign w:val="center"/>
          </w:tcPr>
          <w:p w14:paraId="1DB6A486"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94</w:t>
            </w:r>
          </w:p>
        </w:tc>
        <w:tc>
          <w:tcPr>
            <w:tcW w:w="1844" w:type="dxa"/>
            <w:tcBorders>
              <w:top w:val="nil"/>
            </w:tcBorders>
            <w:vAlign w:val="center"/>
          </w:tcPr>
          <w:p w14:paraId="02D262C1"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LAE÷LAF, LCE</w:t>
            </w:r>
          </w:p>
        </w:tc>
      </w:tr>
      <w:tr w:rsidR="009D5F00" w:rsidRPr="009D5F00" w14:paraId="4691B411" w14:textId="77777777" w:rsidTr="000E4B1E">
        <w:trPr>
          <w:trHeight w:val="483"/>
        </w:trPr>
        <w:tc>
          <w:tcPr>
            <w:tcW w:w="708" w:type="dxa"/>
            <w:vAlign w:val="center"/>
          </w:tcPr>
          <w:p w14:paraId="4D14D6A9" w14:textId="77777777" w:rsidR="009D5F00" w:rsidRPr="009D5F00" w:rsidRDefault="009D5F00" w:rsidP="00375050">
            <w:pPr>
              <w:numPr>
                <w:ilvl w:val="0"/>
                <w:numId w:val="58"/>
              </w:numPr>
              <w:spacing w:after="200" w:line="276" w:lineRule="auto"/>
              <w:jc w:val="both"/>
              <w:rPr>
                <w:rFonts w:eastAsia="Times New Roman" w:cstheme="minorHAnsi"/>
                <w:sz w:val="16"/>
                <w:szCs w:val="18"/>
                <w:lang w:eastAsia="pl-PL"/>
              </w:rPr>
            </w:pPr>
          </w:p>
        </w:tc>
        <w:tc>
          <w:tcPr>
            <w:tcW w:w="3120" w:type="dxa"/>
            <w:vAlign w:val="center"/>
          </w:tcPr>
          <w:p w14:paraId="337BF13B"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Woda (chłodząca i ruchowa)</w:t>
            </w:r>
          </w:p>
        </w:tc>
        <w:tc>
          <w:tcPr>
            <w:tcW w:w="3968" w:type="dxa"/>
            <w:gridSpan w:val="2"/>
            <w:vAlign w:val="center"/>
          </w:tcPr>
          <w:p w14:paraId="34E22420" w14:textId="77777777" w:rsidR="009D5F00" w:rsidRPr="009D5F00" w:rsidRDefault="009D5F00" w:rsidP="009D5F00">
            <w:pPr>
              <w:spacing w:before="20" w:after="20" w:line="240" w:lineRule="auto"/>
              <w:ind w:left="106" w:right="-259" w:firstLine="11"/>
              <w:jc w:val="both"/>
              <w:rPr>
                <w:rFonts w:eastAsia="Calibri" w:cstheme="minorHAnsi"/>
                <w:color w:val="00FF00"/>
                <w:sz w:val="16"/>
                <w:szCs w:val="18"/>
              </w:rPr>
            </w:pPr>
            <w:r w:rsidRPr="009D5F00">
              <w:rPr>
                <w:rFonts w:eastAsia="Calibri" w:cstheme="minorHAnsi"/>
                <w:color w:val="00FF00"/>
                <w:sz w:val="16"/>
                <w:szCs w:val="18"/>
              </w:rPr>
              <w:t>jasnozielony</w:t>
            </w:r>
          </w:p>
        </w:tc>
        <w:tc>
          <w:tcPr>
            <w:tcW w:w="992" w:type="dxa"/>
            <w:gridSpan w:val="2"/>
            <w:vAlign w:val="center"/>
          </w:tcPr>
          <w:p w14:paraId="6290A23C"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110</w:t>
            </w:r>
          </w:p>
        </w:tc>
        <w:tc>
          <w:tcPr>
            <w:tcW w:w="1844" w:type="dxa"/>
            <w:vAlign w:val="center"/>
          </w:tcPr>
          <w:p w14:paraId="61ACC3FE"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LCW, PAA÷PAS, PGA, PBA÷PBL, PCB, PGM</w:t>
            </w:r>
          </w:p>
          <w:p w14:paraId="3BE7CC34"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PCA÷PCM</w:t>
            </w:r>
          </w:p>
        </w:tc>
      </w:tr>
      <w:tr w:rsidR="009D5F00" w:rsidRPr="009D5F00" w14:paraId="4F615A72" w14:textId="77777777" w:rsidTr="000E4B1E">
        <w:trPr>
          <w:trHeight w:hRule="exact" w:val="255"/>
        </w:trPr>
        <w:tc>
          <w:tcPr>
            <w:tcW w:w="708" w:type="dxa"/>
            <w:vAlign w:val="center"/>
          </w:tcPr>
          <w:p w14:paraId="5EB5CD76" w14:textId="77777777" w:rsidR="009D5F00" w:rsidRPr="009D5F00" w:rsidRDefault="009D5F00" w:rsidP="00375050">
            <w:pPr>
              <w:numPr>
                <w:ilvl w:val="0"/>
                <w:numId w:val="58"/>
              </w:numPr>
              <w:spacing w:after="200" w:line="276" w:lineRule="auto"/>
              <w:jc w:val="both"/>
              <w:rPr>
                <w:rFonts w:eastAsia="Times New Roman" w:cstheme="minorHAnsi"/>
                <w:sz w:val="16"/>
                <w:szCs w:val="18"/>
                <w:lang w:eastAsia="pl-PL"/>
              </w:rPr>
            </w:pPr>
          </w:p>
        </w:tc>
        <w:tc>
          <w:tcPr>
            <w:tcW w:w="3120" w:type="dxa"/>
          </w:tcPr>
          <w:p w14:paraId="7F98072C" w14:textId="77777777" w:rsidR="009D5F00" w:rsidRPr="009D5F00" w:rsidRDefault="009D5F00" w:rsidP="009D5F00">
            <w:pPr>
              <w:spacing w:after="120" w:line="276" w:lineRule="auto"/>
              <w:ind w:left="106" w:right="-259"/>
              <w:jc w:val="both"/>
              <w:rPr>
                <w:rFonts w:eastAsia="Calibri" w:cstheme="minorHAnsi"/>
                <w:sz w:val="16"/>
                <w:szCs w:val="18"/>
              </w:rPr>
            </w:pPr>
            <w:r w:rsidRPr="009D5F00">
              <w:rPr>
                <w:rFonts w:eastAsia="Calibri" w:cstheme="minorHAnsi"/>
                <w:sz w:val="16"/>
                <w:szCs w:val="18"/>
              </w:rPr>
              <w:t>Woda p.poż.</w:t>
            </w:r>
          </w:p>
        </w:tc>
        <w:tc>
          <w:tcPr>
            <w:tcW w:w="3968" w:type="dxa"/>
            <w:gridSpan w:val="2"/>
          </w:tcPr>
          <w:p w14:paraId="065824FD" w14:textId="77777777" w:rsidR="009D5F00" w:rsidRPr="009D5F00" w:rsidRDefault="009D5F00" w:rsidP="009D5F00">
            <w:pPr>
              <w:spacing w:before="20" w:after="20" w:line="276" w:lineRule="auto"/>
              <w:ind w:left="106" w:right="-259" w:firstLine="11"/>
              <w:jc w:val="both"/>
              <w:rPr>
                <w:rFonts w:eastAsia="Calibri" w:cstheme="minorHAnsi"/>
                <w:sz w:val="16"/>
                <w:szCs w:val="18"/>
              </w:rPr>
            </w:pPr>
            <w:r w:rsidRPr="009D5F00">
              <w:rPr>
                <w:rFonts w:eastAsia="Calibri" w:cstheme="minorHAnsi"/>
                <w:color w:val="FF0000"/>
                <w:sz w:val="16"/>
                <w:szCs w:val="18"/>
              </w:rPr>
              <w:t>czerwony</w:t>
            </w:r>
          </w:p>
        </w:tc>
        <w:tc>
          <w:tcPr>
            <w:tcW w:w="992" w:type="dxa"/>
            <w:gridSpan w:val="2"/>
          </w:tcPr>
          <w:p w14:paraId="7E8FB714" w14:textId="77777777" w:rsidR="009D5F00" w:rsidRPr="009D5F00" w:rsidRDefault="009D5F00" w:rsidP="009D5F00">
            <w:pPr>
              <w:spacing w:before="20" w:after="20" w:line="276" w:lineRule="auto"/>
              <w:ind w:left="113" w:right="-259"/>
              <w:jc w:val="both"/>
              <w:rPr>
                <w:rFonts w:eastAsia="Calibri" w:cstheme="minorHAnsi"/>
                <w:color w:val="000000"/>
                <w:sz w:val="16"/>
                <w:szCs w:val="18"/>
              </w:rPr>
            </w:pPr>
            <w:r w:rsidRPr="009D5F00">
              <w:rPr>
                <w:rFonts w:eastAsia="Calibri" w:cstheme="minorHAnsi"/>
                <w:color w:val="000000"/>
                <w:sz w:val="16"/>
                <w:szCs w:val="18"/>
              </w:rPr>
              <w:t>10</w:t>
            </w:r>
          </w:p>
        </w:tc>
        <w:tc>
          <w:tcPr>
            <w:tcW w:w="1844" w:type="dxa"/>
          </w:tcPr>
          <w:p w14:paraId="6A6F6ACE" w14:textId="77777777" w:rsidR="009D5F00" w:rsidRPr="009D5F00" w:rsidRDefault="009D5F00" w:rsidP="009D5F00">
            <w:pPr>
              <w:spacing w:before="20" w:after="20" w:line="276"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SGA÷SGG</w:t>
            </w:r>
          </w:p>
        </w:tc>
      </w:tr>
      <w:tr w:rsidR="009D5F00" w:rsidRPr="009D5F00" w14:paraId="1E3D94C8" w14:textId="77777777" w:rsidTr="000E4B1E">
        <w:trPr>
          <w:trHeight w:hRule="exact" w:val="289"/>
        </w:trPr>
        <w:tc>
          <w:tcPr>
            <w:tcW w:w="708" w:type="dxa"/>
            <w:vAlign w:val="center"/>
          </w:tcPr>
          <w:p w14:paraId="64D799AF" w14:textId="77777777" w:rsidR="009D5F00" w:rsidRPr="009D5F00" w:rsidRDefault="009D5F00" w:rsidP="00375050">
            <w:pPr>
              <w:numPr>
                <w:ilvl w:val="0"/>
                <w:numId w:val="58"/>
              </w:numPr>
              <w:spacing w:after="200" w:line="276" w:lineRule="auto"/>
              <w:jc w:val="both"/>
              <w:rPr>
                <w:rFonts w:eastAsia="Times New Roman" w:cstheme="minorHAnsi"/>
                <w:sz w:val="16"/>
                <w:szCs w:val="18"/>
                <w:lang w:eastAsia="pl-PL"/>
              </w:rPr>
            </w:pPr>
          </w:p>
        </w:tc>
        <w:tc>
          <w:tcPr>
            <w:tcW w:w="3120" w:type="dxa"/>
          </w:tcPr>
          <w:p w14:paraId="3E2FB959" w14:textId="77777777" w:rsidR="009D5F00" w:rsidRPr="009D5F00" w:rsidRDefault="009D5F00" w:rsidP="009D5F00">
            <w:pPr>
              <w:spacing w:after="0" w:line="276" w:lineRule="auto"/>
              <w:ind w:left="106" w:right="-259"/>
              <w:jc w:val="both"/>
              <w:rPr>
                <w:rFonts w:eastAsia="Calibri" w:cstheme="minorHAnsi"/>
                <w:sz w:val="16"/>
                <w:szCs w:val="18"/>
              </w:rPr>
            </w:pPr>
            <w:r w:rsidRPr="009D5F00">
              <w:rPr>
                <w:rFonts w:eastAsia="Calibri" w:cstheme="minorHAnsi"/>
                <w:sz w:val="16"/>
                <w:szCs w:val="18"/>
              </w:rPr>
              <w:t>Woda pitna</w:t>
            </w:r>
          </w:p>
        </w:tc>
        <w:tc>
          <w:tcPr>
            <w:tcW w:w="3968" w:type="dxa"/>
            <w:gridSpan w:val="2"/>
          </w:tcPr>
          <w:p w14:paraId="47E65EF4" w14:textId="77777777" w:rsidR="009D5F00" w:rsidRPr="009D5F00" w:rsidRDefault="009D5F00" w:rsidP="009D5F00">
            <w:pPr>
              <w:spacing w:before="20" w:after="20" w:line="276" w:lineRule="auto"/>
              <w:ind w:left="106" w:right="-259" w:firstLine="11"/>
              <w:jc w:val="both"/>
              <w:rPr>
                <w:rFonts w:eastAsia="Calibri" w:cstheme="minorHAnsi"/>
                <w:sz w:val="16"/>
                <w:szCs w:val="18"/>
              </w:rPr>
            </w:pPr>
            <w:r w:rsidRPr="009D5F00">
              <w:rPr>
                <w:rFonts w:eastAsia="Calibri" w:cstheme="minorHAnsi"/>
                <w:color w:val="00CCFF"/>
                <w:sz w:val="16"/>
                <w:szCs w:val="18"/>
              </w:rPr>
              <w:t>błękitny</w:t>
            </w:r>
          </w:p>
        </w:tc>
        <w:tc>
          <w:tcPr>
            <w:tcW w:w="992" w:type="dxa"/>
            <w:gridSpan w:val="2"/>
          </w:tcPr>
          <w:p w14:paraId="6BD58563" w14:textId="77777777" w:rsidR="009D5F00" w:rsidRPr="009D5F00" w:rsidRDefault="009D5F00" w:rsidP="009D5F00">
            <w:pPr>
              <w:spacing w:before="20" w:after="20" w:line="276" w:lineRule="auto"/>
              <w:ind w:left="113" w:right="-259"/>
              <w:jc w:val="both"/>
              <w:rPr>
                <w:rFonts w:eastAsia="Calibri" w:cstheme="minorHAnsi"/>
                <w:color w:val="000000"/>
                <w:sz w:val="16"/>
                <w:szCs w:val="18"/>
              </w:rPr>
            </w:pPr>
            <w:r w:rsidRPr="009D5F00">
              <w:rPr>
                <w:rFonts w:eastAsia="Calibri" w:cstheme="minorHAnsi"/>
                <w:color w:val="000000"/>
                <w:sz w:val="16"/>
                <w:szCs w:val="18"/>
              </w:rPr>
              <w:t>130</w:t>
            </w:r>
          </w:p>
        </w:tc>
        <w:tc>
          <w:tcPr>
            <w:tcW w:w="1844" w:type="dxa"/>
          </w:tcPr>
          <w:p w14:paraId="796B237E" w14:textId="77777777" w:rsidR="009D5F00" w:rsidRPr="009D5F00" w:rsidRDefault="009D5F00" w:rsidP="009D5F00">
            <w:pPr>
              <w:spacing w:before="20" w:after="20" w:line="276"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GKA÷GKU</w:t>
            </w:r>
          </w:p>
        </w:tc>
      </w:tr>
      <w:tr w:rsidR="009D5F00" w:rsidRPr="009D5F00" w14:paraId="5E232943" w14:textId="77777777" w:rsidTr="000E4B1E">
        <w:trPr>
          <w:trHeight w:hRule="exact" w:val="510"/>
        </w:trPr>
        <w:tc>
          <w:tcPr>
            <w:tcW w:w="708" w:type="dxa"/>
            <w:vAlign w:val="center"/>
          </w:tcPr>
          <w:p w14:paraId="3B8187CF" w14:textId="77777777" w:rsidR="009D5F00" w:rsidRPr="009D5F00" w:rsidRDefault="009D5F00" w:rsidP="00375050">
            <w:pPr>
              <w:numPr>
                <w:ilvl w:val="0"/>
                <w:numId w:val="58"/>
              </w:numPr>
              <w:spacing w:after="200" w:line="276" w:lineRule="auto"/>
              <w:jc w:val="both"/>
              <w:rPr>
                <w:rFonts w:eastAsia="Times New Roman" w:cstheme="minorHAnsi"/>
                <w:sz w:val="16"/>
                <w:szCs w:val="18"/>
                <w:lang w:eastAsia="pl-PL"/>
              </w:rPr>
            </w:pPr>
          </w:p>
        </w:tc>
        <w:tc>
          <w:tcPr>
            <w:tcW w:w="3120" w:type="dxa"/>
            <w:vAlign w:val="center"/>
          </w:tcPr>
          <w:p w14:paraId="7343F127"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Kondensat</w:t>
            </w:r>
          </w:p>
        </w:tc>
        <w:tc>
          <w:tcPr>
            <w:tcW w:w="3968" w:type="dxa"/>
            <w:gridSpan w:val="2"/>
            <w:vAlign w:val="center"/>
          </w:tcPr>
          <w:p w14:paraId="10876706"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00FF00"/>
                <w:sz w:val="16"/>
                <w:szCs w:val="18"/>
              </w:rPr>
              <w:t xml:space="preserve">jasnozielony </w:t>
            </w:r>
            <w:r w:rsidRPr="009D5F00">
              <w:rPr>
                <w:rFonts w:eastAsia="Calibri" w:cstheme="minorHAnsi"/>
                <w:sz w:val="16"/>
                <w:szCs w:val="18"/>
              </w:rPr>
              <w:t>z czarną cienką przerywaną</w:t>
            </w:r>
          </w:p>
          <w:p w14:paraId="3587FC6A"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sz w:val="16"/>
                <w:szCs w:val="18"/>
              </w:rPr>
              <w:t>(</w:t>
            </w:r>
            <w:proofErr w:type="spellStart"/>
            <w:r w:rsidRPr="009D5F00">
              <w:rPr>
                <w:rFonts w:eastAsia="Calibri" w:cstheme="minorHAnsi"/>
                <w:sz w:val="16"/>
                <w:szCs w:val="18"/>
              </w:rPr>
              <w:t>dwulinia</w:t>
            </w:r>
            <w:proofErr w:type="spellEnd"/>
            <w:r w:rsidRPr="009D5F00">
              <w:rPr>
                <w:rFonts w:eastAsia="Calibri" w:cstheme="minorHAnsi"/>
                <w:sz w:val="16"/>
                <w:szCs w:val="18"/>
              </w:rPr>
              <w:t>)</w:t>
            </w:r>
          </w:p>
          <w:p w14:paraId="3CEB40EE" w14:textId="77777777" w:rsidR="009D5F00" w:rsidRPr="009D5F00" w:rsidRDefault="009D5F00" w:rsidP="009D5F00">
            <w:pPr>
              <w:spacing w:before="20" w:after="20" w:line="240" w:lineRule="auto"/>
              <w:ind w:left="106" w:right="-259" w:firstLine="11"/>
              <w:jc w:val="both"/>
              <w:rPr>
                <w:rFonts w:eastAsia="Calibri" w:cstheme="minorHAnsi"/>
                <w:sz w:val="16"/>
                <w:szCs w:val="18"/>
              </w:rPr>
            </w:pPr>
          </w:p>
        </w:tc>
        <w:tc>
          <w:tcPr>
            <w:tcW w:w="992" w:type="dxa"/>
            <w:gridSpan w:val="2"/>
            <w:vAlign w:val="center"/>
          </w:tcPr>
          <w:p w14:paraId="2826BCCF"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80,250</w:t>
            </w:r>
          </w:p>
        </w:tc>
        <w:tc>
          <w:tcPr>
            <w:tcW w:w="1844" w:type="dxa"/>
            <w:vAlign w:val="center"/>
          </w:tcPr>
          <w:p w14:paraId="71261C93"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GHC, LCA÷LCC, LCP, MAG, NAK÷NAM</w:t>
            </w:r>
          </w:p>
        </w:tc>
      </w:tr>
      <w:tr w:rsidR="009D5F00" w:rsidRPr="009D5F00" w14:paraId="39EEAFF9" w14:textId="77777777" w:rsidTr="000E4B1E">
        <w:trPr>
          <w:trHeight w:hRule="exact" w:val="340"/>
        </w:trPr>
        <w:tc>
          <w:tcPr>
            <w:tcW w:w="708" w:type="dxa"/>
            <w:vAlign w:val="center"/>
          </w:tcPr>
          <w:p w14:paraId="05F2E4E8"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52444B88"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Skropliny</w:t>
            </w:r>
          </w:p>
        </w:tc>
        <w:tc>
          <w:tcPr>
            <w:tcW w:w="3857" w:type="dxa"/>
            <w:vAlign w:val="center"/>
          </w:tcPr>
          <w:p w14:paraId="2112838A"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008000"/>
                <w:sz w:val="16"/>
                <w:szCs w:val="18"/>
              </w:rPr>
              <w:t xml:space="preserve">zielona </w:t>
            </w:r>
            <w:r w:rsidRPr="009D5F00">
              <w:rPr>
                <w:rFonts w:eastAsia="Calibri" w:cstheme="minorHAnsi"/>
                <w:sz w:val="16"/>
                <w:szCs w:val="18"/>
              </w:rPr>
              <w:t>przerywana</w:t>
            </w:r>
          </w:p>
        </w:tc>
        <w:tc>
          <w:tcPr>
            <w:tcW w:w="992" w:type="dxa"/>
            <w:gridSpan w:val="2"/>
            <w:vAlign w:val="center"/>
          </w:tcPr>
          <w:p w14:paraId="5E4D0485"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90</w:t>
            </w:r>
          </w:p>
        </w:tc>
        <w:tc>
          <w:tcPr>
            <w:tcW w:w="1955" w:type="dxa"/>
            <w:gridSpan w:val="2"/>
            <w:vAlign w:val="center"/>
          </w:tcPr>
          <w:p w14:paraId="4BB355C8" w14:textId="77777777" w:rsidR="009D5F00" w:rsidRPr="009D5F00" w:rsidRDefault="009D5F00" w:rsidP="009D5F00">
            <w:pPr>
              <w:spacing w:before="20" w:after="20" w:line="240" w:lineRule="auto"/>
              <w:ind w:left="108" w:right="136" w:firstLine="11"/>
              <w:jc w:val="both"/>
              <w:rPr>
                <w:rFonts w:eastAsia="Calibri" w:cstheme="minorHAnsi"/>
                <w:color w:val="008000"/>
                <w:sz w:val="16"/>
                <w:szCs w:val="18"/>
              </w:rPr>
            </w:pPr>
            <w:r w:rsidRPr="009D5F00">
              <w:rPr>
                <w:rFonts w:eastAsia="Calibri" w:cstheme="minorHAnsi"/>
                <w:color w:val="000000"/>
                <w:sz w:val="16"/>
                <w:szCs w:val="18"/>
              </w:rPr>
              <w:t>LCH÷LCJ, LCN, NAB</w:t>
            </w:r>
          </w:p>
        </w:tc>
      </w:tr>
      <w:tr w:rsidR="009D5F00" w:rsidRPr="009D5F00" w14:paraId="22257864" w14:textId="77777777" w:rsidTr="000E4B1E">
        <w:trPr>
          <w:trHeight w:hRule="exact" w:val="284"/>
        </w:trPr>
        <w:tc>
          <w:tcPr>
            <w:tcW w:w="708" w:type="dxa"/>
            <w:vAlign w:val="center"/>
          </w:tcPr>
          <w:p w14:paraId="14E1C6E4"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3497CDBB" w14:textId="77777777" w:rsidR="009D5F00" w:rsidRPr="009D5F00" w:rsidRDefault="009D5F00" w:rsidP="009D5F00">
            <w:pPr>
              <w:spacing w:after="200" w:line="240" w:lineRule="auto"/>
              <w:ind w:left="106" w:right="-259"/>
              <w:jc w:val="both"/>
              <w:rPr>
                <w:rFonts w:eastAsia="Calibri" w:cstheme="minorHAnsi"/>
                <w:sz w:val="16"/>
                <w:szCs w:val="18"/>
              </w:rPr>
            </w:pPr>
            <w:proofErr w:type="spellStart"/>
            <w:r w:rsidRPr="009D5F00">
              <w:rPr>
                <w:rFonts w:eastAsia="Calibri" w:cstheme="minorHAnsi"/>
                <w:sz w:val="16"/>
                <w:szCs w:val="18"/>
              </w:rPr>
              <w:t>Odsoliny</w:t>
            </w:r>
            <w:proofErr w:type="spellEnd"/>
            <w:r w:rsidRPr="009D5F00">
              <w:rPr>
                <w:rFonts w:eastAsia="Calibri" w:cstheme="minorHAnsi"/>
                <w:sz w:val="16"/>
                <w:szCs w:val="18"/>
              </w:rPr>
              <w:t xml:space="preserve"> i ług</w:t>
            </w:r>
          </w:p>
        </w:tc>
        <w:tc>
          <w:tcPr>
            <w:tcW w:w="3857" w:type="dxa"/>
            <w:vAlign w:val="center"/>
          </w:tcPr>
          <w:p w14:paraId="3EBC3B8D" w14:textId="77777777" w:rsidR="009D5F00" w:rsidRPr="009D5F00" w:rsidRDefault="009D5F00" w:rsidP="009D5F00">
            <w:pPr>
              <w:spacing w:before="20" w:after="20" w:line="240" w:lineRule="auto"/>
              <w:ind w:left="106" w:right="-259" w:firstLine="11"/>
              <w:jc w:val="both"/>
              <w:rPr>
                <w:rFonts w:eastAsia="Calibri" w:cstheme="minorHAnsi"/>
                <w:color w:val="00FF00"/>
                <w:sz w:val="16"/>
                <w:szCs w:val="18"/>
              </w:rPr>
            </w:pPr>
            <w:r w:rsidRPr="009D5F00">
              <w:rPr>
                <w:rFonts w:eastAsia="Calibri" w:cstheme="minorHAnsi"/>
                <w:color w:val="00FF00"/>
                <w:sz w:val="16"/>
                <w:szCs w:val="18"/>
              </w:rPr>
              <w:t>seledynowy</w:t>
            </w:r>
          </w:p>
        </w:tc>
        <w:tc>
          <w:tcPr>
            <w:tcW w:w="992" w:type="dxa"/>
            <w:gridSpan w:val="2"/>
            <w:vAlign w:val="center"/>
          </w:tcPr>
          <w:p w14:paraId="5645680A"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60</w:t>
            </w:r>
          </w:p>
        </w:tc>
        <w:tc>
          <w:tcPr>
            <w:tcW w:w="1955" w:type="dxa"/>
            <w:gridSpan w:val="2"/>
            <w:vAlign w:val="center"/>
          </w:tcPr>
          <w:p w14:paraId="3FB51CFA" w14:textId="77777777" w:rsidR="009D5F00" w:rsidRPr="009D5F00" w:rsidRDefault="009D5F00" w:rsidP="009D5F00">
            <w:pPr>
              <w:spacing w:before="20" w:after="20" w:line="240" w:lineRule="auto"/>
              <w:ind w:left="108" w:right="136" w:firstLine="11"/>
              <w:jc w:val="both"/>
              <w:rPr>
                <w:rFonts w:eastAsia="Calibri" w:cstheme="minorHAnsi"/>
                <w:color w:val="00FF00"/>
                <w:sz w:val="16"/>
                <w:szCs w:val="18"/>
              </w:rPr>
            </w:pPr>
            <w:r w:rsidRPr="009D5F00">
              <w:rPr>
                <w:rFonts w:eastAsia="Calibri" w:cstheme="minorHAnsi"/>
                <w:color w:val="000000"/>
                <w:sz w:val="16"/>
                <w:szCs w:val="18"/>
              </w:rPr>
              <w:t>LCQ</w:t>
            </w:r>
          </w:p>
        </w:tc>
      </w:tr>
      <w:tr w:rsidR="009D5F00" w:rsidRPr="009D5F00" w14:paraId="7EF3BBF1" w14:textId="77777777" w:rsidTr="000E4B1E">
        <w:trPr>
          <w:trHeight w:hRule="exact" w:val="737"/>
        </w:trPr>
        <w:tc>
          <w:tcPr>
            <w:tcW w:w="708" w:type="dxa"/>
            <w:vAlign w:val="center"/>
          </w:tcPr>
          <w:p w14:paraId="12885871"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13B59ECD"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Para</w:t>
            </w:r>
          </w:p>
        </w:tc>
        <w:tc>
          <w:tcPr>
            <w:tcW w:w="3857" w:type="dxa"/>
            <w:vAlign w:val="center"/>
          </w:tcPr>
          <w:p w14:paraId="3999D758" w14:textId="77777777" w:rsidR="009D5F00" w:rsidRPr="009D5F00" w:rsidRDefault="009D5F00" w:rsidP="009D5F00">
            <w:pPr>
              <w:spacing w:before="20" w:after="20" w:line="240" w:lineRule="auto"/>
              <w:ind w:left="106" w:right="-259" w:firstLine="11"/>
              <w:jc w:val="both"/>
              <w:rPr>
                <w:rFonts w:eastAsia="Calibri" w:cstheme="minorHAnsi"/>
                <w:color w:val="FF0000"/>
                <w:sz w:val="16"/>
                <w:szCs w:val="18"/>
              </w:rPr>
            </w:pPr>
            <w:r w:rsidRPr="009D5F00">
              <w:rPr>
                <w:rFonts w:eastAsia="Calibri" w:cstheme="minorHAnsi"/>
                <w:color w:val="FF0000"/>
                <w:sz w:val="16"/>
                <w:szCs w:val="18"/>
              </w:rPr>
              <w:t>czerwony</w:t>
            </w:r>
          </w:p>
        </w:tc>
        <w:tc>
          <w:tcPr>
            <w:tcW w:w="992" w:type="dxa"/>
            <w:gridSpan w:val="2"/>
            <w:vAlign w:val="center"/>
          </w:tcPr>
          <w:p w14:paraId="5DE71FA3"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10</w:t>
            </w:r>
          </w:p>
        </w:tc>
        <w:tc>
          <w:tcPr>
            <w:tcW w:w="1955" w:type="dxa"/>
            <w:gridSpan w:val="2"/>
            <w:vAlign w:val="center"/>
          </w:tcPr>
          <w:p w14:paraId="06B593CC"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LBA÷LBS,   MAA ÷ MAC, LBW, LBQ, MAN, QHA MAW, NAA, NAE÷NAJ</w:t>
            </w:r>
          </w:p>
        </w:tc>
      </w:tr>
      <w:tr w:rsidR="009D5F00" w:rsidRPr="009D5F00" w14:paraId="560579ED" w14:textId="77777777" w:rsidTr="000E4B1E">
        <w:trPr>
          <w:trHeight w:hRule="exact" w:val="284"/>
        </w:trPr>
        <w:tc>
          <w:tcPr>
            <w:tcW w:w="708" w:type="dxa"/>
            <w:vAlign w:val="center"/>
          </w:tcPr>
          <w:p w14:paraId="677E0DA6"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69DE984E"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Olej (smarny i łożyskowy)</w:t>
            </w:r>
          </w:p>
        </w:tc>
        <w:tc>
          <w:tcPr>
            <w:tcW w:w="3857" w:type="dxa"/>
            <w:vAlign w:val="center"/>
          </w:tcPr>
          <w:p w14:paraId="1B85E3F8" w14:textId="77777777" w:rsidR="009D5F00" w:rsidRPr="009D5F00" w:rsidRDefault="009D5F00" w:rsidP="009D5F00">
            <w:pPr>
              <w:spacing w:before="20" w:after="20" w:line="240" w:lineRule="auto"/>
              <w:ind w:left="106" w:right="-259" w:firstLine="11"/>
              <w:jc w:val="both"/>
              <w:rPr>
                <w:rFonts w:eastAsia="Calibri" w:cstheme="minorHAnsi"/>
                <w:color w:val="993300"/>
                <w:sz w:val="16"/>
                <w:szCs w:val="18"/>
              </w:rPr>
            </w:pPr>
            <w:r w:rsidRPr="009D5F00">
              <w:rPr>
                <w:rFonts w:eastAsia="Calibri" w:cstheme="minorHAnsi"/>
                <w:color w:val="993300"/>
                <w:sz w:val="16"/>
                <w:szCs w:val="18"/>
              </w:rPr>
              <w:t>brązowy</w:t>
            </w:r>
          </w:p>
        </w:tc>
        <w:tc>
          <w:tcPr>
            <w:tcW w:w="992" w:type="dxa"/>
            <w:gridSpan w:val="2"/>
            <w:vAlign w:val="center"/>
          </w:tcPr>
          <w:p w14:paraId="7A876FB1"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14</w:t>
            </w:r>
          </w:p>
        </w:tc>
        <w:tc>
          <w:tcPr>
            <w:tcW w:w="1955" w:type="dxa"/>
            <w:gridSpan w:val="2"/>
            <w:vAlign w:val="center"/>
          </w:tcPr>
          <w:p w14:paraId="38D4C7E5" w14:textId="77777777" w:rsidR="009D5F00" w:rsidRPr="009D5F00" w:rsidRDefault="009D5F00" w:rsidP="009D5F00">
            <w:pPr>
              <w:spacing w:before="20" w:after="20" w:line="240" w:lineRule="auto"/>
              <w:ind w:left="108" w:right="136" w:firstLine="11"/>
              <w:jc w:val="both"/>
              <w:rPr>
                <w:rFonts w:eastAsia="Calibri" w:cstheme="minorHAnsi"/>
                <w:color w:val="993300"/>
                <w:sz w:val="16"/>
                <w:szCs w:val="18"/>
              </w:rPr>
            </w:pPr>
            <w:r w:rsidRPr="009D5F00">
              <w:rPr>
                <w:rFonts w:eastAsia="Calibri" w:cstheme="minorHAnsi"/>
                <w:color w:val="000000"/>
                <w:sz w:val="16"/>
                <w:szCs w:val="18"/>
              </w:rPr>
              <w:t>MVA÷MVU</w:t>
            </w:r>
          </w:p>
        </w:tc>
      </w:tr>
      <w:tr w:rsidR="009D5F00" w:rsidRPr="009D5F00" w14:paraId="34A11736" w14:textId="77777777" w:rsidTr="000E4B1E">
        <w:trPr>
          <w:trHeight w:hRule="exact" w:val="284"/>
        </w:trPr>
        <w:tc>
          <w:tcPr>
            <w:tcW w:w="708" w:type="dxa"/>
            <w:vAlign w:val="center"/>
          </w:tcPr>
          <w:p w14:paraId="2B235BDB"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0687A379"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Olej regulacyjny</w:t>
            </w:r>
          </w:p>
        </w:tc>
        <w:tc>
          <w:tcPr>
            <w:tcW w:w="3857" w:type="dxa"/>
            <w:vAlign w:val="center"/>
          </w:tcPr>
          <w:p w14:paraId="1C97144D" w14:textId="77777777" w:rsidR="009D5F00" w:rsidRPr="009D5F00" w:rsidRDefault="009D5F00" w:rsidP="009D5F00">
            <w:pPr>
              <w:spacing w:before="20" w:after="20" w:line="240" w:lineRule="auto"/>
              <w:ind w:left="106" w:right="-259" w:firstLine="11"/>
              <w:jc w:val="both"/>
              <w:rPr>
                <w:rFonts w:eastAsia="Calibri" w:cstheme="minorHAnsi"/>
                <w:color w:val="808000"/>
                <w:sz w:val="16"/>
                <w:szCs w:val="18"/>
              </w:rPr>
            </w:pPr>
            <w:r w:rsidRPr="009D5F00">
              <w:rPr>
                <w:rFonts w:eastAsia="Calibri" w:cstheme="minorHAnsi"/>
                <w:color w:val="808000"/>
                <w:sz w:val="16"/>
                <w:szCs w:val="18"/>
              </w:rPr>
              <w:t>oliwkowy</w:t>
            </w:r>
          </w:p>
        </w:tc>
        <w:tc>
          <w:tcPr>
            <w:tcW w:w="992" w:type="dxa"/>
            <w:gridSpan w:val="2"/>
            <w:vAlign w:val="center"/>
          </w:tcPr>
          <w:p w14:paraId="6AF2A26A"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40</w:t>
            </w:r>
          </w:p>
        </w:tc>
        <w:tc>
          <w:tcPr>
            <w:tcW w:w="1955" w:type="dxa"/>
            <w:gridSpan w:val="2"/>
            <w:vAlign w:val="center"/>
          </w:tcPr>
          <w:p w14:paraId="794DB18B" w14:textId="77777777" w:rsidR="009D5F00" w:rsidRPr="009D5F00" w:rsidRDefault="009D5F00" w:rsidP="009D5F00">
            <w:pPr>
              <w:spacing w:before="20" w:after="20" w:line="240" w:lineRule="auto"/>
              <w:ind w:left="108" w:right="136" w:firstLine="11"/>
              <w:jc w:val="both"/>
              <w:rPr>
                <w:rFonts w:eastAsia="Calibri" w:cstheme="minorHAnsi"/>
                <w:color w:val="808000"/>
                <w:sz w:val="16"/>
                <w:szCs w:val="18"/>
              </w:rPr>
            </w:pPr>
            <w:r w:rsidRPr="009D5F00">
              <w:rPr>
                <w:rFonts w:eastAsia="Calibri" w:cstheme="minorHAnsi"/>
                <w:color w:val="000000"/>
                <w:sz w:val="16"/>
                <w:szCs w:val="18"/>
              </w:rPr>
              <w:t>MAX, MXA÷MXU</w:t>
            </w:r>
          </w:p>
        </w:tc>
      </w:tr>
      <w:tr w:rsidR="009D5F00" w:rsidRPr="009D5F00" w14:paraId="484359E6" w14:textId="77777777" w:rsidTr="000E4B1E">
        <w:trPr>
          <w:trHeight w:hRule="exact" w:val="340"/>
        </w:trPr>
        <w:tc>
          <w:tcPr>
            <w:tcW w:w="708" w:type="dxa"/>
            <w:vAlign w:val="center"/>
          </w:tcPr>
          <w:p w14:paraId="230433E2"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73472098"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Olej sterujący</w:t>
            </w:r>
          </w:p>
        </w:tc>
        <w:tc>
          <w:tcPr>
            <w:tcW w:w="3857" w:type="dxa"/>
            <w:vAlign w:val="center"/>
          </w:tcPr>
          <w:p w14:paraId="0ABA499A"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808000"/>
                <w:sz w:val="16"/>
                <w:szCs w:val="18"/>
              </w:rPr>
              <w:t>oliwkowy</w:t>
            </w:r>
            <w:r w:rsidRPr="009D5F00">
              <w:rPr>
                <w:rFonts w:eastAsia="Calibri" w:cstheme="minorHAnsi"/>
                <w:sz w:val="16"/>
                <w:szCs w:val="18"/>
              </w:rPr>
              <w:t xml:space="preserve"> z czarną cienką przerywaną</w:t>
            </w:r>
          </w:p>
        </w:tc>
        <w:tc>
          <w:tcPr>
            <w:tcW w:w="992" w:type="dxa"/>
            <w:gridSpan w:val="2"/>
            <w:vAlign w:val="center"/>
          </w:tcPr>
          <w:p w14:paraId="27A65F74"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40,250</w:t>
            </w:r>
          </w:p>
        </w:tc>
        <w:tc>
          <w:tcPr>
            <w:tcW w:w="1955" w:type="dxa"/>
            <w:gridSpan w:val="2"/>
            <w:vAlign w:val="center"/>
          </w:tcPr>
          <w:p w14:paraId="34A8BC0F" w14:textId="77777777" w:rsidR="009D5F00" w:rsidRPr="009D5F00" w:rsidRDefault="009D5F00" w:rsidP="009D5F00">
            <w:pPr>
              <w:spacing w:before="20" w:after="20" w:line="240" w:lineRule="auto"/>
              <w:ind w:left="108" w:right="136" w:firstLine="11"/>
              <w:jc w:val="both"/>
              <w:rPr>
                <w:rFonts w:eastAsia="Calibri" w:cstheme="minorHAnsi"/>
                <w:color w:val="808000"/>
                <w:sz w:val="16"/>
                <w:szCs w:val="18"/>
              </w:rPr>
            </w:pPr>
            <w:r w:rsidRPr="009D5F00">
              <w:rPr>
                <w:rFonts w:eastAsia="Calibri" w:cstheme="minorHAnsi"/>
                <w:color w:val="000000"/>
                <w:sz w:val="16"/>
                <w:szCs w:val="18"/>
              </w:rPr>
              <w:t>MYA÷MYU</w:t>
            </w:r>
          </w:p>
        </w:tc>
      </w:tr>
      <w:tr w:rsidR="009D5F00" w:rsidRPr="009D5F00" w14:paraId="7FD3F4FE" w14:textId="77777777" w:rsidTr="000E4B1E">
        <w:trPr>
          <w:trHeight w:hRule="exact" w:val="284"/>
        </w:trPr>
        <w:tc>
          <w:tcPr>
            <w:tcW w:w="708" w:type="dxa"/>
            <w:vAlign w:val="center"/>
          </w:tcPr>
          <w:p w14:paraId="5ADCAD36"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5EEDD698"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Olej lewarowy</w:t>
            </w:r>
          </w:p>
        </w:tc>
        <w:tc>
          <w:tcPr>
            <w:tcW w:w="3857" w:type="dxa"/>
            <w:vAlign w:val="center"/>
          </w:tcPr>
          <w:p w14:paraId="654E6739"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800000"/>
                <w:sz w:val="16"/>
                <w:szCs w:val="18"/>
              </w:rPr>
              <w:t>brązowy</w:t>
            </w:r>
            <w:r w:rsidRPr="009D5F00">
              <w:rPr>
                <w:rFonts w:eastAsia="Calibri" w:cstheme="minorHAnsi"/>
                <w:sz w:val="16"/>
                <w:szCs w:val="18"/>
              </w:rPr>
              <w:t xml:space="preserve"> z czarną cienką przerywaną</w:t>
            </w:r>
          </w:p>
        </w:tc>
        <w:tc>
          <w:tcPr>
            <w:tcW w:w="992" w:type="dxa"/>
            <w:gridSpan w:val="2"/>
            <w:vAlign w:val="center"/>
          </w:tcPr>
          <w:p w14:paraId="0BDAE607"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14,250</w:t>
            </w:r>
          </w:p>
        </w:tc>
        <w:tc>
          <w:tcPr>
            <w:tcW w:w="1955" w:type="dxa"/>
            <w:gridSpan w:val="2"/>
            <w:vAlign w:val="center"/>
          </w:tcPr>
          <w:p w14:paraId="67B758BB" w14:textId="77777777" w:rsidR="009D5F00" w:rsidRPr="009D5F00" w:rsidRDefault="009D5F00" w:rsidP="009D5F00">
            <w:pPr>
              <w:spacing w:before="20" w:after="20" w:line="240" w:lineRule="auto"/>
              <w:ind w:left="108" w:right="136" w:firstLine="11"/>
              <w:jc w:val="both"/>
              <w:rPr>
                <w:rFonts w:eastAsia="Calibri" w:cstheme="minorHAnsi"/>
                <w:color w:val="800000"/>
                <w:sz w:val="16"/>
                <w:szCs w:val="18"/>
              </w:rPr>
            </w:pPr>
            <w:r w:rsidRPr="009D5F00">
              <w:rPr>
                <w:rFonts w:eastAsia="Calibri" w:cstheme="minorHAnsi"/>
                <w:color w:val="000000"/>
                <w:sz w:val="16"/>
                <w:szCs w:val="18"/>
              </w:rPr>
              <w:t>MWA÷MWU</w:t>
            </w:r>
          </w:p>
        </w:tc>
      </w:tr>
      <w:tr w:rsidR="009D5F00" w:rsidRPr="009D5F00" w14:paraId="00AD49DB" w14:textId="77777777" w:rsidTr="000E4B1E">
        <w:trPr>
          <w:trHeight w:hRule="exact" w:val="423"/>
        </w:trPr>
        <w:tc>
          <w:tcPr>
            <w:tcW w:w="708" w:type="dxa"/>
            <w:vAlign w:val="center"/>
          </w:tcPr>
          <w:p w14:paraId="016AA62B"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737576B1"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Destylat</w:t>
            </w:r>
          </w:p>
        </w:tc>
        <w:tc>
          <w:tcPr>
            <w:tcW w:w="3857" w:type="dxa"/>
            <w:vAlign w:val="center"/>
          </w:tcPr>
          <w:p w14:paraId="7C57518B"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008000"/>
                <w:sz w:val="16"/>
                <w:szCs w:val="18"/>
              </w:rPr>
              <w:t>ciemnozielony</w:t>
            </w:r>
            <w:r w:rsidRPr="009D5F00">
              <w:rPr>
                <w:rFonts w:eastAsia="Calibri" w:cstheme="minorHAnsi"/>
                <w:sz w:val="16"/>
                <w:szCs w:val="18"/>
              </w:rPr>
              <w:t xml:space="preserve"> z czarną cienką przerywaną</w:t>
            </w:r>
          </w:p>
        </w:tc>
        <w:tc>
          <w:tcPr>
            <w:tcW w:w="992" w:type="dxa"/>
            <w:gridSpan w:val="2"/>
            <w:vAlign w:val="center"/>
          </w:tcPr>
          <w:p w14:paraId="3CE046CB"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94,250</w:t>
            </w:r>
          </w:p>
        </w:tc>
        <w:tc>
          <w:tcPr>
            <w:tcW w:w="1955" w:type="dxa"/>
            <w:gridSpan w:val="2"/>
            <w:vAlign w:val="center"/>
          </w:tcPr>
          <w:p w14:paraId="0308B8FC"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MKF</w:t>
            </w:r>
          </w:p>
        </w:tc>
      </w:tr>
      <w:tr w:rsidR="009D5F00" w:rsidRPr="009D5F00" w14:paraId="4277565B" w14:textId="77777777" w:rsidTr="000E4B1E">
        <w:trPr>
          <w:trHeight w:hRule="exact" w:val="284"/>
        </w:trPr>
        <w:tc>
          <w:tcPr>
            <w:tcW w:w="708" w:type="dxa"/>
            <w:vAlign w:val="center"/>
          </w:tcPr>
          <w:p w14:paraId="12F713C8"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2BBE9321"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Odpopielanie i pulpa</w:t>
            </w:r>
          </w:p>
        </w:tc>
        <w:tc>
          <w:tcPr>
            <w:tcW w:w="3857" w:type="dxa"/>
            <w:vAlign w:val="center"/>
          </w:tcPr>
          <w:p w14:paraId="491F1789" w14:textId="77777777" w:rsidR="009D5F00" w:rsidRPr="009D5F00" w:rsidRDefault="009D5F00" w:rsidP="009D5F00">
            <w:pPr>
              <w:spacing w:before="20" w:after="20" w:line="240" w:lineRule="auto"/>
              <w:ind w:left="106" w:right="-259" w:firstLine="11"/>
              <w:jc w:val="both"/>
              <w:rPr>
                <w:rFonts w:eastAsia="Calibri" w:cstheme="minorHAnsi"/>
                <w:color w:val="FF00FF"/>
                <w:sz w:val="16"/>
                <w:szCs w:val="18"/>
              </w:rPr>
            </w:pPr>
            <w:r w:rsidRPr="009D5F00">
              <w:rPr>
                <w:rFonts w:eastAsia="Calibri" w:cstheme="minorHAnsi"/>
                <w:color w:val="FF00FF"/>
                <w:sz w:val="16"/>
                <w:szCs w:val="18"/>
              </w:rPr>
              <w:t>szafirowy</w:t>
            </w:r>
          </w:p>
        </w:tc>
        <w:tc>
          <w:tcPr>
            <w:tcW w:w="992" w:type="dxa"/>
            <w:gridSpan w:val="2"/>
            <w:vAlign w:val="center"/>
          </w:tcPr>
          <w:p w14:paraId="48D6B7D0"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230</w:t>
            </w:r>
          </w:p>
        </w:tc>
        <w:tc>
          <w:tcPr>
            <w:tcW w:w="1955" w:type="dxa"/>
            <w:gridSpan w:val="2"/>
            <w:vAlign w:val="center"/>
          </w:tcPr>
          <w:p w14:paraId="7056869E" w14:textId="77777777" w:rsidR="009D5F00" w:rsidRPr="009D5F00" w:rsidRDefault="009D5F00" w:rsidP="009D5F00">
            <w:pPr>
              <w:spacing w:before="20" w:after="20" w:line="240" w:lineRule="auto"/>
              <w:ind w:left="108" w:right="136" w:firstLine="11"/>
              <w:jc w:val="both"/>
              <w:rPr>
                <w:rFonts w:eastAsia="Calibri" w:cstheme="minorHAnsi"/>
                <w:color w:val="FF00FF"/>
                <w:sz w:val="16"/>
                <w:szCs w:val="18"/>
              </w:rPr>
            </w:pPr>
            <w:r w:rsidRPr="009D5F00">
              <w:rPr>
                <w:rFonts w:eastAsia="Calibri" w:cstheme="minorHAnsi"/>
                <w:color w:val="000000"/>
                <w:sz w:val="16"/>
                <w:szCs w:val="18"/>
              </w:rPr>
              <w:t>HDA</w:t>
            </w:r>
          </w:p>
        </w:tc>
      </w:tr>
      <w:tr w:rsidR="009D5F00" w:rsidRPr="009D5F00" w14:paraId="13A3D262" w14:textId="77777777" w:rsidTr="000E4B1E">
        <w:trPr>
          <w:trHeight w:hRule="exact" w:val="284"/>
        </w:trPr>
        <w:tc>
          <w:tcPr>
            <w:tcW w:w="708" w:type="dxa"/>
            <w:vAlign w:val="center"/>
          </w:tcPr>
          <w:p w14:paraId="7738BDBE"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56D41650"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 xml:space="preserve">Mazut </w:t>
            </w:r>
            <w:proofErr w:type="spellStart"/>
            <w:r w:rsidRPr="009D5F00">
              <w:rPr>
                <w:rFonts w:eastAsia="Calibri" w:cstheme="minorHAnsi"/>
                <w:sz w:val="16"/>
                <w:szCs w:val="18"/>
              </w:rPr>
              <w:t>przypalnikowy</w:t>
            </w:r>
            <w:proofErr w:type="spellEnd"/>
          </w:p>
        </w:tc>
        <w:tc>
          <w:tcPr>
            <w:tcW w:w="3857" w:type="dxa"/>
            <w:vAlign w:val="center"/>
          </w:tcPr>
          <w:p w14:paraId="2168D14F" w14:textId="77777777" w:rsidR="009D5F00" w:rsidRPr="009D5F00" w:rsidRDefault="009D5F00" w:rsidP="009D5F00">
            <w:pPr>
              <w:spacing w:before="20" w:after="20" w:line="240" w:lineRule="auto"/>
              <w:ind w:left="106" w:right="-259" w:firstLine="11"/>
              <w:jc w:val="both"/>
              <w:rPr>
                <w:rFonts w:eastAsia="Calibri" w:cstheme="minorHAnsi"/>
                <w:color w:val="808000"/>
                <w:sz w:val="16"/>
                <w:szCs w:val="18"/>
              </w:rPr>
            </w:pPr>
            <w:r w:rsidRPr="009D5F00">
              <w:rPr>
                <w:rFonts w:eastAsia="Calibri" w:cstheme="minorHAnsi"/>
                <w:color w:val="808000"/>
                <w:sz w:val="16"/>
                <w:szCs w:val="18"/>
              </w:rPr>
              <w:t>jasnobrązowy</w:t>
            </w:r>
          </w:p>
        </w:tc>
        <w:tc>
          <w:tcPr>
            <w:tcW w:w="992" w:type="dxa"/>
            <w:gridSpan w:val="2"/>
            <w:vAlign w:val="center"/>
          </w:tcPr>
          <w:p w14:paraId="4D3279CC"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242</w:t>
            </w:r>
          </w:p>
        </w:tc>
        <w:tc>
          <w:tcPr>
            <w:tcW w:w="1955" w:type="dxa"/>
            <w:gridSpan w:val="2"/>
            <w:vAlign w:val="center"/>
          </w:tcPr>
          <w:p w14:paraId="2477667F"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HJA</w:t>
            </w:r>
          </w:p>
        </w:tc>
      </w:tr>
      <w:tr w:rsidR="009D5F00" w:rsidRPr="009D5F00" w14:paraId="45AE1AA6" w14:textId="77777777" w:rsidTr="000E4B1E">
        <w:trPr>
          <w:trHeight w:hRule="exact" w:val="284"/>
        </w:trPr>
        <w:tc>
          <w:tcPr>
            <w:tcW w:w="708" w:type="dxa"/>
            <w:vAlign w:val="center"/>
          </w:tcPr>
          <w:p w14:paraId="0ECAAE94"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1098275B"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Mazut zewnętrzny</w:t>
            </w:r>
          </w:p>
        </w:tc>
        <w:tc>
          <w:tcPr>
            <w:tcW w:w="3857" w:type="dxa"/>
            <w:vAlign w:val="center"/>
          </w:tcPr>
          <w:p w14:paraId="382A7B64"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800000"/>
                <w:sz w:val="16"/>
                <w:szCs w:val="18"/>
              </w:rPr>
              <w:t>ciemnoczerwony</w:t>
            </w:r>
            <w:r w:rsidRPr="009D5F00">
              <w:rPr>
                <w:rFonts w:eastAsia="Calibri" w:cstheme="minorHAnsi"/>
                <w:sz w:val="16"/>
                <w:szCs w:val="18"/>
              </w:rPr>
              <w:t>-</w:t>
            </w:r>
            <w:r w:rsidRPr="009D5F00">
              <w:rPr>
                <w:rFonts w:eastAsia="Calibri" w:cstheme="minorHAnsi"/>
                <w:color w:val="000000"/>
                <w:sz w:val="16"/>
                <w:szCs w:val="18"/>
              </w:rPr>
              <w:t>czarny</w:t>
            </w:r>
          </w:p>
        </w:tc>
        <w:tc>
          <w:tcPr>
            <w:tcW w:w="992" w:type="dxa"/>
            <w:gridSpan w:val="2"/>
            <w:vAlign w:val="center"/>
          </w:tcPr>
          <w:p w14:paraId="50CC810C"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242,250</w:t>
            </w:r>
          </w:p>
        </w:tc>
        <w:tc>
          <w:tcPr>
            <w:tcW w:w="1955" w:type="dxa"/>
            <w:gridSpan w:val="2"/>
            <w:vAlign w:val="center"/>
          </w:tcPr>
          <w:p w14:paraId="507F7B68" w14:textId="77777777" w:rsidR="009D5F00" w:rsidRPr="009D5F00" w:rsidRDefault="009D5F00" w:rsidP="009D5F00">
            <w:pPr>
              <w:spacing w:before="20" w:after="20" w:line="240" w:lineRule="auto"/>
              <w:ind w:left="108" w:right="136" w:firstLine="11"/>
              <w:jc w:val="both"/>
              <w:rPr>
                <w:rFonts w:eastAsia="Calibri" w:cstheme="minorHAnsi"/>
                <w:color w:val="800000"/>
                <w:sz w:val="16"/>
                <w:szCs w:val="18"/>
              </w:rPr>
            </w:pPr>
            <w:r w:rsidRPr="009D5F00">
              <w:rPr>
                <w:rFonts w:eastAsia="Calibri" w:cstheme="minorHAnsi"/>
                <w:color w:val="000000"/>
                <w:sz w:val="16"/>
                <w:szCs w:val="18"/>
              </w:rPr>
              <w:t>EGA÷EGD</w:t>
            </w:r>
          </w:p>
        </w:tc>
      </w:tr>
      <w:tr w:rsidR="009D5F00" w:rsidRPr="009D5F00" w14:paraId="14046D97" w14:textId="77777777" w:rsidTr="000E4B1E">
        <w:trPr>
          <w:trHeight w:hRule="exact" w:val="284"/>
        </w:trPr>
        <w:tc>
          <w:tcPr>
            <w:tcW w:w="708" w:type="dxa"/>
            <w:vAlign w:val="center"/>
          </w:tcPr>
          <w:p w14:paraId="4341324A"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37330E82"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Węgiel</w:t>
            </w:r>
          </w:p>
        </w:tc>
        <w:tc>
          <w:tcPr>
            <w:tcW w:w="3857" w:type="dxa"/>
            <w:vAlign w:val="center"/>
          </w:tcPr>
          <w:p w14:paraId="3CC071F6" w14:textId="77777777" w:rsidR="009D5F00" w:rsidRPr="009D5F00" w:rsidRDefault="009D5F00" w:rsidP="009D5F00">
            <w:pPr>
              <w:spacing w:before="20" w:after="20" w:line="240" w:lineRule="auto"/>
              <w:ind w:left="106" w:right="-259" w:firstLine="11"/>
              <w:jc w:val="both"/>
              <w:rPr>
                <w:rFonts w:eastAsia="Calibri" w:cstheme="minorHAnsi"/>
                <w:color w:val="999999"/>
                <w:sz w:val="16"/>
                <w:szCs w:val="18"/>
              </w:rPr>
            </w:pPr>
            <w:r w:rsidRPr="009D5F00">
              <w:rPr>
                <w:rFonts w:eastAsia="Calibri" w:cstheme="minorHAnsi"/>
                <w:color w:val="999999"/>
                <w:sz w:val="16"/>
                <w:szCs w:val="18"/>
              </w:rPr>
              <w:t>szary</w:t>
            </w:r>
          </w:p>
        </w:tc>
        <w:tc>
          <w:tcPr>
            <w:tcW w:w="992" w:type="dxa"/>
            <w:gridSpan w:val="2"/>
            <w:vAlign w:val="center"/>
          </w:tcPr>
          <w:p w14:paraId="3DE0B0F3"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253</w:t>
            </w:r>
          </w:p>
        </w:tc>
        <w:tc>
          <w:tcPr>
            <w:tcW w:w="1955" w:type="dxa"/>
            <w:gridSpan w:val="2"/>
            <w:vAlign w:val="center"/>
          </w:tcPr>
          <w:p w14:paraId="6FF13829" w14:textId="77777777" w:rsidR="009D5F00" w:rsidRPr="009D5F00" w:rsidRDefault="009D5F00" w:rsidP="009D5F00">
            <w:pPr>
              <w:spacing w:before="20" w:after="20" w:line="240" w:lineRule="auto"/>
              <w:ind w:left="108" w:right="136" w:firstLine="11"/>
              <w:jc w:val="both"/>
              <w:rPr>
                <w:rFonts w:eastAsia="Calibri" w:cstheme="minorHAnsi"/>
                <w:color w:val="999999"/>
                <w:sz w:val="16"/>
                <w:szCs w:val="18"/>
              </w:rPr>
            </w:pPr>
            <w:r w:rsidRPr="009D5F00">
              <w:rPr>
                <w:rFonts w:eastAsia="Calibri" w:cstheme="minorHAnsi"/>
                <w:color w:val="000000"/>
                <w:sz w:val="16"/>
                <w:szCs w:val="18"/>
              </w:rPr>
              <w:t>HFB÷HFF</w:t>
            </w:r>
          </w:p>
        </w:tc>
      </w:tr>
      <w:tr w:rsidR="009D5F00" w:rsidRPr="009D5F00" w14:paraId="2A1D2FCA" w14:textId="77777777" w:rsidTr="000E4B1E">
        <w:trPr>
          <w:trHeight w:hRule="exact" w:val="284"/>
        </w:trPr>
        <w:tc>
          <w:tcPr>
            <w:tcW w:w="708" w:type="dxa"/>
            <w:vAlign w:val="center"/>
          </w:tcPr>
          <w:p w14:paraId="08ECF487"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056D9B24"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Gips</w:t>
            </w:r>
          </w:p>
        </w:tc>
        <w:tc>
          <w:tcPr>
            <w:tcW w:w="3857" w:type="dxa"/>
            <w:vAlign w:val="center"/>
          </w:tcPr>
          <w:p w14:paraId="58E55B1D" w14:textId="77777777" w:rsidR="009D5F00" w:rsidRPr="009D5F00" w:rsidRDefault="009D5F00" w:rsidP="009D5F00">
            <w:pPr>
              <w:spacing w:before="20" w:after="20" w:line="240" w:lineRule="auto"/>
              <w:ind w:left="106" w:right="-259" w:firstLine="11"/>
              <w:jc w:val="both"/>
              <w:rPr>
                <w:rFonts w:eastAsia="Calibri" w:cstheme="minorHAnsi"/>
                <w:color w:val="999999"/>
                <w:sz w:val="16"/>
                <w:szCs w:val="18"/>
              </w:rPr>
            </w:pPr>
            <w:r w:rsidRPr="009D5F00">
              <w:rPr>
                <w:rFonts w:eastAsia="Calibri" w:cstheme="minorHAnsi"/>
                <w:color w:val="FFC000"/>
                <w:sz w:val="16"/>
                <w:szCs w:val="18"/>
              </w:rPr>
              <w:t>łososiowy</w:t>
            </w:r>
            <w:r w:rsidRPr="009D5F00">
              <w:rPr>
                <w:rFonts w:eastAsia="Calibri" w:cstheme="minorHAnsi"/>
                <w:color w:val="FFC000"/>
                <w:sz w:val="20"/>
              </w:rPr>
              <w:t xml:space="preserve"> (szafranowy)</w:t>
            </w:r>
          </w:p>
        </w:tc>
        <w:tc>
          <w:tcPr>
            <w:tcW w:w="992" w:type="dxa"/>
            <w:gridSpan w:val="2"/>
            <w:vAlign w:val="center"/>
          </w:tcPr>
          <w:p w14:paraId="71E559B9"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31</w:t>
            </w:r>
          </w:p>
        </w:tc>
        <w:tc>
          <w:tcPr>
            <w:tcW w:w="1955" w:type="dxa"/>
            <w:gridSpan w:val="2"/>
            <w:vAlign w:val="center"/>
          </w:tcPr>
          <w:p w14:paraId="06B00785"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HTP</w:t>
            </w:r>
          </w:p>
        </w:tc>
      </w:tr>
      <w:tr w:rsidR="009D5F00" w:rsidRPr="009D5F00" w14:paraId="41C65E40" w14:textId="77777777" w:rsidTr="000E4B1E">
        <w:trPr>
          <w:trHeight w:hRule="exact" w:val="284"/>
        </w:trPr>
        <w:tc>
          <w:tcPr>
            <w:tcW w:w="708" w:type="dxa"/>
            <w:vAlign w:val="center"/>
          </w:tcPr>
          <w:p w14:paraId="3CBF343F"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tcPr>
          <w:p w14:paraId="0E4422E4" w14:textId="77777777" w:rsidR="009D5F00" w:rsidRPr="009D5F00" w:rsidRDefault="009D5F00" w:rsidP="009D5F00">
            <w:pPr>
              <w:spacing w:after="200" w:line="276" w:lineRule="auto"/>
              <w:ind w:left="106" w:right="-259"/>
              <w:jc w:val="both"/>
              <w:rPr>
                <w:rFonts w:eastAsia="Calibri" w:cstheme="minorHAnsi"/>
                <w:sz w:val="16"/>
                <w:szCs w:val="18"/>
              </w:rPr>
            </w:pPr>
            <w:r w:rsidRPr="009D5F00">
              <w:rPr>
                <w:rFonts w:eastAsia="Calibri" w:cstheme="minorHAnsi"/>
                <w:sz w:val="16"/>
                <w:szCs w:val="18"/>
              </w:rPr>
              <w:t>Biomasa</w:t>
            </w:r>
          </w:p>
        </w:tc>
        <w:tc>
          <w:tcPr>
            <w:tcW w:w="3857" w:type="dxa"/>
          </w:tcPr>
          <w:p w14:paraId="66FB3BAC" w14:textId="77777777" w:rsidR="009D5F00" w:rsidRPr="009D5F00" w:rsidRDefault="009D5F00" w:rsidP="009D5F00">
            <w:pPr>
              <w:spacing w:before="20" w:after="20" w:line="276" w:lineRule="auto"/>
              <w:ind w:left="106" w:right="-259" w:firstLine="11"/>
              <w:jc w:val="both"/>
              <w:rPr>
                <w:rFonts w:eastAsia="Calibri" w:cstheme="minorHAnsi"/>
                <w:color w:val="999999"/>
                <w:sz w:val="16"/>
                <w:szCs w:val="18"/>
              </w:rPr>
            </w:pPr>
            <w:r w:rsidRPr="009D5F00">
              <w:rPr>
                <w:rFonts w:eastAsia="Calibri" w:cstheme="minorHAnsi"/>
                <w:color w:val="008000"/>
                <w:sz w:val="16"/>
                <w:szCs w:val="18"/>
              </w:rPr>
              <w:t>ciemnozielony</w:t>
            </w:r>
          </w:p>
        </w:tc>
        <w:tc>
          <w:tcPr>
            <w:tcW w:w="992" w:type="dxa"/>
            <w:gridSpan w:val="2"/>
          </w:tcPr>
          <w:p w14:paraId="4F2D3430" w14:textId="77777777" w:rsidR="009D5F00" w:rsidRPr="009D5F00" w:rsidRDefault="009D5F00" w:rsidP="009D5F00">
            <w:pPr>
              <w:spacing w:before="20" w:after="20" w:line="276" w:lineRule="auto"/>
              <w:ind w:left="113" w:right="-259"/>
              <w:jc w:val="both"/>
              <w:rPr>
                <w:rFonts w:eastAsia="Calibri" w:cstheme="minorHAnsi"/>
                <w:color w:val="000000"/>
                <w:sz w:val="16"/>
                <w:szCs w:val="18"/>
              </w:rPr>
            </w:pPr>
            <w:r w:rsidRPr="009D5F00">
              <w:rPr>
                <w:rFonts w:eastAsia="Calibri" w:cstheme="minorHAnsi"/>
                <w:color w:val="000000"/>
                <w:sz w:val="16"/>
                <w:szCs w:val="18"/>
              </w:rPr>
              <w:t>106</w:t>
            </w:r>
          </w:p>
        </w:tc>
        <w:tc>
          <w:tcPr>
            <w:tcW w:w="1955" w:type="dxa"/>
            <w:gridSpan w:val="2"/>
          </w:tcPr>
          <w:p w14:paraId="1437F533" w14:textId="77777777" w:rsidR="009D5F00" w:rsidRPr="009D5F00" w:rsidRDefault="009D5F00" w:rsidP="009D5F00">
            <w:pPr>
              <w:spacing w:before="20" w:after="20" w:line="276"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ENA÷ENU</w:t>
            </w:r>
          </w:p>
        </w:tc>
      </w:tr>
      <w:tr w:rsidR="009D5F00" w:rsidRPr="009D5F00" w14:paraId="6346CE3F" w14:textId="77777777" w:rsidTr="000E4B1E">
        <w:trPr>
          <w:trHeight w:hRule="exact" w:val="284"/>
        </w:trPr>
        <w:tc>
          <w:tcPr>
            <w:tcW w:w="708" w:type="dxa"/>
            <w:vAlign w:val="center"/>
          </w:tcPr>
          <w:p w14:paraId="721A83FB"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7E462000"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Mleko wapienne i freon</w:t>
            </w:r>
          </w:p>
        </w:tc>
        <w:tc>
          <w:tcPr>
            <w:tcW w:w="3857" w:type="dxa"/>
            <w:vAlign w:val="center"/>
          </w:tcPr>
          <w:p w14:paraId="6346AEE3" w14:textId="77777777" w:rsidR="009D5F00" w:rsidRPr="009D5F00" w:rsidRDefault="009D5F00" w:rsidP="009D5F00">
            <w:pPr>
              <w:spacing w:before="20" w:after="20" w:line="240" w:lineRule="auto"/>
              <w:ind w:left="106" w:right="-259" w:firstLine="11"/>
              <w:jc w:val="both"/>
              <w:rPr>
                <w:rFonts w:eastAsia="Calibri" w:cstheme="minorHAnsi"/>
                <w:color w:val="993366"/>
                <w:sz w:val="16"/>
                <w:szCs w:val="18"/>
              </w:rPr>
            </w:pPr>
            <w:r w:rsidRPr="009D5F00">
              <w:rPr>
                <w:rFonts w:eastAsia="Calibri" w:cstheme="minorHAnsi"/>
                <w:color w:val="993366"/>
                <w:sz w:val="16"/>
                <w:szCs w:val="18"/>
              </w:rPr>
              <w:t>ciemnofioletowy</w:t>
            </w:r>
          </w:p>
        </w:tc>
        <w:tc>
          <w:tcPr>
            <w:tcW w:w="992" w:type="dxa"/>
            <w:gridSpan w:val="2"/>
            <w:vAlign w:val="center"/>
          </w:tcPr>
          <w:p w14:paraId="29B0234B"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200</w:t>
            </w:r>
          </w:p>
        </w:tc>
        <w:tc>
          <w:tcPr>
            <w:tcW w:w="1955" w:type="dxa"/>
            <w:gridSpan w:val="2"/>
            <w:vAlign w:val="center"/>
          </w:tcPr>
          <w:p w14:paraId="6546AC24" w14:textId="77777777" w:rsidR="009D5F00" w:rsidRPr="009D5F00" w:rsidRDefault="009D5F00" w:rsidP="009D5F00">
            <w:pPr>
              <w:spacing w:before="20" w:after="20" w:line="240" w:lineRule="auto"/>
              <w:ind w:left="108" w:right="136" w:firstLine="11"/>
              <w:jc w:val="both"/>
              <w:rPr>
                <w:rFonts w:eastAsia="Calibri" w:cstheme="minorHAnsi"/>
                <w:color w:val="993366"/>
                <w:sz w:val="16"/>
                <w:szCs w:val="18"/>
              </w:rPr>
            </w:pPr>
            <w:r w:rsidRPr="009D5F00">
              <w:rPr>
                <w:rFonts w:eastAsia="Calibri" w:cstheme="minorHAnsi"/>
                <w:color w:val="000000"/>
                <w:sz w:val="16"/>
                <w:szCs w:val="18"/>
              </w:rPr>
              <w:t>GCN, GNN, QJJ</w:t>
            </w:r>
          </w:p>
        </w:tc>
      </w:tr>
      <w:tr w:rsidR="009D5F00" w:rsidRPr="009D5F00" w14:paraId="409DC0EA" w14:textId="77777777" w:rsidTr="000E4B1E">
        <w:trPr>
          <w:trHeight w:hRule="exact" w:val="284"/>
        </w:trPr>
        <w:tc>
          <w:tcPr>
            <w:tcW w:w="708" w:type="dxa"/>
            <w:vAlign w:val="center"/>
          </w:tcPr>
          <w:p w14:paraId="2E6339AE"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2FA8862E"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Kamień wapienny</w:t>
            </w:r>
          </w:p>
        </w:tc>
        <w:tc>
          <w:tcPr>
            <w:tcW w:w="3857" w:type="dxa"/>
            <w:vAlign w:val="center"/>
          </w:tcPr>
          <w:p w14:paraId="6F304E80" w14:textId="77777777" w:rsidR="009D5F00" w:rsidRPr="009D5F00" w:rsidRDefault="009D5F00" w:rsidP="009D5F00">
            <w:pPr>
              <w:spacing w:before="20" w:after="20" w:line="240" w:lineRule="auto"/>
              <w:ind w:left="106" w:right="-259" w:firstLine="11"/>
              <w:jc w:val="both"/>
              <w:rPr>
                <w:rFonts w:eastAsia="Calibri" w:cstheme="minorHAnsi"/>
                <w:color w:val="CC99FF"/>
                <w:sz w:val="16"/>
                <w:szCs w:val="18"/>
              </w:rPr>
            </w:pPr>
            <w:r w:rsidRPr="009D5F00">
              <w:rPr>
                <w:rFonts w:eastAsia="Calibri" w:cstheme="minorHAnsi"/>
                <w:color w:val="CC99FF"/>
                <w:sz w:val="16"/>
                <w:szCs w:val="18"/>
              </w:rPr>
              <w:t>jasnofioletowy</w:t>
            </w:r>
          </w:p>
        </w:tc>
        <w:tc>
          <w:tcPr>
            <w:tcW w:w="992" w:type="dxa"/>
            <w:gridSpan w:val="2"/>
            <w:vAlign w:val="center"/>
          </w:tcPr>
          <w:p w14:paraId="2B4082C1"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201</w:t>
            </w:r>
          </w:p>
        </w:tc>
        <w:tc>
          <w:tcPr>
            <w:tcW w:w="1955" w:type="dxa"/>
            <w:gridSpan w:val="2"/>
            <w:vAlign w:val="center"/>
          </w:tcPr>
          <w:p w14:paraId="64E5027F" w14:textId="77777777" w:rsidR="009D5F00" w:rsidRPr="009D5F00" w:rsidRDefault="009D5F00" w:rsidP="009D5F00">
            <w:pPr>
              <w:spacing w:before="20" w:after="20" w:line="240" w:lineRule="auto"/>
              <w:ind w:left="108" w:right="136" w:firstLine="11"/>
              <w:jc w:val="both"/>
              <w:rPr>
                <w:rFonts w:eastAsia="Calibri" w:cstheme="minorHAnsi"/>
                <w:color w:val="CC99FF"/>
                <w:sz w:val="16"/>
                <w:szCs w:val="18"/>
              </w:rPr>
            </w:pPr>
            <w:r w:rsidRPr="009D5F00">
              <w:rPr>
                <w:rFonts w:eastAsia="Calibri" w:cstheme="minorHAnsi"/>
                <w:color w:val="000000"/>
                <w:sz w:val="16"/>
                <w:szCs w:val="18"/>
              </w:rPr>
              <w:t>HTJ÷HTK</w:t>
            </w:r>
          </w:p>
        </w:tc>
      </w:tr>
      <w:tr w:rsidR="009D5F00" w:rsidRPr="009D5F00" w14:paraId="58631049" w14:textId="77777777" w:rsidTr="000E4B1E">
        <w:trPr>
          <w:trHeight w:hRule="exact" w:val="284"/>
        </w:trPr>
        <w:tc>
          <w:tcPr>
            <w:tcW w:w="708" w:type="dxa"/>
            <w:vAlign w:val="center"/>
          </w:tcPr>
          <w:p w14:paraId="7EFEB7BB"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0CDB8243"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Korpusy maszyn</w:t>
            </w:r>
          </w:p>
        </w:tc>
        <w:tc>
          <w:tcPr>
            <w:tcW w:w="3857" w:type="dxa"/>
            <w:vAlign w:val="center"/>
          </w:tcPr>
          <w:p w14:paraId="5C210B98" w14:textId="77777777" w:rsidR="009D5F00" w:rsidRPr="009D5F00" w:rsidRDefault="009D5F00" w:rsidP="009D5F00">
            <w:pPr>
              <w:spacing w:before="20" w:after="20" w:line="240" w:lineRule="auto"/>
              <w:ind w:left="106" w:right="-259" w:firstLine="11"/>
              <w:jc w:val="both"/>
              <w:rPr>
                <w:rFonts w:eastAsia="Calibri" w:cstheme="minorHAnsi"/>
                <w:color w:val="7F7F7F"/>
                <w:sz w:val="16"/>
                <w:szCs w:val="18"/>
              </w:rPr>
            </w:pPr>
            <w:r w:rsidRPr="009D5F00">
              <w:rPr>
                <w:rFonts w:eastAsia="Calibri" w:cstheme="minorHAnsi"/>
                <w:color w:val="7F7F7F"/>
                <w:sz w:val="16"/>
                <w:szCs w:val="18"/>
              </w:rPr>
              <w:t>ciemnoszary</w:t>
            </w:r>
          </w:p>
        </w:tc>
        <w:tc>
          <w:tcPr>
            <w:tcW w:w="992" w:type="dxa"/>
            <w:gridSpan w:val="2"/>
            <w:vAlign w:val="center"/>
          </w:tcPr>
          <w:p w14:paraId="7AC6BC74" w14:textId="77777777" w:rsidR="009D5F00" w:rsidRPr="009D5F00" w:rsidRDefault="009D5F00" w:rsidP="009D5F00">
            <w:pPr>
              <w:spacing w:before="20" w:after="20" w:line="240" w:lineRule="auto"/>
              <w:ind w:left="113" w:right="-259"/>
              <w:jc w:val="both"/>
              <w:rPr>
                <w:rFonts w:eastAsia="Calibri" w:cstheme="minorHAnsi"/>
                <w:color w:val="333333"/>
                <w:sz w:val="16"/>
                <w:szCs w:val="18"/>
              </w:rPr>
            </w:pPr>
            <w:r w:rsidRPr="009D5F00">
              <w:rPr>
                <w:rFonts w:eastAsia="Calibri" w:cstheme="minorHAnsi"/>
                <w:color w:val="333333"/>
                <w:sz w:val="16"/>
                <w:szCs w:val="18"/>
              </w:rPr>
              <w:t>252</w:t>
            </w:r>
          </w:p>
        </w:tc>
        <w:tc>
          <w:tcPr>
            <w:tcW w:w="1955" w:type="dxa"/>
            <w:gridSpan w:val="2"/>
            <w:vAlign w:val="center"/>
          </w:tcPr>
          <w:p w14:paraId="3538A01C" w14:textId="77777777" w:rsidR="009D5F00" w:rsidRPr="009D5F00" w:rsidRDefault="009D5F00" w:rsidP="009D5F00">
            <w:pPr>
              <w:spacing w:before="20" w:after="20" w:line="240" w:lineRule="auto"/>
              <w:ind w:left="108" w:right="136" w:firstLine="11"/>
              <w:jc w:val="both"/>
              <w:rPr>
                <w:rFonts w:eastAsia="Calibri" w:cstheme="minorHAnsi"/>
                <w:color w:val="333333"/>
                <w:sz w:val="16"/>
                <w:szCs w:val="18"/>
              </w:rPr>
            </w:pPr>
          </w:p>
        </w:tc>
      </w:tr>
      <w:tr w:rsidR="009D5F00" w:rsidRPr="009D5F00" w14:paraId="3068C57C" w14:textId="77777777" w:rsidTr="000E4B1E">
        <w:trPr>
          <w:trHeight w:hRule="exact" w:val="284"/>
        </w:trPr>
        <w:tc>
          <w:tcPr>
            <w:tcW w:w="708" w:type="dxa"/>
            <w:vAlign w:val="center"/>
          </w:tcPr>
          <w:p w14:paraId="6B74B09C"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76A846AE"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Linie impulsowe i powietrze ster.</w:t>
            </w:r>
          </w:p>
        </w:tc>
        <w:tc>
          <w:tcPr>
            <w:tcW w:w="3857" w:type="dxa"/>
            <w:vAlign w:val="center"/>
          </w:tcPr>
          <w:p w14:paraId="30AC84B6"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00CCFF"/>
                <w:sz w:val="16"/>
                <w:szCs w:val="18"/>
              </w:rPr>
              <w:t>błękitny</w:t>
            </w:r>
            <w:r w:rsidRPr="009D5F00">
              <w:rPr>
                <w:rFonts w:eastAsia="Calibri" w:cstheme="minorHAnsi"/>
                <w:sz w:val="16"/>
                <w:szCs w:val="18"/>
              </w:rPr>
              <w:t xml:space="preserve"> - cienką przerywaną</w:t>
            </w:r>
          </w:p>
        </w:tc>
        <w:tc>
          <w:tcPr>
            <w:tcW w:w="992" w:type="dxa"/>
            <w:gridSpan w:val="2"/>
            <w:vAlign w:val="center"/>
          </w:tcPr>
          <w:p w14:paraId="656C0B90" w14:textId="77777777" w:rsidR="009D5F00" w:rsidRPr="009D5F00" w:rsidRDefault="009D5F00" w:rsidP="009D5F00">
            <w:pPr>
              <w:spacing w:before="20" w:after="20" w:line="240" w:lineRule="auto"/>
              <w:ind w:left="113" w:right="-259"/>
              <w:jc w:val="both"/>
              <w:rPr>
                <w:rFonts w:eastAsia="Calibri" w:cstheme="minorHAnsi"/>
                <w:sz w:val="16"/>
                <w:szCs w:val="18"/>
              </w:rPr>
            </w:pPr>
            <w:r w:rsidRPr="009D5F00">
              <w:rPr>
                <w:rFonts w:eastAsia="Calibri" w:cstheme="minorHAnsi"/>
                <w:sz w:val="16"/>
                <w:szCs w:val="18"/>
              </w:rPr>
              <w:t>130</w:t>
            </w:r>
          </w:p>
        </w:tc>
        <w:tc>
          <w:tcPr>
            <w:tcW w:w="1955" w:type="dxa"/>
            <w:gridSpan w:val="2"/>
            <w:vAlign w:val="center"/>
          </w:tcPr>
          <w:p w14:paraId="7D047E28" w14:textId="77777777" w:rsidR="009D5F00" w:rsidRPr="009D5F00" w:rsidRDefault="009D5F00" w:rsidP="009D5F00">
            <w:pPr>
              <w:spacing w:before="20" w:after="20" w:line="240" w:lineRule="auto"/>
              <w:ind w:left="108" w:right="136" w:firstLine="11"/>
              <w:jc w:val="both"/>
              <w:rPr>
                <w:rFonts w:eastAsia="Calibri" w:cstheme="minorHAnsi"/>
                <w:sz w:val="16"/>
                <w:szCs w:val="18"/>
              </w:rPr>
            </w:pPr>
            <w:r w:rsidRPr="009D5F00">
              <w:rPr>
                <w:rFonts w:eastAsia="Calibri" w:cstheme="minorHAnsi"/>
                <w:sz w:val="16"/>
                <w:szCs w:val="18"/>
              </w:rPr>
              <w:t>QFA÷QFU</w:t>
            </w:r>
          </w:p>
        </w:tc>
      </w:tr>
      <w:tr w:rsidR="009D5F00" w:rsidRPr="009D5F00" w14:paraId="110F2CF3" w14:textId="77777777" w:rsidTr="000E4B1E">
        <w:trPr>
          <w:trHeight w:hRule="exact" w:val="284"/>
        </w:trPr>
        <w:tc>
          <w:tcPr>
            <w:tcW w:w="708" w:type="dxa"/>
            <w:vAlign w:val="center"/>
          </w:tcPr>
          <w:p w14:paraId="3E6CF0C0"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745CD342"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Powietrze</w:t>
            </w:r>
          </w:p>
        </w:tc>
        <w:tc>
          <w:tcPr>
            <w:tcW w:w="3857" w:type="dxa"/>
            <w:vAlign w:val="center"/>
          </w:tcPr>
          <w:p w14:paraId="28217F31"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color w:val="00CCFF"/>
                <w:sz w:val="16"/>
                <w:szCs w:val="18"/>
              </w:rPr>
              <w:t xml:space="preserve">błękitny </w:t>
            </w:r>
          </w:p>
        </w:tc>
        <w:tc>
          <w:tcPr>
            <w:tcW w:w="992" w:type="dxa"/>
            <w:gridSpan w:val="2"/>
            <w:vAlign w:val="center"/>
          </w:tcPr>
          <w:p w14:paraId="28194A27"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130</w:t>
            </w:r>
          </w:p>
        </w:tc>
        <w:tc>
          <w:tcPr>
            <w:tcW w:w="1955" w:type="dxa"/>
            <w:gridSpan w:val="2"/>
            <w:vAlign w:val="center"/>
          </w:tcPr>
          <w:p w14:paraId="6D3E7B5A" w14:textId="77777777" w:rsidR="009D5F00" w:rsidRPr="009D5F00" w:rsidRDefault="009D5F00" w:rsidP="009D5F00">
            <w:pPr>
              <w:spacing w:before="20" w:after="20" w:line="240" w:lineRule="auto"/>
              <w:ind w:left="108" w:right="136" w:firstLine="11"/>
              <w:jc w:val="both"/>
              <w:rPr>
                <w:rFonts w:eastAsia="Calibri" w:cstheme="minorHAnsi"/>
                <w:color w:val="00CCFF"/>
                <w:sz w:val="16"/>
                <w:szCs w:val="18"/>
              </w:rPr>
            </w:pPr>
            <w:r w:rsidRPr="009D5F00">
              <w:rPr>
                <w:rFonts w:eastAsia="Calibri" w:cstheme="minorHAnsi"/>
                <w:color w:val="000000"/>
                <w:sz w:val="16"/>
                <w:szCs w:val="18"/>
              </w:rPr>
              <w:t>HLA÷HLD, MAJ</w:t>
            </w:r>
          </w:p>
        </w:tc>
      </w:tr>
      <w:tr w:rsidR="009D5F00" w:rsidRPr="009D5F00" w14:paraId="43FFF6C7" w14:textId="77777777" w:rsidTr="000E4B1E">
        <w:trPr>
          <w:trHeight w:hRule="exact" w:val="284"/>
        </w:trPr>
        <w:tc>
          <w:tcPr>
            <w:tcW w:w="708" w:type="dxa"/>
            <w:vAlign w:val="center"/>
          </w:tcPr>
          <w:p w14:paraId="0E3C267F"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349D7CCD"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 xml:space="preserve">Mieszanka </w:t>
            </w:r>
            <w:proofErr w:type="spellStart"/>
            <w:r w:rsidRPr="009D5F00">
              <w:rPr>
                <w:rFonts w:eastAsia="Calibri" w:cstheme="minorHAnsi"/>
                <w:sz w:val="16"/>
                <w:szCs w:val="18"/>
              </w:rPr>
              <w:t>pyło</w:t>
            </w:r>
            <w:proofErr w:type="spellEnd"/>
            <w:r w:rsidRPr="009D5F00">
              <w:rPr>
                <w:rFonts w:eastAsia="Calibri" w:cstheme="minorHAnsi"/>
                <w:sz w:val="16"/>
                <w:szCs w:val="18"/>
              </w:rPr>
              <w:t>-powietrzna</w:t>
            </w:r>
          </w:p>
        </w:tc>
        <w:tc>
          <w:tcPr>
            <w:tcW w:w="3857" w:type="dxa"/>
            <w:vAlign w:val="center"/>
          </w:tcPr>
          <w:p w14:paraId="18C993D3"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sz w:val="16"/>
                <w:szCs w:val="18"/>
              </w:rPr>
              <w:t>czarno</w:t>
            </w:r>
            <w:r w:rsidRPr="009D5F00">
              <w:rPr>
                <w:rFonts w:eastAsia="Calibri" w:cstheme="minorHAnsi"/>
                <w:color w:val="00CCFF"/>
                <w:sz w:val="16"/>
                <w:szCs w:val="18"/>
              </w:rPr>
              <w:t>-błękitny</w:t>
            </w:r>
          </w:p>
        </w:tc>
        <w:tc>
          <w:tcPr>
            <w:tcW w:w="992" w:type="dxa"/>
            <w:gridSpan w:val="2"/>
            <w:vAlign w:val="center"/>
          </w:tcPr>
          <w:p w14:paraId="0838C6D8" w14:textId="77777777" w:rsidR="009D5F00" w:rsidRPr="009D5F00" w:rsidRDefault="009D5F00" w:rsidP="009D5F00">
            <w:pPr>
              <w:spacing w:before="20" w:after="20" w:line="240" w:lineRule="auto"/>
              <w:ind w:left="113" w:right="-259"/>
              <w:jc w:val="both"/>
              <w:rPr>
                <w:rFonts w:eastAsia="Calibri" w:cstheme="minorHAnsi"/>
                <w:sz w:val="16"/>
                <w:szCs w:val="18"/>
              </w:rPr>
            </w:pPr>
            <w:r w:rsidRPr="009D5F00">
              <w:rPr>
                <w:rFonts w:eastAsia="Calibri" w:cstheme="minorHAnsi"/>
                <w:sz w:val="16"/>
                <w:szCs w:val="18"/>
              </w:rPr>
              <w:t>250,130</w:t>
            </w:r>
          </w:p>
        </w:tc>
        <w:tc>
          <w:tcPr>
            <w:tcW w:w="1955" w:type="dxa"/>
            <w:gridSpan w:val="2"/>
            <w:vAlign w:val="center"/>
          </w:tcPr>
          <w:p w14:paraId="053100FF" w14:textId="77777777" w:rsidR="009D5F00" w:rsidRPr="009D5F00" w:rsidRDefault="009D5F00" w:rsidP="009D5F00">
            <w:pPr>
              <w:spacing w:before="20" w:after="20" w:line="240" w:lineRule="auto"/>
              <w:ind w:left="108" w:right="136" w:firstLine="11"/>
              <w:jc w:val="both"/>
              <w:rPr>
                <w:rFonts w:eastAsia="Calibri" w:cstheme="minorHAnsi"/>
                <w:sz w:val="16"/>
                <w:szCs w:val="18"/>
              </w:rPr>
            </w:pPr>
            <w:r w:rsidRPr="009D5F00">
              <w:rPr>
                <w:rFonts w:eastAsia="Calibri" w:cstheme="minorHAnsi"/>
                <w:sz w:val="16"/>
                <w:szCs w:val="18"/>
              </w:rPr>
              <w:t>HHD</w:t>
            </w:r>
          </w:p>
        </w:tc>
      </w:tr>
      <w:tr w:rsidR="009D5F00" w:rsidRPr="009D5F00" w14:paraId="3BCC4F2E" w14:textId="77777777" w:rsidTr="000E4B1E">
        <w:trPr>
          <w:trHeight w:hRule="exact" w:val="340"/>
        </w:trPr>
        <w:tc>
          <w:tcPr>
            <w:tcW w:w="708" w:type="dxa"/>
            <w:vAlign w:val="center"/>
          </w:tcPr>
          <w:p w14:paraId="4DAAF65A"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32B9AE2B"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Spaliny i powietrze transportowe</w:t>
            </w:r>
          </w:p>
        </w:tc>
        <w:tc>
          <w:tcPr>
            <w:tcW w:w="3857" w:type="dxa"/>
            <w:vAlign w:val="center"/>
          </w:tcPr>
          <w:p w14:paraId="185B6870" w14:textId="77777777" w:rsidR="009D5F00" w:rsidRPr="009D5F00" w:rsidRDefault="009D5F00" w:rsidP="009D5F00">
            <w:pPr>
              <w:spacing w:before="20" w:after="20" w:line="240" w:lineRule="auto"/>
              <w:ind w:left="106" w:right="-259" w:firstLine="11"/>
              <w:jc w:val="both"/>
              <w:rPr>
                <w:rFonts w:eastAsia="Calibri" w:cstheme="minorHAnsi"/>
                <w:color w:val="000080"/>
                <w:sz w:val="16"/>
                <w:szCs w:val="18"/>
              </w:rPr>
            </w:pPr>
            <w:r w:rsidRPr="009D5F00">
              <w:rPr>
                <w:rFonts w:eastAsia="Calibri" w:cstheme="minorHAnsi"/>
                <w:color w:val="000080"/>
                <w:sz w:val="16"/>
                <w:szCs w:val="18"/>
              </w:rPr>
              <w:t>ciemnoniebieski</w:t>
            </w:r>
          </w:p>
        </w:tc>
        <w:tc>
          <w:tcPr>
            <w:tcW w:w="992" w:type="dxa"/>
            <w:gridSpan w:val="2"/>
            <w:vAlign w:val="center"/>
          </w:tcPr>
          <w:p w14:paraId="05C248BD"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172</w:t>
            </w:r>
          </w:p>
        </w:tc>
        <w:tc>
          <w:tcPr>
            <w:tcW w:w="1955" w:type="dxa"/>
            <w:gridSpan w:val="2"/>
            <w:vAlign w:val="center"/>
          </w:tcPr>
          <w:p w14:paraId="096D290B" w14:textId="77777777" w:rsidR="009D5F00" w:rsidRPr="009D5F00" w:rsidRDefault="009D5F00" w:rsidP="009D5F00">
            <w:pPr>
              <w:spacing w:before="20" w:after="20" w:line="240" w:lineRule="auto"/>
              <w:ind w:left="108" w:right="136" w:firstLine="11"/>
              <w:jc w:val="both"/>
              <w:rPr>
                <w:rFonts w:eastAsia="Calibri" w:cstheme="minorHAnsi"/>
                <w:color w:val="000080"/>
                <w:sz w:val="16"/>
                <w:szCs w:val="18"/>
              </w:rPr>
            </w:pPr>
            <w:r w:rsidRPr="009D5F00">
              <w:rPr>
                <w:rFonts w:eastAsia="Calibri" w:cstheme="minorHAnsi"/>
                <w:color w:val="000000"/>
                <w:sz w:val="16"/>
                <w:szCs w:val="18"/>
              </w:rPr>
              <w:t>HNA÷HNF, QEA÷QET</w:t>
            </w:r>
          </w:p>
        </w:tc>
      </w:tr>
      <w:tr w:rsidR="009D5F00" w:rsidRPr="009D5F00" w14:paraId="0D77D482" w14:textId="77777777" w:rsidTr="000E4B1E">
        <w:trPr>
          <w:trHeight w:hRule="exact" w:val="284"/>
        </w:trPr>
        <w:tc>
          <w:tcPr>
            <w:tcW w:w="708" w:type="dxa"/>
            <w:vAlign w:val="center"/>
          </w:tcPr>
          <w:p w14:paraId="28067CCA"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1BEE2C80"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Wodór</w:t>
            </w:r>
          </w:p>
        </w:tc>
        <w:tc>
          <w:tcPr>
            <w:tcW w:w="3857" w:type="dxa"/>
            <w:vAlign w:val="center"/>
          </w:tcPr>
          <w:p w14:paraId="1B2DD92F" w14:textId="77777777" w:rsidR="009D5F00" w:rsidRPr="009D5F00" w:rsidRDefault="009D5F00" w:rsidP="009D5F00">
            <w:pPr>
              <w:spacing w:before="20" w:after="20" w:line="240" w:lineRule="auto"/>
              <w:ind w:left="106" w:right="-259" w:firstLine="11"/>
              <w:jc w:val="both"/>
              <w:rPr>
                <w:rFonts w:eastAsia="Calibri" w:cstheme="minorHAnsi"/>
                <w:color w:val="FFFF00"/>
                <w:sz w:val="16"/>
                <w:szCs w:val="18"/>
              </w:rPr>
            </w:pPr>
            <w:r w:rsidRPr="009D5F00">
              <w:rPr>
                <w:rFonts w:eastAsia="Calibri" w:cstheme="minorHAnsi"/>
                <w:color w:val="FFFF00"/>
                <w:sz w:val="16"/>
                <w:szCs w:val="18"/>
              </w:rPr>
              <w:t>żółty</w:t>
            </w:r>
          </w:p>
        </w:tc>
        <w:tc>
          <w:tcPr>
            <w:tcW w:w="992" w:type="dxa"/>
            <w:gridSpan w:val="2"/>
            <w:vAlign w:val="center"/>
          </w:tcPr>
          <w:p w14:paraId="48F199C5"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50</w:t>
            </w:r>
          </w:p>
        </w:tc>
        <w:tc>
          <w:tcPr>
            <w:tcW w:w="1955" w:type="dxa"/>
            <w:gridSpan w:val="2"/>
            <w:vAlign w:val="center"/>
          </w:tcPr>
          <w:p w14:paraId="77A4EF28"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QJA, MKG</w:t>
            </w:r>
          </w:p>
        </w:tc>
      </w:tr>
      <w:tr w:rsidR="009D5F00" w:rsidRPr="009D5F00" w14:paraId="55E17336" w14:textId="77777777" w:rsidTr="000E4B1E">
        <w:trPr>
          <w:trHeight w:hRule="exact" w:val="284"/>
        </w:trPr>
        <w:tc>
          <w:tcPr>
            <w:tcW w:w="708" w:type="dxa"/>
            <w:vAlign w:val="center"/>
          </w:tcPr>
          <w:p w14:paraId="4920462F"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7631536F"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Azot i propan</w:t>
            </w:r>
          </w:p>
        </w:tc>
        <w:tc>
          <w:tcPr>
            <w:tcW w:w="3857" w:type="dxa"/>
            <w:vAlign w:val="center"/>
          </w:tcPr>
          <w:p w14:paraId="5D5ACBC6" w14:textId="77777777" w:rsidR="009D5F00" w:rsidRPr="009D5F00" w:rsidRDefault="009D5F00" w:rsidP="009D5F00">
            <w:pPr>
              <w:spacing w:before="20" w:after="20" w:line="240" w:lineRule="auto"/>
              <w:ind w:left="106" w:right="-259" w:firstLine="11"/>
              <w:jc w:val="both"/>
              <w:rPr>
                <w:rFonts w:eastAsia="Calibri" w:cstheme="minorHAnsi"/>
                <w:color w:val="FF6600"/>
                <w:sz w:val="16"/>
                <w:szCs w:val="18"/>
              </w:rPr>
            </w:pPr>
            <w:r w:rsidRPr="009D5F00">
              <w:rPr>
                <w:rFonts w:eastAsia="Calibri" w:cstheme="minorHAnsi"/>
                <w:color w:val="FF6600"/>
                <w:sz w:val="16"/>
                <w:szCs w:val="18"/>
              </w:rPr>
              <w:t>pomarańczowy</w:t>
            </w:r>
          </w:p>
        </w:tc>
        <w:tc>
          <w:tcPr>
            <w:tcW w:w="992" w:type="dxa"/>
            <w:gridSpan w:val="2"/>
            <w:vAlign w:val="center"/>
          </w:tcPr>
          <w:p w14:paraId="7F484DE8"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30</w:t>
            </w:r>
          </w:p>
        </w:tc>
        <w:tc>
          <w:tcPr>
            <w:tcW w:w="1955" w:type="dxa"/>
            <w:gridSpan w:val="2"/>
            <w:vAlign w:val="center"/>
          </w:tcPr>
          <w:p w14:paraId="13E1BB77"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QJB, QJH, QJM, MKG</w:t>
            </w:r>
          </w:p>
        </w:tc>
      </w:tr>
      <w:tr w:rsidR="009D5F00" w:rsidRPr="009D5F00" w14:paraId="5446BFA7" w14:textId="77777777" w:rsidTr="000E4B1E">
        <w:trPr>
          <w:trHeight w:hRule="exact" w:val="284"/>
        </w:trPr>
        <w:tc>
          <w:tcPr>
            <w:tcW w:w="708" w:type="dxa"/>
            <w:vAlign w:val="center"/>
          </w:tcPr>
          <w:p w14:paraId="450DB42F"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39C6598C"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Hydrazyna i Amoniak</w:t>
            </w:r>
          </w:p>
        </w:tc>
        <w:tc>
          <w:tcPr>
            <w:tcW w:w="3857" w:type="dxa"/>
            <w:vAlign w:val="center"/>
          </w:tcPr>
          <w:p w14:paraId="09662DF9" w14:textId="77777777" w:rsidR="009D5F00" w:rsidRPr="009D5F00" w:rsidRDefault="009D5F00" w:rsidP="009D5F00">
            <w:pPr>
              <w:spacing w:before="20" w:after="20" w:line="240" w:lineRule="auto"/>
              <w:ind w:left="106" w:right="-259" w:firstLine="11"/>
              <w:jc w:val="both"/>
              <w:rPr>
                <w:rFonts w:eastAsia="Calibri" w:cstheme="minorHAnsi"/>
                <w:color w:val="FF6600"/>
                <w:sz w:val="16"/>
                <w:szCs w:val="18"/>
              </w:rPr>
            </w:pPr>
            <w:r w:rsidRPr="009D5F00">
              <w:rPr>
                <w:rFonts w:eastAsia="Calibri" w:cstheme="minorHAnsi"/>
                <w:color w:val="993300"/>
                <w:sz w:val="16"/>
                <w:szCs w:val="18"/>
              </w:rPr>
              <w:t>brązowy</w:t>
            </w:r>
          </w:p>
        </w:tc>
        <w:tc>
          <w:tcPr>
            <w:tcW w:w="992" w:type="dxa"/>
            <w:gridSpan w:val="2"/>
            <w:vAlign w:val="center"/>
          </w:tcPr>
          <w:p w14:paraId="2FFE6254"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32</w:t>
            </w:r>
          </w:p>
        </w:tc>
        <w:tc>
          <w:tcPr>
            <w:tcW w:w="1955" w:type="dxa"/>
            <w:gridSpan w:val="2"/>
            <w:vAlign w:val="center"/>
          </w:tcPr>
          <w:p w14:paraId="4D0F052F"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LFN20,40, QCA, QCB</w:t>
            </w:r>
          </w:p>
        </w:tc>
      </w:tr>
      <w:tr w:rsidR="009D5F00" w:rsidRPr="009D5F00" w14:paraId="575C4C63" w14:textId="77777777" w:rsidTr="000E4B1E">
        <w:trPr>
          <w:trHeight w:hRule="exact" w:val="284"/>
        </w:trPr>
        <w:tc>
          <w:tcPr>
            <w:tcW w:w="708" w:type="dxa"/>
            <w:vAlign w:val="center"/>
          </w:tcPr>
          <w:p w14:paraId="393352DE"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00FEE964"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Fosforan</w:t>
            </w:r>
          </w:p>
        </w:tc>
        <w:tc>
          <w:tcPr>
            <w:tcW w:w="3857" w:type="dxa"/>
            <w:vAlign w:val="center"/>
          </w:tcPr>
          <w:p w14:paraId="4E4C5388" w14:textId="77777777" w:rsidR="009D5F00" w:rsidRPr="009D5F00" w:rsidRDefault="009D5F00" w:rsidP="009D5F00">
            <w:pPr>
              <w:spacing w:before="20" w:after="20" w:line="240" w:lineRule="auto"/>
              <w:ind w:left="106" w:right="-259" w:firstLine="11"/>
              <w:jc w:val="both"/>
              <w:rPr>
                <w:rFonts w:eastAsia="Calibri" w:cstheme="minorHAnsi"/>
                <w:color w:val="3366FF"/>
                <w:sz w:val="16"/>
                <w:szCs w:val="18"/>
              </w:rPr>
            </w:pPr>
            <w:r w:rsidRPr="009D5F00">
              <w:rPr>
                <w:rFonts w:eastAsia="Calibri" w:cstheme="minorHAnsi"/>
                <w:color w:val="3366FF"/>
                <w:sz w:val="16"/>
                <w:szCs w:val="18"/>
              </w:rPr>
              <w:t>odcień niebieski</w:t>
            </w:r>
          </w:p>
        </w:tc>
        <w:tc>
          <w:tcPr>
            <w:tcW w:w="992" w:type="dxa"/>
            <w:gridSpan w:val="2"/>
            <w:vAlign w:val="center"/>
          </w:tcPr>
          <w:p w14:paraId="612D56B5"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140</w:t>
            </w:r>
          </w:p>
        </w:tc>
        <w:tc>
          <w:tcPr>
            <w:tcW w:w="1955" w:type="dxa"/>
            <w:gridSpan w:val="2"/>
            <w:vAlign w:val="center"/>
          </w:tcPr>
          <w:p w14:paraId="23643BF1"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LFN50, QCC</w:t>
            </w:r>
          </w:p>
        </w:tc>
      </w:tr>
      <w:tr w:rsidR="009D5F00" w:rsidRPr="009D5F00" w14:paraId="53DDD26B" w14:textId="77777777" w:rsidTr="000E4B1E">
        <w:trPr>
          <w:trHeight w:hRule="exact" w:val="284"/>
        </w:trPr>
        <w:tc>
          <w:tcPr>
            <w:tcW w:w="708" w:type="dxa"/>
            <w:vAlign w:val="center"/>
          </w:tcPr>
          <w:p w14:paraId="0AEB68E1"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04233D55"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Mocznik</w:t>
            </w:r>
          </w:p>
        </w:tc>
        <w:tc>
          <w:tcPr>
            <w:tcW w:w="3857" w:type="dxa"/>
            <w:vAlign w:val="center"/>
          </w:tcPr>
          <w:p w14:paraId="56F4A531" w14:textId="77777777" w:rsidR="009D5F00" w:rsidRPr="009D5F00" w:rsidRDefault="009D5F00" w:rsidP="009D5F00">
            <w:pPr>
              <w:spacing w:before="20" w:after="20" w:line="240" w:lineRule="auto"/>
              <w:ind w:left="106" w:right="-259" w:firstLine="11"/>
              <w:jc w:val="both"/>
              <w:rPr>
                <w:rFonts w:eastAsia="Calibri" w:cstheme="minorHAnsi"/>
                <w:color w:val="3366FF"/>
                <w:sz w:val="16"/>
                <w:szCs w:val="18"/>
              </w:rPr>
            </w:pPr>
            <w:r w:rsidRPr="009D5F00">
              <w:rPr>
                <w:rFonts w:eastAsia="Calibri" w:cstheme="minorHAnsi"/>
                <w:color w:val="993300"/>
                <w:sz w:val="16"/>
                <w:szCs w:val="18"/>
              </w:rPr>
              <w:t>brązowy</w:t>
            </w:r>
          </w:p>
        </w:tc>
        <w:tc>
          <w:tcPr>
            <w:tcW w:w="992" w:type="dxa"/>
            <w:gridSpan w:val="2"/>
            <w:vAlign w:val="center"/>
          </w:tcPr>
          <w:p w14:paraId="0272354D"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32</w:t>
            </w:r>
          </w:p>
        </w:tc>
        <w:tc>
          <w:tcPr>
            <w:tcW w:w="1955" w:type="dxa"/>
            <w:gridSpan w:val="2"/>
            <w:vAlign w:val="center"/>
          </w:tcPr>
          <w:p w14:paraId="72737F0C"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HRA÷HRU</w:t>
            </w:r>
          </w:p>
        </w:tc>
      </w:tr>
      <w:tr w:rsidR="009D5F00" w:rsidRPr="009D5F00" w14:paraId="7974F068" w14:textId="77777777" w:rsidTr="000E4B1E">
        <w:trPr>
          <w:trHeight w:hRule="exact" w:val="284"/>
        </w:trPr>
        <w:tc>
          <w:tcPr>
            <w:tcW w:w="708" w:type="dxa"/>
            <w:vAlign w:val="center"/>
          </w:tcPr>
          <w:p w14:paraId="7FDE225E"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07D965A4"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Tlen</w:t>
            </w:r>
          </w:p>
        </w:tc>
        <w:tc>
          <w:tcPr>
            <w:tcW w:w="3857" w:type="dxa"/>
            <w:vAlign w:val="center"/>
          </w:tcPr>
          <w:p w14:paraId="3A1CF0DD" w14:textId="77777777" w:rsidR="009D5F00" w:rsidRPr="009D5F00" w:rsidRDefault="009D5F00" w:rsidP="009D5F00">
            <w:pPr>
              <w:spacing w:before="20" w:after="20" w:line="240" w:lineRule="auto"/>
              <w:ind w:left="106" w:right="-259" w:firstLine="11"/>
              <w:jc w:val="both"/>
              <w:rPr>
                <w:rFonts w:eastAsia="Calibri" w:cstheme="minorHAnsi"/>
                <w:color w:val="0000FF"/>
                <w:sz w:val="16"/>
                <w:szCs w:val="18"/>
              </w:rPr>
            </w:pPr>
            <w:r w:rsidRPr="009D5F00">
              <w:rPr>
                <w:rFonts w:eastAsia="Calibri" w:cstheme="minorHAnsi"/>
                <w:color w:val="0000FF"/>
                <w:sz w:val="16"/>
                <w:szCs w:val="18"/>
              </w:rPr>
              <w:t>niebieski</w:t>
            </w:r>
          </w:p>
        </w:tc>
        <w:tc>
          <w:tcPr>
            <w:tcW w:w="992" w:type="dxa"/>
            <w:gridSpan w:val="2"/>
            <w:vAlign w:val="center"/>
          </w:tcPr>
          <w:p w14:paraId="03510F2D" w14:textId="77777777" w:rsidR="009D5F00" w:rsidRPr="009D5F00" w:rsidRDefault="009D5F00" w:rsidP="009D5F00">
            <w:pPr>
              <w:spacing w:before="20" w:after="20" w:line="240" w:lineRule="auto"/>
              <w:ind w:left="113" w:right="-259"/>
              <w:jc w:val="both"/>
              <w:rPr>
                <w:rFonts w:eastAsia="Calibri" w:cstheme="minorHAnsi"/>
                <w:color w:val="000000"/>
                <w:sz w:val="16"/>
                <w:szCs w:val="18"/>
              </w:rPr>
            </w:pPr>
            <w:r w:rsidRPr="009D5F00">
              <w:rPr>
                <w:rFonts w:eastAsia="Calibri" w:cstheme="minorHAnsi"/>
                <w:color w:val="000000"/>
                <w:sz w:val="16"/>
                <w:szCs w:val="18"/>
              </w:rPr>
              <w:t>170</w:t>
            </w:r>
          </w:p>
        </w:tc>
        <w:tc>
          <w:tcPr>
            <w:tcW w:w="1955" w:type="dxa"/>
            <w:gridSpan w:val="2"/>
            <w:vAlign w:val="center"/>
          </w:tcPr>
          <w:p w14:paraId="57BFF05C" w14:textId="77777777" w:rsidR="009D5F00" w:rsidRPr="009D5F00" w:rsidRDefault="009D5F00" w:rsidP="009D5F00">
            <w:pPr>
              <w:spacing w:before="20" w:after="20" w:line="240" w:lineRule="auto"/>
              <w:ind w:left="108" w:right="136" w:firstLine="11"/>
              <w:jc w:val="both"/>
              <w:rPr>
                <w:rFonts w:eastAsia="Calibri" w:cstheme="minorHAnsi"/>
                <w:color w:val="000000"/>
                <w:sz w:val="16"/>
                <w:szCs w:val="18"/>
              </w:rPr>
            </w:pPr>
            <w:r w:rsidRPr="009D5F00">
              <w:rPr>
                <w:rFonts w:eastAsia="Calibri" w:cstheme="minorHAnsi"/>
                <w:color w:val="000000"/>
                <w:sz w:val="16"/>
                <w:szCs w:val="18"/>
              </w:rPr>
              <w:t>QJL</w:t>
            </w:r>
          </w:p>
        </w:tc>
      </w:tr>
      <w:tr w:rsidR="009D5F00" w:rsidRPr="009D5F00" w14:paraId="5CA9E30E" w14:textId="77777777" w:rsidTr="000E4B1E">
        <w:trPr>
          <w:trHeight w:hRule="exact" w:val="284"/>
        </w:trPr>
        <w:tc>
          <w:tcPr>
            <w:tcW w:w="708" w:type="dxa"/>
            <w:vAlign w:val="center"/>
          </w:tcPr>
          <w:p w14:paraId="1637C7B6"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74F54364"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Odwodnienia i odpowietrzenia</w:t>
            </w:r>
          </w:p>
        </w:tc>
        <w:tc>
          <w:tcPr>
            <w:tcW w:w="3857" w:type="dxa"/>
            <w:vAlign w:val="center"/>
          </w:tcPr>
          <w:p w14:paraId="00274EF7" w14:textId="77777777" w:rsidR="009D5F00" w:rsidRPr="009D5F00" w:rsidRDefault="009D5F00" w:rsidP="009D5F00">
            <w:pPr>
              <w:spacing w:before="20" w:after="20" w:line="240" w:lineRule="auto"/>
              <w:ind w:left="106" w:right="-259" w:firstLine="11"/>
              <w:jc w:val="both"/>
              <w:rPr>
                <w:rFonts w:eastAsia="Calibri" w:cstheme="minorHAnsi"/>
                <w:sz w:val="16"/>
                <w:szCs w:val="18"/>
              </w:rPr>
            </w:pPr>
            <w:r w:rsidRPr="009D5F00">
              <w:rPr>
                <w:rFonts w:eastAsia="Calibri" w:cstheme="minorHAnsi"/>
                <w:sz w:val="16"/>
                <w:szCs w:val="18"/>
              </w:rPr>
              <w:t>czarny - cienka</w:t>
            </w:r>
          </w:p>
        </w:tc>
        <w:tc>
          <w:tcPr>
            <w:tcW w:w="992" w:type="dxa"/>
            <w:gridSpan w:val="2"/>
            <w:vAlign w:val="center"/>
          </w:tcPr>
          <w:p w14:paraId="7F0D021D" w14:textId="77777777" w:rsidR="009D5F00" w:rsidRPr="009D5F00" w:rsidRDefault="009D5F00" w:rsidP="009D5F00">
            <w:pPr>
              <w:spacing w:before="20" w:after="20" w:line="240" w:lineRule="auto"/>
              <w:ind w:left="113" w:right="-259"/>
              <w:jc w:val="both"/>
              <w:rPr>
                <w:rFonts w:eastAsia="Calibri" w:cstheme="minorHAnsi"/>
                <w:sz w:val="16"/>
                <w:szCs w:val="18"/>
              </w:rPr>
            </w:pPr>
            <w:r w:rsidRPr="009D5F00">
              <w:rPr>
                <w:rFonts w:eastAsia="Calibri" w:cstheme="minorHAnsi"/>
                <w:sz w:val="16"/>
                <w:szCs w:val="18"/>
              </w:rPr>
              <w:t>8</w:t>
            </w:r>
          </w:p>
        </w:tc>
        <w:tc>
          <w:tcPr>
            <w:tcW w:w="1955" w:type="dxa"/>
            <w:gridSpan w:val="2"/>
            <w:vAlign w:val="center"/>
          </w:tcPr>
          <w:p w14:paraId="31170F12" w14:textId="77777777" w:rsidR="009D5F00" w:rsidRPr="009D5F00" w:rsidRDefault="009D5F00" w:rsidP="009D5F00">
            <w:pPr>
              <w:spacing w:before="20" w:after="20" w:line="240" w:lineRule="auto"/>
              <w:ind w:left="108" w:right="136" w:firstLine="11"/>
              <w:jc w:val="both"/>
              <w:rPr>
                <w:rFonts w:eastAsia="Calibri" w:cstheme="minorHAnsi"/>
                <w:sz w:val="16"/>
                <w:szCs w:val="18"/>
              </w:rPr>
            </w:pPr>
            <w:r w:rsidRPr="009D5F00">
              <w:rPr>
                <w:rFonts w:eastAsia="Calibri" w:cstheme="minorHAnsi"/>
                <w:sz w:val="16"/>
                <w:szCs w:val="18"/>
              </w:rPr>
              <w:t>HAN, HAU, MAL</w:t>
            </w:r>
          </w:p>
        </w:tc>
      </w:tr>
      <w:tr w:rsidR="009D5F00" w:rsidRPr="009D5F00" w14:paraId="17F95E8A" w14:textId="77777777" w:rsidTr="000E4B1E">
        <w:trPr>
          <w:trHeight w:hRule="exact" w:val="372"/>
        </w:trPr>
        <w:tc>
          <w:tcPr>
            <w:tcW w:w="708" w:type="dxa"/>
            <w:vAlign w:val="center"/>
          </w:tcPr>
          <w:p w14:paraId="7C786ECB"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vAlign w:val="center"/>
          </w:tcPr>
          <w:p w14:paraId="333F525D" w14:textId="77777777" w:rsidR="009D5F00" w:rsidRPr="009D5F00" w:rsidRDefault="009D5F00" w:rsidP="009D5F00">
            <w:pPr>
              <w:spacing w:after="200" w:line="240" w:lineRule="auto"/>
              <w:ind w:left="106" w:right="-259"/>
              <w:jc w:val="both"/>
              <w:rPr>
                <w:rFonts w:eastAsia="Calibri" w:cstheme="minorHAnsi"/>
                <w:sz w:val="16"/>
                <w:szCs w:val="18"/>
              </w:rPr>
            </w:pPr>
            <w:r w:rsidRPr="009D5F00">
              <w:rPr>
                <w:rFonts w:eastAsia="Calibri" w:cstheme="minorHAnsi"/>
                <w:sz w:val="16"/>
                <w:szCs w:val="18"/>
              </w:rPr>
              <w:t>Ścieki oczyszczone</w:t>
            </w:r>
          </w:p>
        </w:tc>
        <w:tc>
          <w:tcPr>
            <w:tcW w:w="3857" w:type="dxa"/>
            <w:vAlign w:val="center"/>
          </w:tcPr>
          <w:p w14:paraId="1F4793ED" w14:textId="77777777" w:rsidR="009D5F00" w:rsidRPr="009D5F00" w:rsidRDefault="009D5F00" w:rsidP="009D5F00">
            <w:pPr>
              <w:spacing w:before="20" w:after="20" w:line="240" w:lineRule="auto"/>
              <w:ind w:left="106" w:right="-259" w:firstLine="11"/>
              <w:jc w:val="both"/>
              <w:rPr>
                <w:rFonts w:eastAsia="Calibri" w:cstheme="minorHAnsi"/>
                <w:color w:val="000080"/>
                <w:sz w:val="16"/>
                <w:szCs w:val="18"/>
              </w:rPr>
            </w:pPr>
            <w:r w:rsidRPr="009D5F00">
              <w:rPr>
                <w:rFonts w:eastAsia="Calibri" w:cstheme="minorHAnsi"/>
                <w:color w:val="000080"/>
                <w:sz w:val="16"/>
                <w:szCs w:val="18"/>
              </w:rPr>
              <w:t>ciemnoniebieska</w:t>
            </w:r>
          </w:p>
        </w:tc>
        <w:tc>
          <w:tcPr>
            <w:tcW w:w="992" w:type="dxa"/>
            <w:gridSpan w:val="2"/>
            <w:vAlign w:val="center"/>
          </w:tcPr>
          <w:p w14:paraId="1802B248" w14:textId="77777777" w:rsidR="009D5F00" w:rsidRPr="009D5F00" w:rsidRDefault="009D5F00" w:rsidP="009D5F00">
            <w:pPr>
              <w:spacing w:before="20" w:after="20" w:line="240" w:lineRule="auto"/>
              <w:ind w:left="113" w:right="-259"/>
              <w:jc w:val="both"/>
              <w:rPr>
                <w:rFonts w:eastAsia="Calibri" w:cstheme="minorHAnsi"/>
                <w:sz w:val="16"/>
                <w:szCs w:val="18"/>
              </w:rPr>
            </w:pPr>
            <w:r w:rsidRPr="009D5F00">
              <w:rPr>
                <w:rFonts w:eastAsia="Calibri" w:cstheme="minorHAnsi"/>
                <w:sz w:val="16"/>
                <w:szCs w:val="18"/>
              </w:rPr>
              <w:t>172</w:t>
            </w:r>
          </w:p>
        </w:tc>
        <w:tc>
          <w:tcPr>
            <w:tcW w:w="1955" w:type="dxa"/>
            <w:gridSpan w:val="2"/>
            <w:vAlign w:val="center"/>
          </w:tcPr>
          <w:p w14:paraId="3A7E3D10" w14:textId="77777777" w:rsidR="009D5F00" w:rsidRPr="009D5F00" w:rsidRDefault="009D5F00" w:rsidP="009D5F00">
            <w:pPr>
              <w:spacing w:before="20" w:after="20" w:line="240" w:lineRule="auto"/>
              <w:ind w:left="108" w:right="136" w:firstLine="11"/>
              <w:jc w:val="both"/>
              <w:rPr>
                <w:rFonts w:eastAsia="Calibri" w:cstheme="minorHAnsi"/>
                <w:sz w:val="16"/>
                <w:szCs w:val="18"/>
              </w:rPr>
            </w:pPr>
            <w:r w:rsidRPr="009D5F00">
              <w:rPr>
                <w:rFonts w:eastAsia="Calibri" w:cstheme="minorHAnsi"/>
                <w:sz w:val="16"/>
                <w:szCs w:val="18"/>
              </w:rPr>
              <w:t>GNK, GTA</w:t>
            </w:r>
          </w:p>
        </w:tc>
      </w:tr>
      <w:tr w:rsidR="009D5F00" w:rsidRPr="009D5F00" w14:paraId="110AA9B6" w14:textId="77777777" w:rsidTr="000E4B1E">
        <w:trPr>
          <w:trHeight w:val="596"/>
        </w:trPr>
        <w:tc>
          <w:tcPr>
            <w:tcW w:w="708" w:type="dxa"/>
            <w:vAlign w:val="center"/>
          </w:tcPr>
          <w:p w14:paraId="54AC91CC" w14:textId="77777777" w:rsidR="009D5F00" w:rsidRPr="009D5F00" w:rsidRDefault="009D5F00" w:rsidP="00375050">
            <w:pPr>
              <w:numPr>
                <w:ilvl w:val="0"/>
                <w:numId w:val="58"/>
              </w:numPr>
              <w:spacing w:after="200" w:line="276" w:lineRule="auto"/>
              <w:jc w:val="center"/>
              <w:rPr>
                <w:rFonts w:eastAsia="Times New Roman" w:cstheme="minorHAnsi"/>
                <w:sz w:val="16"/>
                <w:szCs w:val="18"/>
                <w:lang w:eastAsia="pl-PL"/>
              </w:rPr>
            </w:pPr>
          </w:p>
        </w:tc>
        <w:tc>
          <w:tcPr>
            <w:tcW w:w="3120" w:type="dxa"/>
          </w:tcPr>
          <w:p w14:paraId="7B622BC1" w14:textId="77777777" w:rsidR="009D5F00" w:rsidRPr="009D5F00" w:rsidRDefault="009D5F00" w:rsidP="009D5F00">
            <w:pPr>
              <w:spacing w:after="0" w:line="240" w:lineRule="auto"/>
              <w:ind w:left="106" w:right="-259"/>
              <w:jc w:val="both"/>
              <w:rPr>
                <w:rFonts w:eastAsia="Calibri" w:cstheme="minorHAnsi"/>
                <w:sz w:val="16"/>
                <w:szCs w:val="18"/>
              </w:rPr>
            </w:pPr>
            <w:r w:rsidRPr="009D5F00">
              <w:rPr>
                <w:rFonts w:eastAsia="Calibri" w:cstheme="minorHAnsi"/>
                <w:sz w:val="16"/>
                <w:szCs w:val="18"/>
              </w:rPr>
              <w:t>Ścieki nieczyszczone:</w:t>
            </w:r>
          </w:p>
          <w:p w14:paraId="0035737E" w14:textId="77777777" w:rsidR="009D5F00" w:rsidRPr="009D5F00" w:rsidRDefault="009D5F00" w:rsidP="00375050">
            <w:pPr>
              <w:numPr>
                <w:ilvl w:val="0"/>
                <w:numId w:val="48"/>
              </w:numPr>
              <w:spacing w:after="0" w:line="240" w:lineRule="auto"/>
              <w:ind w:left="285" w:right="-261"/>
              <w:jc w:val="both"/>
              <w:rPr>
                <w:rFonts w:eastAsia="Calibri" w:cstheme="minorHAnsi"/>
                <w:sz w:val="16"/>
                <w:szCs w:val="18"/>
              </w:rPr>
            </w:pPr>
            <w:r w:rsidRPr="009D5F00">
              <w:rPr>
                <w:rFonts w:eastAsia="Calibri" w:cstheme="minorHAnsi"/>
                <w:sz w:val="16"/>
                <w:szCs w:val="18"/>
              </w:rPr>
              <w:t>przemysłowe</w:t>
            </w:r>
          </w:p>
          <w:p w14:paraId="1D9C5D4D" w14:textId="77777777" w:rsidR="009D5F00" w:rsidRPr="009D5F00" w:rsidRDefault="009D5F00" w:rsidP="00375050">
            <w:pPr>
              <w:numPr>
                <w:ilvl w:val="0"/>
                <w:numId w:val="48"/>
              </w:numPr>
              <w:spacing w:after="200" w:line="276" w:lineRule="auto"/>
              <w:ind w:left="285" w:right="-261"/>
              <w:jc w:val="both"/>
              <w:rPr>
                <w:rFonts w:eastAsia="Times New Roman" w:cstheme="minorHAnsi"/>
                <w:sz w:val="16"/>
                <w:szCs w:val="18"/>
                <w:lang w:eastAsia="pl-PL"/>
              </w:rPr>
            </w:pPr>
            <w:r w:rsidRPr="009D5F00">
              <w:rPr>
                <w:rFonts w:eastAsia="Times New Roman" w:cstheme="minorHAnsi"/>
                <w:sz w:val="16"/>
                <w:szCs w:val="18"/>
                <w:lang w:eastAsia="pl-PL"/>
              </w:rPr>
              <w:t>sanitarne</w:t>
            </w:r>
          </w:p>
        </w:tc>
        <w:tc>
          <w:tcPr>
            <w:tcW w:w="3857" w:type="dxa"/>
            <w:shd w:val="clear" w:color="auto" w:fill="auto"/>
          </w:tcPr>
          <w:p w14:paraId="12B4131E" w14:textId="77777777" w:rsidR="009D5F00" w:rsidRPr="009D5F00" w:rsidRDefault="009D5F00" w:rsidP="009D5F00">
            <w:pPr>
              <w:spacing w:before="20" w:after="20" w:line="240" w:lineRule="auto"/>
              <w:ind w:right="-261" w:firstLine="142"/>
              <w:jc w:val="both"/>
              <w:rPr>
                <w:rFonts w:eastAsia="Calibri" w:cstheme="minorHAnsi"/>
                <w:sz w:val="16"/>
                <w:szCs w:val="18"/>
              </w:rPr>
            </w:pPr>
          </w:p>
          <w:p w14:paraId="214E13FB" w14:textId="77777777" w:rsidR="009D5F00" w:rsidRPr="009D5F00" w:rsidRDefault="009D5F00" w:rsidP="009D5F00">
            <w:pPr>
              <w:spacing w:before="20" w:after="20" w:line="240" w:lineRule="auto"/>
              <w:ind w:right="-261" w:firstLine="142"/>
              <w:jc w:val="both"/>
              <w:rPr>
                <w:rFonts w:eastAsia="Calibri" w:cstheme="minorHAnsi"/>
                <w:sz w:val="16"/>
                <w:szCs w:val="18"/>
              </w:rPr>
            </w:pPr>
            <w:r w:rsidRPr="009D5F00">
              <w:rPr>
                <w:rFonts w:eastAsia="Calibri" w:cstheme="minorHAnsi"/>
                <w:sz w:val="16"/>
                <w:szCs w:val="18"/>
              </w:rPr>
              <w:t>granatowa z czarną –przerywaną</w:t>
            </w:r>
          </w:p>
          <w:p w14:paraId="4B6152DC" w14:textId="77777777" w:rsidR="009D5F00" w:rsidRPr="009D5F00" w:rsidRDefault="009D5F00" w:rsidP="009D5F00">
            <w:pPr>
              <w:spacing w:before="20" w:after="20" w:line="240" w:lineRule="auto"/>
              <w:ind w:right="-261"/>
              <w:jc w:val="both"/>
              <w:rPr>
                <w:rFonts w:eastAsia="Calibri" w:cstheme="minorHAnsi"/>
                <w:sz w:val="16"/>
                <w:szCs w:val="18"/>
              </w:rPr>
            </w:pPr>
            <w:r w:rsidRPr="009D5F00">
              <w:rPr>
                <w:rFonts w:eastAsia="Calibri" w:cstheme="minorHAnsi"/>
                <w:sz w:val="16"/>
                <w:szCs w:val="18"/>
              </w:rPr>
              <w:t xml:space="preserve">   czarno - </w:t>
            </w:r>
            <w:r w:rsidRPr="009D5F00">
              <w:rPr>
                <w:rFonts w:eastAsia="Calibri" w:cstheme="minorHAnsi"/>
                <w:color w:val="FF00FF"/>
                <w:sz w:val="16"/>
                <w:szCs w:val="18"/>
              </w:rPr>
              <w:t>szafirowa</w:t>
            </w:r>
          </w:p>
        </w:tc>
        <w:tc>
          <w:tcPr>
            <w:tcW w:w="992" w:type="dxa"/>
            <w:gridSpan w:val="2"/>
          </w:tcPr>
          <w:p w14:paraId="6FB4911E" w14:textId="77777777" w:rsidR="009D5F00" w:rsidRPr="009D5F00" w:rsidRDefault="009D5F00" w:rsidP="009D5F00">
            <w:pPr>
              <w:spacing w:before="20" w:after="20" w:line="240" w:lineRule="auto"/>
              <w:ind w:left="113" w:right="-259"/>
              <w:jc w:val="both"/>
              <w:rPr>
                <w:rFonts w:eastAsia="Calibri" w:cstheme="minorHAnsi"/>
                <w:sz w:val="16"/>
                <w:szCs w:val="18"/>
              </w:rPr>
            </w:pPr>
          </w:p>
          <w:p w14:paraId="7D302BDF" w14:textId="77777777" w:rsidR="009D5F00" w:rsidRPr="009D5F00" w:rsidRDefault="009D5F00" w:rsidP="009D5F00">
            <w:pPr>
              <w:spacing w:before="20" w:after="20" w:line="240" w:lineRule="auto"/>
              <w:ind w:left="113" w:right="-259"/>
              <w:jc w:val="both"/>
              <w:rPr>
                <w:rFonts w:eastAsia="Calibri" w:cstheme="minorHAnsi"/>
                <w:sz w:val="16"/>
                <w:szCs w:val="18"/>
              </w:rPr>
            </w:pPr>
            <w:r w:rsidRPr="009D5F00">
              <w:rPr>
                <w:rFonts w:eastAsia="Calibri" w:cstheme="minorHAnsi"/>
                <w:sz w:val="16"/>
                <w:szCs w:val="18"/>
              </w:rPr>
              <w:t>174,250</w:t>
            </w:r>
          </w:p>
          <w:p w14:paraId="3C101381" w14:textId="77777777" w:rsidR="009D5F00" w:rsidRPr="009D5F00" w:rsidRDefault="009D5F00" w:rsidP="009D5F00">
            <w:pPr>
              <w:spacing w:before="20" w:after="20" w:line="240" w:lineRule="auto"/>
              <w:ind w:left="113" w:right="-259"/>
              <w:jc w:val="both"/>
              <w:rPr>
                <w:rFonts w:eastAsia="Calibri" w:cstheme="minorHAnsi"/>
                <w:sz w:val="16"/>
                <w:szCs w:val="18"/>
              </w:rPr>
            </w:pPr>
            <w:r w:rsidRPr="009D5F00">
              <w:rPr>
                <w:rFonts w:eastAsia="Calibri" w:cstheme="minorHAnsi"/>
                <w:sz w:val="16"/>
                <w:szCs w:val="18"/>
              </w:rPr>
              <w:t>250,230</w:t>
            </w:r>
          </w:p>
        </w:tc>
        <w:tc>
          <w:tcPr>
            <w:tcW w:w="1955" w:type="dxa"/>
            <w:gridSpan w:val="2"/>
          </w:tcPr>
          <w:p w14:paraId="4FC921B1" w14:textId="77777777" w:rsidR="009D5F00" w:rsidRPr="009D5F00" w:rsidRDefault="009D5F00" w:rsidP="009D5F00">
            <w:pPr>
              <w:spacing w:before="20" w:after="20" w:line="240" w:lineRule="auto"/>
              <w:ind w:left="108" w:right="136" w:firstLine="11"/>
              <w:jc w:val="both"/>
              <w:rPr>
                <w:rFonts w:eastAsia="Calibri" w:cstheme="minorHAnsi"/>
                <w:sz w:val="16"/>
                <w:szCs w:val="18"/>
              </w:rPr>
            </w:pPr>
            <w:r w:rsidRPr="009D5F00">
              <w:rPr>
                <w:rFonts w:eastAsia="Calibri" w:cstheme="minorHAnsi"/>
                <w:sz w:val="16"/>
                <w:szCs w:val="18"/>
              </w:rPr>
              <w:t>GMA÷GMU</w:t>
            </w:r>
          </w:p>
          <w:p w14:paraId="721E575E" w14:textId="77777777" w:rsidR="009D5F00" w:rsidRPr="009D5F00" w:rsidRDefault="009D5F00" w:rsidP="009D5F00">
            <w:pPr>
              <w:spacing w:before="20" w:after="20" w:line="240" w:lineRule="auto"/>
              <w:ind w:left="108" w:right="136" w:firstLine="11"/>
              <w:jc w:val="both"/>
              <w:rPr>
                <w:rFonts w:eastAsia="Calibri" w:cstheme="minorHAnsi"/>
                <w:sz w:val="16"/>
                <w:szCs w:val="18"/>
              </w:rPr>
            </w:pPr>
            <w:r w:rsidRPr="009D5F00">
              <w:rPr>
                <w:rFonts w:eastAsia="Calibri" w:cstheme="minorHAnsi"/>
                <w:sz w:val="16"/>
                <w:szCs w:val="18"/>
              </w:rPr>
              <w:t>GNA÷GND,GRA÷GRSGQA÷GQU</w:t>
            </w:r>
          </w:p>
        </w:tc>
      </w:tr>
    </w:tbl>
    <w:p w14:paraId="611D68A2" w14:textId="77777777" w:rsidR="009D5F00" w:rsidRPr="009D5F00" w:rsidRDefault="009D5F00" w:rsidP="009D5F00">
      <w:pPr>
        <w:spacing w:after="20" w:line="240" w:lineRule="auto"/>
        <w:ind w:firstLine="709"/>
        <w:jc w:val="both"/>
        <w:rPr>
          <w:rFonts w:eastAsia="Calibri" w:cstheme="minorHAnsi"/>
          <w:sz w:val="16"/>
          <w:szCs w:val="18"/>
        </w:rPr>
      </w:pPr>
    </w:p>
    <w:p w14:paraId="4043ED90" w14:textId="77777777" w:rsidR="009D5F00" w:rsidRPr="009D5F00" w:rsidRDefault="009D5F00" w:rsidP="009D5F00">
      <w:pPr>
        <w:spacing w:after="20" w:line="240" w:lineRule="auto"/>
        <w:ind w:firstLine="709"/>
        <w:jc w:val="both"/>
        <w:rPr>
          <w:rFonts w:eastAsia="Calibri" w:cstheme="minorHAnsi"/>
          <w:sz w:val="16"/>
          <w:szCs w:val="18"/>
        </w:rPr>
      </w:pPr>
      <w:r w:rsidRPr="009D5F00">
        <w:rPr>
          <w:rFonts w:eastAsia="Calibri" w:cstheme="minorHAnsi"/>
          <w:sz w:val="16"/>
          <w:szCs w:val="18"/>
        </w:rPr>
        <w:t xml:space="preserve">KKS-y linii technologicznych, armatury i napędów </w:t>
      </w:r>
      <w:r w:rsidRPr="009D5F00">
        <w:rPr>
          <w:rFonts w:eastAsia="Calibri" w:cstheme="minorHAnsi"/>
          <w:sz w:val="16"/>
          <w:szCs w:val="18"/>
        </w:rPr>
        <w:sym w:font="Symbol" w:char="F0BE"/>
      </w:r>
      <w:r w:rsidRPr="009D5F00">
        <w:rPr>
          <w:rFonts w:eastAsia="Calibri" w:cstheme="minorHAnsi"/>
          <w:sz w:val="16"/>
          <w:szCs w:val="18"/>
        </w:rPr>
        <w:t xml:space="preserve"> kolor czarny na warstwie: Opis</w:t>
      </w:r>
    </w:p>
    <w:p w14:paraId="08FD7792" w14:textId="77777777" w:rsidR="009D5F00" w:rsidRPr="009D5F00" w:rsidRDefault="009D5F00" w:rsidP="009D5F00">
      <w:pPr>
        <w:spacing w:after="20" w:line="240" w:lineRule="auto"/>
        <w:ind w:firstLine="709"/>
        <w:jc w:val="both"/>
        <w:rPr>
          <w:rFonts w:eastAsia="Calibri" w:cstheme="minorHAnsi"/>
          <w:sz w:val="16"/>
          <w:szCs w:val="18"/>
        </w:rPr>
      </w:pPr>
      <w:r w:rsidRPr="009D5F00">
        <w:rPr>
          <w:rFonts w:eastAsia="Calibri" w:cstheme="minorHAnsi"/>
          <w:sz w:val="16"/>
          <w:szCs w:val="18"/>
        </w:rPr>
        <w:t>Armatura i napędy na warstwie o nazwie czynnika i w kolorze czynnika</w:t>
      </w:r>
    </w:p>
    <w:p w14:paraId="7EE0CFBC" w14:textId="77777777" w:rsidR="009D5F00" w:rsidRPr="009D5F00" w:rsidRDefault="009D5F00" w:rsidP="009D5F00">
      <w:pPr>
        <w:spacing w:after="20" w:line="240" w:lineRule="auto"/>
        <w:ind w:firstLine="709"/>
        <w:jc w:val="both"/>
        <w:rPr>
          <w:rFonts w:eastAsia="Calibri" w:cstheme="minorHAnsi"/>
          <w:sz w:val="16"/>
          <w:szCs w:val="18"/>
        </w:rPr>
      </w:pPr>
      <w:r w:rsidRPr="009D5F00">
        <w:rPr>
          <w:rFonts w:eastAsia="Calibri" w:cstheme="minorHAnsi"/>
          <w:sz w:val="16"/>
          <w:szCs w:val="18"/>
        </w:rPr>
        <w:t xml:space="preserve">Pomiary (baloniki) kolor czarny na warstwie: </w:t>
      </w:r>
      <w:proofErr w:type="spellStart"/>
      <w:r w:rsidRPr="009D5F00">
        <w:rPr>
          <w:rFonts w:eastAsia="Calibri" w:cstheme="minorHAnsi"/>
          <w:sz w:val="16"/>
          <w:szCs w:val="18"/>
        </w:rPr>
        <w:t>AKPiA</w:t>
      </w:r>
      <w:proofErr w:type="spellEnd"/>
    </w:p>
    <w:p w14:paraId="118E6C3D" w14:textId="77777777" w:rsidR="009D5F00" w:rsidRPr="009D5F00" w:rsidRDefault="009D5F00" w:rsidP="009D5F00">
      <w:pPr>
        <w:spacing w:after="20" w:line="240" w:lineRule="auto"/>
        <w:ind w:firstLine="709"/>
        <w:jc w:val="both"/>
        <w:rPr>
          <w:rFonts w:eastAsia="Calibri" w:cstheme="minorHAnsi"/>
          <w:sz w:val="16"/>
          <w:szCs w:val="18"/>
        </w:rPr>
      </w:pPr>
      <w:r w:rsidRPr="009D5F00">
        <w:rPr>
          <w:rFonts w:eastAsia="Calibri" w:cstheme="minorHAnsi"/>
          <w:sz w:val="16"/>
          <w:szCs w:val="18"/>
        </w:rPr>
        <w:t>Uwagi i tabele kolor czarny na warstwie: TEXT</w:t>
      </w:r>
    </w:p>
    <w:p w14:paraId="1FDB2D43" w14:textId="77777777" w:rsidR="009D5F00" w:rsidRPr="009D5F00" w:rsidRDefault="009D5F00" w:rsidP="009D5F00">
      <w:pPr>
        <w:spacing w:after="0" w:line="240" w:lineRule="auto"/>
        <w:ind w:firstLine="709"/>
        <w:jc w:val="both"/>
        <w:rPr>
          <w:rFonts w:eastAsia="Calibri" w:cstheme="minorHAnsi"/>
          <w:sz w:val="16"/>
          <w:szCs w:val="18"/>
        </w:rPr>
      </w:pPr>
      <w:r w:rsidRPr="009D5F00">
        <w:rPr>
          <w:rFonts w:eastAsia="Calibri" w:cstheme="minorHAnsi"/>
          <w:sz w:val="16"/>
          <w:szCs w:val="18"/>
        </w:rPr>
        <w:t>Tabelka rysunkowa kolor czarny na warstwie: Tabelka</w:t>
      </w:r>
    </w:p>
    <w:p w14:paraId="366439A8" w14:textId="77777777" w:rsidR="009D5F00" w:rsidRPr="009D5F00" w:rsidRDefault="009D5F00" w:rsidP="009D5F00">
      <w:pPr>
        <w:spacing w:after="0" w:line="240" w:lineRule="auto"/>
        <w:ind w:firstLine="709"/>
        <w:jc w:val="both"/>
        <w:rPr>
          <w:rFonts w:eastAsia="Calibri" w:cstheme="minorHAnsi"/>
          <w:sz w:val="16"/>
          <w:szCs w:val="18"/>
        </w:rPr>
      </w:pPr>
      <w:r w:rsidRPr="009D5F00">
        <w:rPr>
          <w:rFonts w:eastAsia="Calibri" w:cstheme="minorHAnsi"/>
          <w:sz w:val="16"/>
          <w:szCs w:val="18"/>
        </w:rPr>
        <w:t>Ramka rysunkowa kolor czarny na warstwie: Ramka</w:t>
      </w:r>
    </w:p>
    <w:p w14:paraId="3E04C576" w14:textId="77777777" w:rsidR="009D5F00" w:rsidRPr="009D5F00" w:rsidRDefault="009D5F00" w:rsidP="009D5F00">
      <w:pPr>
        <w:spacing w:after="0" w:line="240" w:lineRule="auto"/>
        <w:ind w:firstLine="709"/>
        <w:jc w:val="both"/>
        <w:rPr>
          <w:rFonts w:eastAsia="Calibri" w:cstheme="minorHAnsi"/>
          <w:sz w:val="16"/>
          <w:szCs w:val="18"/>
        </w:rPr>
      </w:pPr>
    </w:p>
    <w:p w14:paraId="58181B21" w14:textId="77777777" w:rsidR="009D5F00" w:rsidRPr="009D5F00" w:rsidRDefault="009D5F00" w:rsidP="009D5F00">
      <w:pPr>
        <w:spacing w:after="0" w:line="240" w:lineRule="auto"/>
        <w:ind w:firstLine="709"/>
        <w:jc w:val="both"/>
        <w:rPr>
          <w:rFonts w:eastAsia="Calibri" w:cstheme="minorHAnsi"/>
          <w:sz w:val="16"/>
          <w:szCs w:val="18"/>
        </w:rPr>
      </w:pPr>
    </w:p>
    <w:p w14:paraId="2FD5A3F8" w14:textId="77777777" w:rsidR="009D5F00" w:rsidRPr="009D5F00" w:rsidRDefault="009D5F00" w:rsidP="009D5F00">
      <w:pPr>
        <w:spacing w:after="0" w:line="240" w:lineRule="auto"/>
        <w:jc w:val="both"/>
        <w:rPr>
          <w:rFonts w:eastAsia="Calibri" w:cstheme="minorHAnsi"/>
          <w:sz w:val="20"/>
        </w:rPr>
      </w:pPr>
    </w:p>
    <w:p w14:paraId="320038E9" w14:textId="77777777" w:rsidR="009D5F00" w:rsidRDefault="009D5F00" w:rsidP="009D5F00">
      <w:pPr>
        <w:spacing w:after="0" w:line="240" w:lineRule="auto"/>
        <w:jc w:val="both"/>
        <w:rPr>
          <w:rFonts w:eastAsia="Calibri" w:cstheme="minorHAnsi"/>
          <w:sz w:val="20"/>
        </w:rPr>
      </w:pPr>
    </w:p>
    <w:p w14:paraId="4D9417FD" w14:textId="77777777" w:rsidR="00900ABE" w:rsidRDefault="00900ABE" w:rsidP="009D5F00">
      <w:pPr>
        <w:spacing w:after="0" w:line="240" w:lineRule="auto"/>
        <w:jc w:val="both"/>
        <w:rPr>
          <w:rFonts w:eastAsia="Calibri" w:cstheme="minorHAnsi"/>
          <w:sz w:val="20"/>
        </w:rPr>
      </w:pPr>
    </w:p>
    <w:p w14:paraId="45691A7A" w14:textId="77777777" w:rsidR="00900ABE" w:rsidRPr="009D5F00" w:rsidRDefault="00900ABE" w:rsidP="009D5F00">
      <w:pPr>
        <w:spacing w:after="0" w:line="240" w:lineRule="auto"/>
        <w:jc w:val="both"/>
        <w:rPr>
          <w:rFonts w:eastAsia="Calibri" w:cstheme="minorHAnsi"/>
          <w:sz w:val="20"/>
        </w:rPr>
      </w:pPr>
    </w:p>
    <w:p w14:paraId="6C29A4CB" w14:textId="77777777" w:rsidR="009D5F00" w:rsidRPr="009D5F00" w:rsidRDefault="009D5F00" w:rsidP="009D5F00">
      <w:pPr>
        <w:spacing w:after="0" w:line="240" w:lineRule="auto"/>
        <w:jc w:val="both"/>
        <w:rPr>
          <w:rFonts w:eastAsia="Calibri" w:cstheme="minorHAnsi"/>
          <w:sz w:val="20"/>
        </w:rPr>
      </w:pPr>
    </w:p>
    <w:p w14:paraId="14A3DDDC" w14:textId="77777777" w:rsidR="009D5F00" w:rsidRPr="009D5F00" w:rsidRDefault="009D5F00" w:rsidP="009D5F00">
      <w:pPr>
        <w:spacing w:after="0" w:line="240" w:lineRule="auto"/>
        <w:ind w:firstLine="709"/>
        <w:jc w:val="both"/>
        <w:rPr>
          <w:rFonts w:eastAsia="Calibri" w:cstheme="minorHAnsi"/>
          <w:sz w:val="20"/>
        </w:rPr>
      </w:pPr>
    </w:p>
    <w:p w14:paraId="6D82F9CA" w14:textId="77777777" w:rsidR="009D5F00" w:rsidRPr="009D5F00" w:rsidRDefault="009D5F00" w:rsidP="00375050">
      <w:pPr>
        <w:keepNext/>
        <w:numPr>
          <w:ilvl w:val="1"/>
          <w:numId w:val="65"/>
        </w:numPr>
        <w:spacing w:after="200" w:line="276" w:lineRule="auto"/>
        <w:jc w:val="both"/>
        <w:outlineLvl w:val="2"/>
        <w:rPr>
          <w:rFonts w:eastAsia="Times New Roman" w:cstheme="minorHAnsi"/>
          <w:b/>
          <w:bCs/>
          <w:iCs/>
          <w:szCs w:val="28"/>
        </w:rPr>
      </w:pPr>
      <w:r w:rsidRPr="009D5F00">
        <w:rPr>
          <w:rFonts w:eastAsia="Times New Roman" w:cstheme="minorHAnsi"/>
          <w:b/>
          <w:bCs/>
          <w:iCs/>
          <w:szCs w:val="28"/>
        </w:rPr>
        <w:lastRenderedPageBreak/>
        <w:t>Kolorystyka schematów elektrycznych strukturalnych (jednokreskowych) w zależności od napięcia</w:t>
      </w:r>
    </w:p>
    <w:tbl>
      <w:tblPr>
        <w:tblW w:w="95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82"/>
        <w:gridCol w:w="1418"/>
        <w:gridCol w:w="1984"/>
        <w:gridCol w:w="1560"/>
        <w:gridCol w:w="1559"/>
        <w:gridCol w:w="2410"/>
      </w:tblGrid>
      <w:tr w:rsidR="009D5F00" w:rsidRPr="009D5F00" w14:paraId="639545F0" w14:textId="77777777" w:rsidTr="000E4B1E">
        <w:trPr>
          <w:trHeight w:val="759"/>
        </w:trPr>
        <w:tc>
          <w:tcPr>
            <w:tcW w:w="582" w:type="dxa"/>
            <w:vAlign w:val="center"/>
          </w:tcPr>
          <w:p w14:paraId="54B5B56A" w14:textId="77777777" w:rsidR="009D5F00" w:rsidRPr="009D5F00" w:rsidRDefault="009D5F00" w:rsidP="009D5F00">
            <w:pPr>
              <w:spacing w:after="0" w:line="240" w:lineRule="auto"/>
              <w:jc w:val="center"/>
              <w:rPr>
                <w:rFonts w:eastAsia="Times New Roman" w:cstheme="minorHAnsi"/>
                <w:b/>
                <w:color w:val="000000"/>
                <w:sz w:val="20"/>
                <w:lang w:eastAsia="pl-PL"/>
              </w:rPr>
            </w:pPr>
            <w:r w:rsidRPr="009D5F00">
              <w:rPr>
                <w:rFonts w:eastAsia="Times New Roman" w:cstheme="minorHAnsi"/>
                <w:b/>
                <w:color w:val="000000"/>
                <w:sz w:val="20"/>
                <w:lang w:eastAsia="pl-PL"/>
              </w:rPr>
              <w:t>L.p.</w:t>
            </w:r>
          </w:p>
        </w:tc>
        <w:tc>
          <w:tcPr>
            <w:tcW w:w="1418" w:type="dxa"/>
            <w:vAlign w:val="center"/>
          </w:tcPr>
          <w:p w14:paraId="59FD873C" w14:textId="77777777" w:rsidR="009D5F00" w:rsidRPr="009D5F00" w:rsidRDefault="009D5F00" w:rsidP="009D5F00">
            <w:pPr>
              <w:keepNext/>
              <w:spacing w:after="0" w:line="240" w:lineRule="auto"/>
              <w:jc w:val="center"/>
              <w:outlineLvl w:val="0"/>
              <w:rPr>
                <w:rFonts w:eastAsia="Times New Roman" w:cstheme="minorHAnsi"/>
                <w:b/>
                <w:color w:val="000000"/>
                <w:sz w:val="20"/>
                <w:lang w:eastAsia="pl-PL"/>
              </w:rPr>
            </w:pPr>
            <w:r w:rsidRPr="009D5F00">
              <w:rPr>
                <w:rFonts w:eastAsia="Times New Roman" w:cstheme="minorHAnsi"/>
                <w:b/>
                <w:color w:val="000000"/>
                <w:sz w:val="20"/>
                <w:lang w:eastAsia="pl-PL"/>
              </w:rPr>
              <w:t>CZYNNIK</w:t>
            </w:r>
          </w:p>
        </w:tc>
        <w:tc>
          <w:tcPr>
            <w:tcW w:w="1984" w:type="dxa"/>
            <w:vAlign w:val="center"/>
          </w:tcPr>
          <w:p w14:paraId="6E39FFEE" w14:textId="77777777" w:rsidR="009D5F00" w:rsidRPr="009D5F00" w:rsidRDefault="009D5F00" w:rsidP="009D5F00">
            <w:pPr>
              <w:keepNext/>
              <w:spacing w:after="0" w:line="240" w:lineRule="auto"/>
              <w:jc w:val="center"/>
              <w:outlineLvl w:val="0"/>
              <w:rPr>
                <w:rFonts w:eastAsia="Times New Roman" w:cstheme="minorHAnsi"/>
                <w:b/>
                <w:color w:val="000000"/>
                <w:sz w:val="20"/>
                <w:lang w:eastAsia="pl-PL"/>
              </w:rPr>
            </w:pPr>
            <w:r w:rsidRPr="009D5F00">
              <w:rPr>
                <w:rFonts w:eastAsia="Times New Roman" w:cstheme="minorHAnsi"/>
                <w:b/>
                <w:color w:val="000000"/>
                <w:sz w:val="20"/>
                <w:lang w:eastAsia="pl-PL"/>
              </w:rPr>
              <w:t>KOLOR</w:t>
            </w:r>
          </w:p>
        </w:tc>
        <w:tc>
          <w:tcPr>
            <w:tcW w:w="1560" w:type="dxa"/>
            <w:vAlign w:val="center"/>
          </w:tcPr>
          <w:p w14:paraId="421C4652" w14:textId="77777777" w:rsidR="009D5F00" w:rsidRPr="009D5F00" w:rsidRDefault="009D5F00" w:rsidP="009D5F00">
            <w:pPr>
              <w:keepNext/>
              <w:spacing w:after="0" w:line="240" w:lineRule="auto"/>
              <w:jc w:val="center"/>
              <w:outlineLvl w:val="0"/>
              <w:rPr>
                <w:rFonts w:eastAsia="Times New Roman" w:cstheme="minorHAnsi"/>
                <w:b/>
                <w:color w:val="000000"/>
                <w:sz w:val="20"/>
                <w:lang w:eastAsia="pl-PL"/>
              </w:rPr>
            </w:pPr>
            <w:r w:rsidRPr="009D5F00">
              <w:rPr>
                <w:rFonts w:eastAsia="Times New Roman" w:cstheme="minorHAnsi"/>
                <w:b/>
                <w:color w:val="000000"/>
                <w:sz w:val="20"/>
                <w:lang w:eastAsia="pl-PL"/>
              </w:rPr>
              <w:t>NR RGB</w:t>
            </w:r>
          </w:p>
        </w:tc>
        <w:tc>
          <w:tcPr>
            <w:tcW w:w="1559" w:type="dxa"/>
            <w:vAlign w:val="center"/>
          </w:tcPr>
          <w:p w14:paraId="51C2912E" w14:textId="77777777" w:rsidR="009D5F00" w:rsidRPr="009D5F00" w:rsidRDefault="009D5F00" w:rsidP="009D5F00">
            <w:pPr>
              <w:keepNext/>
              <w:spacing w:after="0" w:line="240" w:lineRule="auto"/>
              <w:jc w:val="center"/>
              <w:outlineLvl w:val="0"/>
              <w:rPr>
                <w:rFonts w:eastAsia="Times New Roman" w:cstheme="minorHAnsi"/>
                <w:b/>
                <w:color w:val="000000"/>
                <w:sz w:val="20"/>
                <w:lang w:eastAsia="pl-PL"/>
              </w:rPr>
            </w:pPr>
            <w:r w:rsidRPr="009D5F00">
              <w:rPr>
                <w:rFonts w:eastAsia="Times New Roman" w:cstheme="minorHAnsi"/>
                <w:b/>
                <w:color w:val="000000"/>
                <w:sz w:val="20"/>
                <w:lang w:eastAsia="pl-PL"/>
              </w:rPr>
              <w:t>NR CAD</w:t>
            </w:r>
          </w:p>
        </w:tc>
        <w:tc>
          <w:tcPr>
            <w:tcW w:w="2410" w:type="dxa"/>
            <w:vAlign w:val="center"/>
          </w:tcPr>
          <w:p w14:paraId="30485FF0" w14:textId="77777777" w:rsidR="009D5F00" w:rsidRPr="009D5F00" w:rsidRDefault="009D5F00" w:rsidP="009D5F00">
            <w:pPr>
              <w:keepNext/>
              <w:spacing w:after="0" w:line="240" w:lineRule="auto"/>
              <w:jc w:val="center"/>
              <w:outlineLvl w:val="0"/>
              <w:rPr>
                <w:rFonts w:eastAsia="Times New Roman" w:cstheme="minorHAnsi"/>
                <w:b/>
                <w:color w:val="000000"/>
                <w:sz w:val="20"/>
                <w:lang w:eastAsia="pl-PL"/>
              </w:rPr>
            </w:pPr>
            <w:r w:rsidRPr="009D5F00">
              <w:rPr>
                <w:rFonts w:eastAsia="Times New Roman" w:cstheme="minorHAnsi"/>
                <w:b/>
                <w:color w:val="000000"/>
                <w:sz w:val="20"/>
                <w:lang w:eastAsia="pl-PL"/>
              </w:rPr>
              <w:t>KKS</w:t>
            </w:r>
          </w:p>
        </w:tc>
      </w:tr>
      <w:tr w:rsidR="009D5F00" w:rsidRPr="009D5F00" w14:paraId="23BC14CF" w14:textId="77777777" w:rsidTr="000E4B1E">
        <w:trPr>
          <w:trHeight w:val="759"/>
        </w:trPr>
        <w:tc>
          <w:tcPr>
            <w:tcW w:w="582" w:type="dxa"/>
            <w:tcBorders>
              <w:top w:val="nil"/>
            </w:tcBorders>
            <w:vAlign w:val="center"/>
          </w:tcPr>
          <w:p w14:paraId="70A8FA87" w14:textId="77777777" w:rsidR="009D5F00" w:rsidRPr="009D5F00" w:rsidRDefault="009D5F00" w:rsidP="00375050">
            <w:pPr>
              <w:numPr>
                <w:ilvl w:val="0"/>
                <w:numId w:val="46"/>
              </w:numPr>
              <w:spacing w:after="200" w:line="276" w:lineRule="auto"/>
              <w:jc w:val="center"/>
              <w:rPr>
                <w:rFonts w:eastAsia="Times New Roman" w:cstheme="minorHAnsi"/>
                <w:color w:val="000000"/>
                <w:sz w:val="20"/>
                <w:lang w:eastAsia="pl-PL"/>
              </w:rPr>
            </w:pPr>
          </w:p>
        </w:tc>
        <w:tc>
          <w:tcPr>
            <w:tcW w:w="1418" w:type="dxa"/>
            <w:tcBorders>
              <w:top w:val="nil"/>
            </w:tcBorders>
            <w:vAlign w:val="center"/>
          </w:tcPr>
          <w:p w14:paraId="1D9FEDED"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400 </w:t>
            </w:r>
            <w:proofErr w:type="spellStart"/>
            <w:r w:rsidRPr="009D5F00">
              <w:rPr>
                <w:rFonts w:eastAsia="Times New Roman" w:cstheme="minorHAnsi"/>
                <w:color w:val="000000"/>
                <w:sz w:val="20"/>
                <w:lang w:eastAsia="pl-PL"/>
              </w:rPr>
              <w:t>kV</w:t>
            </w:r>
            <w:proofErr w:type="spellEnd"/>
          </w:p>
        </w:tc>
        <w:tc>
          <w:tcPr>
            <w:tcW w:w="1984" w:type="dxa"/>
            <w:tcBorders>
              <w:top w:val="nil"/>
            </w:tcBorders>
            <w:vAlign w:val="center"/>
          </w:tcPr>
          <w:p w14:paraId="1B7771B2"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biały (czarny)</w:t>
            </w:r>
          </w:p>
        </w:tc>
        <w:tc>
          <w:tcPr>
            <w:tcW w:w="1560" w:type="dxa"/>
            <w:tcBorders>
              <w:top w:val="nil"/>
            </w:tcBorders>
            <w:vAlign w:val="center"/>
          </w:tcPr>
          <w:p w14:paraId="50516FE9"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255,255,255 (51,51,51)</w:t>
            </w:r>
          </w:p>
        </w:tc>
        <w:tc>
          <w:tcPr>
            <w:tcW w:w="1559" w:type="dxa"/>
            <w:tcBorders>
              <w:top w:val="nil"/>
            </w:tcBorders>
            <w:vAlign w:val="center"/>
          </w:tcPr>
          <w:p w14:paraId="5F3F2AF7"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255 (250)</w:t>
            </w:r>
          </w:p>
        </w:tc>
        <w:tc>
          <w:tcPr>
            <w:tcW w:w="2410" w:type="dxa"/>
            <w:tcBorders>
              <w:top w:val="nil"/>
            </w:tcBorders>
            <w:vAlign w:val="center"/>
          </w:tcPr>
          <w:p w14:paraId="15602019"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ABA÷ABZ, ACA÷ACZ</w:t>
            </w:r>
          </w:p>
        </w:tc>
      </w:tr>
      <w:tr w:rsidR="009D5F00" w:rsidRPr="009D5F00" w14:paraId="533D3F72" w14:textId="77777777" w:rsidTr="000E4B1E">
        <w:trPr>
          <w:trHeight w:val="759"/>
        </w:trPr>
        <w:tc>
          <w:tcPr>
            <w:tcW w:w="582" w:type="dxa"/>
            <w:tcBorders>
              <w:top w:val="nil"/>
            </w:tcBorders>
            <w:vAlign w:val="center"/>
          </w:tcPr>
          <w:p w14:paraId="017705BF" w14:textId="77777777" w:rsidR="009D5F00" w:rsidRPr="009D5F00" w:rsidRDefault="009D5F00" w:rsidP="00375050">
            <w:pPr>
              <w:numPr>
                <w:ilvl w:val="0"/>
                <w:numId w:val="46"/>
              </w:numPr>
              <w:spacing w:after="200" w:line="276" w:lineRule="auto"/>
              <w:jc w:val="center"/>
              <w:rPr>
                <w:rFonts w:eastAsia="Times New Roman" w:cstheme="minorHAnsi"/>
                <w:color w:val="000000"/>
                <w:sz w:val="20"/>
                <w:lang w:eastAsia="pl-PL"/>
              </w:rPr>
            </w:pPr>
          </w:p>
        </w:tc>
        <w:tc>
          <w:tcPr>
            <w:tcW w:w="1418" w:type="dxa"/>
            <w:tcBorders>
              <w:top w:val="nil"/>
            </w:tcBorders>
            <w:vAlign w:val="center"/>
          </w:tcPr>
          <w:p w14:paraId="4E241ADF"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220 </w:t>
            </w:r>
            <w:proofErr w:type="spellStart"/>
            <w:r w:rsidRPr="009D5F00">
              <w:rPr>
                <w:rFonts w:eastAsia="Times New Roman" w:cstheme="minorHAnsi"/>
                <w:color w:val="000000"/>
                <w:sz w:val="20"/>
                <w:lang w:eastAsia="pl-PL"/>
              </w:rPr>
              <w:t>kV</w:t>
            </w:r>
            <w:proofErr w:type="spellEnd"/>
          </w:p>
        </w:tc>
        <w:tc>
          <w:tcPr>
            <w:tcW w:w="1984" w:type="dxa"/>
            <w:tcBorders>
              <w:top w:val="nil"/>
            </w:tcBorders>
            <w:vAlign w:val="center"/>
          </w:tcPr>
          <w:p w14:paraId="5A27B67A"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FF6600"/>
                <w:sz w:val="20"/>
                <w:lang w:eastAsia="pl-PL"/>
              </w:rPr>
              <w:t>pomarańczowy</w:t>
            </w:r>
          </w:p>
        </w:tc>
        <w:tc>
          <w:tcPr>
            <w:tcW w:w="1560" w:type="dxa"/>
            <w:tcBorders>
              <w:top w:val="nil"/>
            </w:tcBorders>
            <w:vAlign w:val="center"/>
          </w:tcPr>
          <w:p w14:paraId="409046FA"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255,127,0</w:t>
            </w:r>
          </w:p>
          <w:p w14:paraId="79FFCACB" w14:textId="77777777" w:rsidR="009D5F00" w:rsidRPr="009D5F00" w:rsidRDefault="009D5F00" w:rsidP="009D5F00">
            <w:pPr>
              <w:spacing w:after="0" w:line="240" w:lineRule="auto"/>
              <w:jc w:val="center"/>
              <w:rPr>
                <w:rFonts w:eastAsia="Times New Roman" w:cstheme="minorHAnsi"/>
                <w:color w:val="000000"/>
                <w:sz w:val="20"/>
                <w:lang w:eastAsia="pl-PL"/>
              </w:rPr>
            </w:pPr>
          </w:p>
        </w:tc>
        <w:tc>
          <w:tcPr>
            <w:tcW w:w="1559" w:type="dxa"/>
            <w:tcBorders>
              <w:top w:val="nil"/>
            </w:tcBorders>
            <w:vAlign w:val="center"/>
          </w:tcPr>
          <w:p w14:paraId="6513D61D"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30</w:t>
            </w:r>
          </w:p>
          <w:p w14:paraId="450A06DA" w14:textId="77777777" w:rsidR="009D5F00" w:rsidRPr="009D5F00" w:rsidRDefault="009D5F00" w:rsidP="009D5F00">
            <w:pPr>
              <w:spacing w:after="0" w:line="240" w:lineRule="auto"/>
              <w:jc w:val="center"/>
              <w:rPr>
                <w:rFonts w:eastAsia="Times New Roman" w:cstheme="minorHAnsi"/>
                <w:color w:val="000000"/>
                <w:sz w:val="20"/>
                <w:lang w:eastAsia="pl-PL"/>
              </w:rPr>
            </w:pPr>
          </w:p>
        </w:tc>
        <w:tc>
          <w:tcPr>
            <w:tcW w:w="2410" w:type="dxa"/>
            <w:tcBorders>
              <w:top w:val="nil"/>
            </w:tcBorders>
            <w:vAlign w:val="center"/>
          </w:tcPr>
          <w:p w14:paraId="2CB5BDC0"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ADA÷ADZ</w:t>
            </w:r>
          </w:p>
        </w:tc>
      </w:tr>
      <w:tr w:rsidR="009D5F00" w:rsidRPr="009D5F00" w14:paraId="565279BF" w14:textId="77777777" w:rsidTr="000E4B1E">
        <w:trPr>
          <w:trHeight w:val="759"/>
        </w:trPr>
        <w:tc>
          <w:tcPr>
            <w:tcW w:w="582" w:type="dxa"/>
            <w:vAlign w:val="center"/>
          </w:tcPr>
          <w:p w14:paraId="6FB7EA4D"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7DA48FC5"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110 </w:t>
            </w:r>
            <w:proofErr w:type="spellStart"/>
            <w:r w:rsidRPr="009D5F00">
              <w:rPr>
                <w:rFonts w:eastAsia="Times New Roman" w:cstheme="minorHAnsi"/>
                <w:color w:val="000000"/>
                <w:sz w:val="20"/>
                <w:lang w:eastAsia="pl-PL"/>
              </w:rPr>
              <w:t>kV</w:t>
            </w:r>
            <w:proofErr w:type="spellEnd"/>
          </w:p>
        </w:tc>
        <w:tc>
          <w:tcPr>
            <w:tcW w:w="1984" w:type="dxa"/>
            <w:vAlign w:val="center"/>
          </w:tcPr>
          <w:p w14:paraId="2D2C65E3"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FF0000"/>
                <w:sz w:val="20"/>
                <w:lang w:eastAsia="pl-PL"/>
              </w:rPr>
              <w:t>czerwony</w:t>
            </w:r>
          </w:p>
        </w:tc>
        <w:tc>
          <w:tcPr>
            <w:tcW w:w="1560" w:type="dxa"/>
            <w:vAlign w:val="center"/>
          </w:tcPr>
          <w:p w14:paraId="1B4D8FE8"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255,0,0</w:t>
            </w:r>
          </w:p>
        </w:tc>
        <w:tc>
          <w:tcPr>
            <w:tcW w:w="1559" w:type="dxa"/>
            <w:vAlign w:val="center"/>
          </w:tcPr>
          <w:p w14:paraId="099673FA"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10</w:t>
            </w:r>
          </w:p>
        </w:tc>
        <w:tc>
          <w:tcPr>
            <w:tcW w:w="2410" w:type="dxa"/>
            <w:vAlign w:val="center"/>
          </w:tcPr>
          <w:p w14:paraId="6BEBF63D"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AEA÷AEZ</w:t>
            </w:r>
          </w:p>
        </w:tc>
      </w:tr>
      <w:tr w:rsidR="009D5F00" w:rsidRPr="009D5F00" w14:paraId="4064E3E1" w14:textId="77777777" w:rsidTr="000E4B1E">
        <w:trPr>
          <w:trHeight w:val="759"/>
        </w:trPr>
        <w:tc>
          <w:tcPr>
            <w:tcW w:w="582" w:type="dxa"/>
            <w:vAlign w:val="center"/>
          </w:tcPr>
          <w:p w14:paraId="35156A55"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119CFF78"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15,75 </w:t>
            </w:r>
            <w:proofErr w:type="spellStart"/>
            <w:r w:rsidRPr="009D5F00">
              <w:rPr>
                <w:rFonts w:eastAsia="Times New Roman" w:cstheme="minorHAnsi"/>
                <w:color w:val="000000"/>
                <w:sz w:val="20"/>
                <w:lang w:eastAsia="pl-PL"/>
              </w:rPr>
              <w:t>kV</w:t>
            </w:r>
            <w:proofErr w:type="spellEnd"/>
          </w:p>
        </w:tc>
        <w:tc>
          <w:tcPr>
            <w:tcW w:w="1984" w:type="dxa"/>
            <w:vAlign w:val="center"/>
          </w:tcPr>
          <w:p w14:paraId="4F016819"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993300"/>
                <w:sz w:val="20"/>
                <w:lang w:eastAsia="pl-PL"/>
              </w:rPr>
              <w:t>brązowy</w:t>
            </w:r>
          </w:p>
        </w:tc>
        <w:tc>
          <w:tcPr>
            <w:tcW w:w="1560" w:type="dxa"/>
            <w:vAlign w:val="center"/>
          </w:tcPr>
          <w:p w14:paraId="04036831"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153,0,0</w:t>
            </w:r>
          </w:p>
        </w:tc>
        <w:tc>
          <w:tcPr>
            <w:tcW w:w="1559" w:type="dxa"/>
            <w:vAlign w:val="center"/>
          </w:tcPr>
          <w:p w14:paraId="11C0E2DD"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14</w:t>
            </w:r>
          </w:p>
        </w:tc>
        <w:tc>
          <w:tcPr>
            <w:tcW w:w="2410" w:type="dxa"/>
            <w:vAlign w:val="center"/>
          </w:tcPr>
          <w:p w14:paraId="2FCC0191"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BAA÷BAC, BBT</w:t>
            </w:r>
          </w:p>
        </w:tc>
      </w:tr>
      <w:tr w:rsidR="009D5F00" w:rsidRPr="009D5F00" w14:paraId="583E8078" w14:textId="77777777" w:rsidTr="000E4B1E">
        <w:trPr>
          <w:trHeight w:val="759"/>
        </w:trPr>
        <w:tc>
          <w:tcPr>
            <w:tcW w:w="582" w:type="dxa"/>
            <w:vAlign w:val="center"/>
          </w:tcPr>
          <w:p w14:paraId="7986FE29"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4AD1596A"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10 </w:t>
            </w:r>
            <w:proofErr w:type="spellStart"/>
            <w:r w:rsidRPr="009D5F00">
              <w:rPr>
                <w:rFonts w:eastAsia="Times New Roman" w:cstheme="minorHAnsi"/>
                <w:color w:val="000000"/>
                <w:sz w:val="20"/>
                <w:lang w:eastAsia="pl-PL"/>
              </w:rPr>
              <w:t>kV</w:t>
            </w:r>
            <w:proofErr w:type="spellEnd"/>
          </w:p>
        </w:tc>
        <w:tc>
          <w:tcPr>
            <w:tcW w:w="1984" w:type="dxa"/>
            <w:vAlign w:val="center"/>
          </w:tcPr>
          <w:p w14:paraId="5C600E59" w14:textId="77777777" w:rsidR="009D5F00" w:rsidRPr="009D5F00" w:rsidRDefault="009D5F00" w:rsidP="009D5F00">
            <w:pPr>
              <w:spacing w:after="0" w:line="240" w:lineRule="auto"/>
              <w:jc w:val="center"/>
              <w:rPr>
                <w:rFonts w:eastAsia="Times New Roman" w:cstheme="minorHAnsi"/>
                <w:color w:val="00823B"/>
                <w:sz w:val="20"/>
                <w:lang w:eastAsia="pl-PL"/>
              </w:rPr>
            </w:pPr>
            <w:r w:rsidRPr="009D5F00">
              <w:rPr>
                <w:rFonts w:eastAsia="Times New Roman" w:cstheme="minorHAnsi"/>
                <w:color w:val="00823B"/>
                <w:sz w:val="20"/>
                <w:lang w:eastAsia="pl-PL"/>
              </w:rPr>
              <w:t>ciemna zieleń</w:t>
            </w:r>
          </w:p>
        </w:tc>
        <w:tc>
          <w:tcPr>
            <w:tcW w:w="1560" w:type="dxa"/>
            <w:vAlign w:val="center"/>
          </w:tcPr>
          <w:p w14:paraId="6C135A2D"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54,105,38</w:t>
            </w:r>
          </w:p>
        </w:tc>
        <w:tc>
          <w:tcPr>
            <w:tcW w:w="1559" w:type="dxa"/>
            <w:vAlign w:val="center"/>
          </w:tcPr>
          <w:p w14:paraId="3D775520"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79</w:t>
            </w:r>
          </w:p>
        </w:tc>
        <w:tc>
          <w:tcPr>
            <w:tcW w:w="2410" w:type="dxa"/>
            <w:vAlign w:val="center"/>
          </w:tcPr>
          <w:p w14:paraId="2609924E"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BBA÷BBB</w:t>
            </w:r>
          </w:p>
        </w:tc>
      </w:tr>
      <w:tr w:rsidR="009D5F00" w:rsidRPr="009D5F00" w14:paraId="25BF9044" w14:textId="77777777" w:rsidTr="000E4B1E">
        <w:trPr>
          <w:trHeight w:val="759"/>
        </w:trPr>
        <w:tc>
          <w:tcPr>
            <w:tcW w:w="582" w:type="dxa"/>
            <w:vAlign w:val="center"/>
          </w:tcPr>
          <w:p w14:paraId="70D35608"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769853F5"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6 </w:t>
            </w:r>
            <w:proofErr w:type="spellStart"/>
            <w:r w:rsidRPr="009D5F00">
              <w:rPr>
                <w:rFonts w:eastAsia="Times New Roman" w:cstheme="minorHAnsi"/>
                <w:color w:val="000000"/>
                <w:sz w:val="20"/>
                <w:lang w:eastAsia="pl-PL"/>
              </w:rPr>
              <w:t>kV</w:t>
            </w:r>
            <w:proofErr w:type="spellEnd"/>
          </w:p>
        </w:tc>
        <w:tc>
          <w:tcPr>
            <w:tcW w:w="1984" w:type="dxa"/>
            <w:vAlign w:val="center"/>
          </w:tcPr>
          <w:p w14:paraId="4CD9E34D" w14:textId="77777777" w:rsidR="009D5F00" w:rsidRPr="009D5F00" w:rsidRDefault="009D5F00" w:rsidP="009D5F00">
            <w:pPr>
              <w:spacing w:after="0" w:line="240" w:lineRule="auto"/>
              <w:jc w:val="center"/>
              <w:rPr>
                <w:rFonts w:eastAsia="Times New Roman" w:cstheme="minorHAnsi"/>
                <w:color w:val="00B050"/>
                <w:sz w:val="20"/>
                <w:lang w:eastAsia="pl-PL"/>
              </w:rPr>
            </w:pPr>
            <w:r w:rsidRPr="009D5F00">
              <w:rPr>
                <w:rFonts w:eastAsia="Times New Roman" w:cstheme="minorHAnsi"/>
                <w:color w:val="00B050"/>
                <w:sz w:val="20"/>
                <w:lang w:eastAsia="pl-PL"/>
              </w:rPr>
              <w:t>zielony</w:t>
            </w:r>
          </w:p>
        </w:tc>
        <w:tc>
          <w:tcPr>
            <w:tcW w:w="1560" w:type="dxa"/>
            <w:vAlign w:val="center"/>
          </w:tcPr>
          <w:p w14:paraId="5DF1E034"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0,255,0</w:t>
            </w:r>
          </w:p>
        </w:tc>
        <w:tc>
          <w:tcPr>
            <w:tcW w:w="1559" w:type="dxa"/>
            <w:vAlign w:val="center"/>
          </w:tcPr>
          <w:p w14:paraId="233325ED"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90</w:t>
            </w:r>
          </w:p>
        </w:tc>
        <w:tc>
          <w:tcPr>
            <w:tcW w:w="2410" w:type="dxa"/>
            <w:vAlign w:val="center"/>
          </w:tcPr>
          <w:p w14:paraId="7C42B250"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BBA÷BBS, BCA÷BCZ</w:t>
            </w:r>
          </w:p>
        </w:tc>
      </w:tr>
      <w:tr w:rsidR="009D5F00" w:rsidRPr="009D5F00" w14:paraId="197A8298" w14:textId="77777777" w:rsidTr="000E4B1E">
        <w:trPr>
          <w:trHeight w:val="759"/>
        </w:trPr>
        <w:tc>
          <w:tcPr>
            <w:tcW w:w="582" w:type="dxa"/>
            <w:vAlign w:val="center"/>
          </w:tcPr>
          <w:p w14:paraId="410E3514"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591718D4"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0,69 </w:t>
            </w:r>
            <w:proofErr w:type="spellStart"/>
            <w:r w:rsidRPr="009D5F00">
              <w:rPr>
                <w:rFonts w:eastAsia="Times New Roman" w:cstheme="minorHAnsi"/>
                <w:color w:val="000000"/>
                <w:sz w:val="20"/>
                <w:lang w:eastAsia="pl-PL"/>
              </w:rPr>
              <w:t>kV</w:t>
            </w:r>
            <w:proofErr w:type="spellEnd"/>
          </w:p>
        </w:tc>
        <w:tc>
          <w:tcPr>
            <w:tcW w:w="1984" w:type="dxa"/>
            <w:vAlign w:val="center"/>
          </w:tcPr>
          <w:p w14:paraId="662071AD" w14:textId="77777777" w:rsidR="009D5F00" w:rsidRPr="009D5F00" w:rsidRDefault="009D5F00" w:rsidP="009D5F00">
            <w:pPr>
              <w:spacing w:after="0" w:line="240" w:lineRule="auto"/>
              <w:jc w:val="center"/>
              <w:rPr>
                <w:rFonts w:eastAsia="Times New Roman" w:cstheme="minorHAnsi"/>
                <w:color w:val="0070C0"/>
                <w:sz w:val="20"/>
                <w:lang w:eastAsia="pl-PL"/>
              </w:rPr>
            </w:pPr>
            <w:r w:rsidRPr="009D5F00">
              <w:rPr>
                <w:rFonts w:eastAsia="Times New Roman" w:cstheme="minorHAnsi"/>
                <w:color w:val="0070C0"/>
                <w:sz w:val="20"/>
                <w:lang w:eastAsia="pl-PL"/>
              </w:rPr>
              <w:t>ciemno niebieski</w:t>
            </w:r>
          </w:p>
        </w:tc>
        <w:tc>
          <w:tcPr>
            <w:tcW w:w="1560" w:type="dxa"/>
            <w:vAlign w:val="center"/>
          </w:tcPr>
          <w:p w14:paraId="05B5F2F0"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23,97,171</w:t>
            </w:r>
          </w:p>
        </w:tc>
        <w:tc>
          <w:tcPr>
            <w:tcW w:w="1559" w:type="dxa"/>
            <w:vAlign w:val="center"/>
          </w:tcPr>
          <w:p w14:paraId="303582AF"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144</w:t>
            </w:r>
          </w:p>
        </w:tc>
        <w:tc>
          <w:tcPr>
            <w:tcW w:w="2410" w:type="dxa"/>
            <w:vAlign w:val="center"/>
          </w:tcPr>
          <w:p w14:paraId="0FE32E79"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BFA,BFC,BFG,BFK</w:t>
            </w:r>
          </w:p>
        </w:tc>
      </w:tr>
      <w:tr w:rsidR="009D5F00" w:rsidRPr="009D5F00" w14:paraId="274B2996" w14:textId="77777777" w:rsidTr="000E4B1E">
        <w:trPr>
          <w:trHeight w:val="759"/>
        </w:trPr>
        <w:tc>
          <w:tcPr>
            <w:tcW w:w="582" w:type="dxa"/>
            <w:vAlign w:val="center"/>
          </w:tcPr>
          <w:p w14:paraId="0BF0C243"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2E592AEE"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 xml:space="preserve">0,4 </w:t>
            </w:r>
            <w:proofErr w:type="spellStart"/>
            <w:r w:rsidRPr="009D5F00">
              <w:rPr>
                <w:rFonts w:eastAsia="Times New Roman" w:cstheme="minorHAnsi"/>
                <w:color w:val="000000"/>
                <w:sz w:val="20"/>
                <w:lang w:eastAsia="pl-PL"/>
              </w:rPr>
              <w:t>kV</w:t>
            </w:r>
            <w:proofErr w:type="spellEnd"/>
          </w:p>
        </w:tc>
        <w:tc>
          <w:tcPr>
            <w:tcW w:w="1984" w:type="dxa"/>
            <w:vAlign w:val="center"/>
          </w:tcPr>
          <w:p w14:paraId="2DD0B4D8" w14:textId="77777777" w:rsidR="009D5F00" w:rsidRPr="009D5F00" w:rsidRDefault="009D5F00" w:rsidP="009D5F00">
            <w:pPr>
              <w:spacing w:after="0" w:line="240" w:lineRule="auto"/>
              <w:jc w:val="center"/>
              <w:rPr>
                <w:rFonts w:eastAsia="Times New Roman" w:cstheme="minorHAnsi"/>
                <w:color w:val="00B0F0"/>
                <w:sz w:val="20"/>
                <w:lang w:eastAsia="pl-PL"/>
              </w:rPr>
            </w:pPr>
            <w:r w:rsidRPr="009D5F00">
              <w:rPr>
                <w:rFonts w:eastAsia="Times New Roman" w:cstheme="minorHAnsi"/>
                <w:color w:val="00B0F0"/>
                <w:sz w:val="20"/>
                <w:lang w:eastAsia="pl-PL"/>
              </w:rPr>
              <w:t>niebieski</w:t>
            </w:r>
          </w:p>
        </w:tc>
        <w:tc>
          <w:tcPr>
            <w:tcW w:w="1560" w:type="dxa"/>
            <w:vAlign w:val="center"/>
          </w:tcPr>
          <w:p w14:paraId="3AB687C7"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0,0,255</w:t>
            </w:r>
          </w:p>
        </w:tc>
        <w:tc>
          <w:tcPr>
            <w:tcW w:w="1559" w:type="dxa"/>
            <w:vAlign w:val="center"/>
          </w:tcPr>
          <w:p w14:paraId="0783B7CF"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170</w:t>
            </w:r>
          </w:p>
        </w:tc>
        <w:tc>
          <w:tcPr>
            <w:tcW w:w="2410" w:type="dxa"/>
            <w:vAlign w:val="center"/>
          </w:tcPr>
          <w:p w14:paraId="632F43DC" w14:textId="77777777" w:rsidR="009D5F00" w:rsidRPr="009D5F00" w:rsidRDefault="009D5F00" w:rsidP="009D5F00">
            <w:pPr>
              <w:spacing w:after="0" w:line="240" w:lineRule="auto"/>
              <w:ind w:left="106" w:right="12"/>
              <w:jc w:val="center"/>
              <w:rPr>
                <w:rFonts w:eastAsia="Times New Roman" w:cstheme="minorHAnsi"/>
                <w:color w:val="000000"/>
                <w:sz w:val="20"/>
                <w:lang w:eastAsia="pl-PL"/>
              </w:rPr>
            </w:pPr>
            <w:r w:rsidRPr="009D5F00">
              <w:rPr>
                <w:rFonts w:eastAsia="Times New Roman" w:cstheme="minorHAnsi"/>
                <w:color w:val="000000"/>
                <w:sz w:val="20"/>
                <w:lang w:eastAsia="pl-PL"/>
              </w:rPr>
              <w:t>BFA÷BFS, BHA÷BHZ, BJA÷BJY, BKA÷BKZ, BLA÷BLX, BTL÷BTN</w:t>
            </w:r>
          </w:p>
        </w:tc>
      </w:tr>
      <w:tr w:rsidR="009D5F00" w:rsidRPr="009D5F00" w14:paraId="1ADE006E" w14:textId="77777777" w:rsidTr="000E4B1E">
        <w:trPr>
          <w:trHeight w:val="759"/>
        </w:trPr>
        <w:tc>
          <w:tcPr>
            <w:tcW w:w="582" w:type="dxa"/>
            <w:vAlign w:val="center"/>
          </w:tcPr>
          <w:p w14:paraId="09873118"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227311C7"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230 V</w:t>
            </w:r>
          </w:p>
        </w:tc>
        <w:tc>
          <w:tcPr>
            <w:tcW w:w="1984" w:type="dxa"/>
            <w:vAlign w:val="center"/>
          </w:tcPr>
          <w:p w14:paraId="337DD1A4"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3366FF"/>
                <w:sz w:val="20"/>
                <w:lang w:eastAsia="pl-PL"/>
              </w:rPr>
              <w:t>odcień niebieski</w:t>
            </w:r>
          </w:p>
        </w:tc>
        <w:tc>
          <w:tcPr>
            <w:tcW w:w="1560" w:type="dxa"/>
            <w:vAlign w:val="center"/>
          </w:tcPr>
          <w:p w14:paraId="7CE04BF4"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0,191,255</w:t>
            </w:r>
          </w:p>
        </w:tc>
        <w:tc>
          <w:tcPr>
            <w:tcW w:w="1559" w:type="dxa"/>
            <w:vAlign w:val="center"/>
          </w:tcPr>
          <w:p w14:paraId="43CEC581"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140</w:t>
            </w:r>
          </w:p>
        </w:tc>
        <w:tc>
          <w:tcPr>
            <w:tcW w:w="2410" w:type="dxa"/>
            <w:vAlign w:val="center"/>
          </w:tcPr>
          <w:p w14:paraId="6E7BB50F"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BRA÷BRS</w:t>
            </w:r>
          </w:p>
        </w:tc>
      </w:tr>
      <w:tr w:rsidR="009D5F00" w:rsidRPr="009D5F00" w14:paraId="41AABD56" w14:textId="77777777" w:rsidTr="000E4B1E">
        <w:trPr>
          <w:trHeight w:val="759"/>
        </w:trPr>
        <w:tc>
          <w:tcPr>
            <w:tcW w:w="582" w:type="dxa"/>
            <w:vAlign w:val="center"/>
          </w:tcPr>
          <w:p w14:paraId="51C338BA"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49641D53"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220 VDC</w:t>
            </w:r>
          </w:p>
        </w:tc>
        <w:tc>
          <w:tcPr>
            <w:tcW w:w="1984" w:type="dxa"/>
            <w:vAlign w:val="center"/>
          </w:tcPr>
          <w:p w14:paraId="20C5C641" w14:textId="77777777" w:rsidR="009D5F00" w:rsidRPr="009D5F00" w:rsidRDefault="009D5F00" w:rsidP="009D5F00">
            <w:pPr>
              <w:spacing w:after="0" w:line="240" w:lineRule="auto"/>
              <w:jc w:val="center"/>
              <w:rPr>
                <w:rFonts w:eastAsia="Times New Roman" w:cstheme="minorHAnsi"/>
                <w:color w:val="FF00FF"/>
                <w:sz w:val="20"/>
                <w:lang w:eastAsia="pl-PL"/>
              </w:rPr>
            </w:pPr>
            <w:r w:rsidRPr="009D5F00">
              <w:rPr>
                <w:rFonts w:eastAsia="Times New Roman" w:cstheme="minorHAnsi"/>
                <w:color w:val="FF00FF"/>
                <w:sz w:val="20"/>
                <w:lang w:eastAsia="pl-PL"/>
              </w:rPr>
              <w:t>fioletowy</w:t>
            </w:r>
          </w:p>
        </w:tc>
        <w:tc>
          <w:tcPr>
            <w:tcW w:w="1560" w:type="dxa"/>
            <w:vAlign w:val="center"/>
          </w:tcPr>
          <w:p w14:paraId="5E5381EE"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255,0,255</w:t>
            </w:r>
          </w:p>
        </w:tc>
        <w:tc>
          <w:tcPr>
            <w:tcW w:w="1559" w:type="dxa"/>
            <w:vAlign w:val="center"/>
          </w:tcPr>
          <w:p w14:paraId="44AC6AE4"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210</w:t>
            </w:r>
          </w:p>
        </w:tc>
        <w:tc>
          <w:tcPr>
            <w:tcW w:w="2410" w:type="dxa"/>
            <w:vAlign w:val="center"/>
          </w:tcPr>
          <w:p w14:paraId="258D8818"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BUA÷BUF, BRT÷BRF</w:t>
            </w:r>
          </w:p>
        </w:tc>
      </w:tr>
      <w:tr w:rsidR="009D5F00" w:rsidRPr="009D5F00" w14:paraId="394B3604" w14:textId="77777777" w:rsidTr="000E4B1E">
        <w:trPr>
          <w:trHeight w:val="759"/>
        </w:trPr>
        <w:tc>
          <w:tcPr>
            <w:tcW w:w="582" w:type="dxa"/>
            <w:vAlign w:val="center"/>
          </w:tcPr>
          <w:p w14:paraId="4E2E640F"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64C168CA"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24 VDC</w:t>
            </w:r>
          </w:p>
        </w:tc>
        <w:tc>
          <w:tcPr>
            <w:tcW w:w="1984" w:type="dxa"/>
            <w:vAlign w:val="center"/>
          </w:tcPr>
          <w:p w14:paraId="6ADE0950" w14:textId="77777777" w:rsidR="009D5F00" w:rsidRPr="009D5F00" w:rsidRDefault="009D5F00" w:rsidP="009D5F00">
            <w:pPr>
              <w:spacing w:after="0" w:line="240" w:lineRule="auto"/>
              <w:jc w:val="center"/>
              <w:rPr>
                <w:rFonts w:eastAsia="Times New Roman" w:cstheme="minorHAnsi"/>
                <w:color w:val="CC99FF"/>
                <w:sz w:val="20"/>
                <w:lang w:eastAsia="pl-PL"/>
              </w:rPr>
            </w:pPr>
            <w:r w:rsidRPr="009D5F00">
              <w:rPr>
                <w:rFonts w:eastAsia="Times New Roman" w:cstheme="minorHAnsi"/>
                <w:color w:val="CC99FF"/>
                <w:sz w:val="20"/>
                <w:lang w:eastAsia="pl-PL"/>
              </w:rPr>
              <w:t>odcień fioletowy</w:t>
            </w:r>
          </w:p>
        </w:tc>
        <w:tc>
          <w:tcPr>
            <w:tcW w:w="1560" w:type="dxa"/>
            <w:vAlign w:val="center"/>
          </w:tcPr>
          <w:p w14:paraId="63182C89"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191,0,255</w:t>
            </w:r>
          </w:p>
        </w:tc>
        <w:tc>
          <w:tcPr>
            <w:tcW w:w="1559" w:type="dxa"/>
            <w:vAlign w:val="center"/>
          </w:tcPr>
          <w:p w14:paraId="317161F5"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200</w:t>
            </w:r>
          </w:p>
        </w:tc>
        <w:tc>
          <w:tcPr>
            <w:tcW w:w="2410" w:type="dxa"/>
            <w:vAlign w:val="center"/>
          </w:tcPr>
          <w:p w14:paraId="65C7B3D7"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BUG÷BUJ</w:t>
            </w:r>
          </w:p>
        </w:tc>
      </w:tr>
      <w:tr w:rsidR="009D5F00" w:rsidRPr="009D5F00" w14:paraId="3893BD2A" w14:textId="77777777" w:rsidTr="000E4B1E">
        <w:trPr>
          <w:trHeight w:val="759"/>
        </w:trPr>
        <w:tc>
          <w:tcPr>
            <w:tcW w:w="582" w:type="dxa"/>
            <w:vAlign w:val="center"/>
          </w:tcPr>
          <w:p w14:paraId="15641B69" w14:textId="77777777" w:rsidR="009D5F00" w:rsidRPr="009D5F00" w:rsidRDefault="009D5F00" w:rsidP="00375050">
            <w:pPr>
              <w:numPr>
                <w:ilvl w:val="0"/>
                <w:numId w:val="47"/>
              </w:numPr>
              <w:spacing w:after="200" w:line="276" w:lineRule="auto"/>
              <w:jc w:val="center"/>
              <w:rPr>
                <w:rFonts w:eastAsia="Times New Roman" w:cstheme="minorHAnsi"/>
                <w:color w:val="000000"/>
                <w:sz w:val="20"/>
                <w:lang w:eastAsia="pl-PL"/>
              </w:rPr>
            </w:pPr>
          </w:p>
        </w:tc>
        <w:tc>
          <w:tcPr>
            <w:tcW w:w="1418" w:type="dxa"/>
            <w:vAlign w:val="center"/>
          </w:tcPr>
          <w:p w14:paraId="3C7C4A76"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PE (uziom)</w:t>
            </w:r>
          </w:p>
        </w:tc>
        <w:tc>
          <w:tcPr>
            <w:tcW w:w="1984" w:type="dxa"/>
            <w:vAlign w:val="center"/>
          </w:tcPr>
          <w:p w14:paraId="07415701"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B050"/>
                <w:sz w:val="20"/>
                <w:lang w:eastAsia="pl-PL"/>
              </w:rPr>
              <w:t>zielono</w:t>
            </w:r>
            <w:r w:rsidRPr="009D5F00">
              <w:rPr>
                <w:rFonts w:eastAsia="Times New Roman" w:cstheme="minorHAnsi"/>
                <w:color w:val="000000"/>
                <w:sz w:val="20"/>
                <w:lang w:eastAsia="pl-PL"/>
              </w:rPr>
              <w:t>-</w:t>
            </w:r>
            <w:r w:rsidRPr="009D5F00">
              <w:rPr>
                <w:rFonts w:eastAsia="Times New Roman" w:cstheme="minorHAnsi"/>
                <w:color w:val="FFFF00"/>
                <w:sz w:val="20"/>
                <w:lang w:eastAsia="pl-PL"/>
              </w:rPr>
              <w:t>żółty</w:t>
            </w:r>
          </w:p>
        </w:tc>
        <w:tc>
          <w:tcPr>
            <w:tcW w:w="1560" w:type="dxa"/>
            <w:vAlign w:val="center"/>
          </w:tcPr>
          <w:p w14:paraId="70B37570" w14:textId="77777777" w:rsidR="009D5F00" w:rsidRPr="009D5F00" w:rsidRDefault="009D5F00" w:rsidP="009D5F00">
            <w:pPr>
              <w:spacing w:after="0" w:line="240" w:lineRule="auto"/>
              <w:jc w:val="center"/>
              <w:rPr>
                <w:rFonts w:eastAsia="Times New Roman" w:cstheme="minorHAnsi"/>
                <w:color w:val="000000"/>
                <w:sz w:val="20"/>
                <w:lang w:eastAsia="pl-PL"/>
              </w:rPr>
            </w:pPr>
          </w:p>
        </w:tc>
        <w:tc>
          <w:tcPr>
            <w:tcW w:w="1559" w:type="dxa"/>
            <w:vAlign w:val="center"/>
          </w:tcPr>
          <w:p w14:paraId="2FAD2CBE" w14:textId="77777777" w:rsidR="009D5F00" w:rsidRPr="009D5F00" w:rsidRDefault="009D5F00" w:rsidP="009D5F00">
            <w:pPr>
              <w:spacing w:after="0" w:line="240" w:lineRule="auto"/>
              <w:jc w:val="center"/>
              <w:rPr>
                <w:rFonts w:eastAsia="Times New Roman" w:cstheme="minorHAnsi"/>
                <w:color w:val="000000"/>
                <w:sz w:val="20"/>
                <w:lang w:eastAsia="pl-PL"/>
              </w:rPr>
            </w:pPr>
            <w:r w:rsidRPr="009D5F00">
              <w:rPr>
                <w:rFonts w:eastAsia="Times New Roman" w:cstheme="minorHAnsi"/>
                <w:color w:val="000000"/>
                <w:sz w:val="20"/>
                <w:lang w:eastAsia="pl-PL"/>
              </w:rPr>
              <w:t>90,50</w:t>
            </w:r>
          </w:p>
        </w:tc>
        <w:tc>
          <w:tcPr>
            <w:tcW w:w="2410" w:type="dxa"/>
            <w:vAlign w:val="center"/>
          </w:tcPr>
          <w:p w14:paraId="219A53F6" w14:textId="77777777" w:rsidR="009D5F00" w:rsidRPr="009D5F00" w:rsidRDefault="009D5F00" w:rsidP="009D5F00">
            <w:pPr>
              <w:spacing w:after="0" w:line="240" w:lineRule="auto"/>
              <w:jc w:val="center"/>
              <w:rPr>
                <w:rFonts w:eastAsia="Times New Roman" w:cstheme="minorHAnsi"/>
                <w:color w:val="000000"/>
                <w:sz w:val="20"/>
                <w:lang w:eastAsia="pl-PL"/>
              </w:rPr>
            </w:pPr>
          </w:p>
        </w:tc>
      </w:tr>
    </w:tbl>
    <w:p w14:paraId="16CCC1F6" w14:textId="77777777" w:rsidR="009D5F00" w:rsidRPr="009D5F00" w:rsidRDefault="009D5F00" w:rsidP="009D5F00">
      <w:pPr>
        <w:spacing w:after="0" w:line="240" w:lineRule="auto"/>
        <w:jc w:val="center"/>
        <w:rPr>
          <w:rFonts w:eastAsia="Calibri" w:cstheme="minorHAnsi"/>
          <w:sz w:val="20"/>
        </w:rPr>
      </w:pPr>
    </w:p>
    <w:p w14:paraId="4839BBB4" w14:textId="77777777" w:rsidR="009D5F00" w:rsidRPr="009D5F00" w:rsidRDefault="009D5F00" w:rsidP="009D5F00">
      <w:pPr>
        <w:spacing w:after="60" w:line="240" w:lineRule="auto"/>
        <w:ind w:firstLine="709"/>
        <w:jc w:val="both"/>
        <w:rPr>
          <w:rFonts w:eastAsia="Calibri" w:cstheme="minorHAnsi"/>
          <w:sz w:val="18"/>
          <w:szCs w:val="18"/>
        </w:rPr>
      </w:pPr>
      <w:r w:rsidRPr="009D5F00">
        <w:rPr>
          <w:rFonts w:eastAsia="Calibri" w:cstheme="minorHAnsi"/>
          <w:sz w:val="18"/>
          <w:szCs w:val="18"/>
        </w:rPr>
        <w:t xml:space="preserve">KKS-y, linie, symbole, ramki </w:t>
      </w:r>
      <w:r w:rsidRPr="009D5F00">
        <w:rPr>
          <w:rFonts w:eastAsia="Calibri" w:cstheme="minorHAnsi"/>
          <w:sz w:val="18"/>
          <w:szCs w:val="18"/>
        </w:rPr>
        <w:sym w:font="Symbol" w:char="F0BE"/>
      </w:r>
      <w:r w:rsidRPr="009D5F00">
        <w:rPr>
          <w:rFonts w:eastAsia="Calibri" w:cstheme="minorHAnsi"/>
          <w:sz w:val="18"/>
          <w:szCs w:val="18"/>
        </w:rPr>
        <w:t xml:space="preserve"> kolor czarny (255) na warstwie: Opis</w:t>
      </w:r>
    </w:p>
    <w:p w14:paraId="69E2D137" w14:textId="77777777" w:rsidR="009D5F00" w:rsidRPr="009D5F00" w:rsidRDefault="009D5F00" w:rsidP="009D5F00">
      <w:pPr>
        <w:spacing w:after="60" w:line="240" w:lineRule="auto"/>
        <w:ind w:firstLine="709"/>
        <w:jc w:val="both"/>
        <w:rPr>
          <w:rFonts w:eastAsia="Calibri" w:cstheme="minorHAnsi"/>
          <w:sz w:val="18"/>
          <w:szCs w:val="18"/>
        </w:rPr>
      </w:pPr>
      <w:r w:rsidRPr="009D5F00">
        <w:rPr>
          <w:rFonts w:eastAsia="Calibri" w:cstheme="minorHAnsi"/>
          <w:sz w:val="18"/>
          <w:szCs w:val="18"/>
        </w:rPr>
        <w:t xml:space="preserve">Pomiary (baloniki) - kolor czarny (255) na osobnej warstwie: </w:t>
      </w:r>
      <w:proofErr w:type="spellStart"/>
      <w:r w:rsidRPr="009D5F00">
        <w:rPr>
          <w:rFonts w:eastAsia="Calibri" w:cstheme="minorHAnsi"/>
          <w:sz w:val="18"/>
          <w:szCs w:val="18"/>
        </w:rPr>
        <w:t>AKPiA</w:t>
      </w:r>
      <w:proofErr w:type="spellEnd"/>
    </w:p>
    <w:p w14:paraId="3D81093E" w14:textId="77777777" w:rsidR="009D5F00" w:rsidRPr="009D5F00" w:rsidRDefault="009D5F00" w:rsidP="009D5F00">
      <w:pPr>
        <w:spacing w:after="60" w:line="240" w:lineRule="auto"/>
        <w:ind w:firstLine="709"/>
        <w:jc w:val="both"/>
        <w:rPr>
          <w:rFonts w:eastAsia="Calibri" w:cstheme="minorHAnsi"/>
          <w:sz w:val="18"/>
          <w:szCs w:val="18"/>
        </w:rPr>
      </w:pPr>
      <w:r w:rsidRPr="009D5F00">
        <w:rPr>
          <w:rFonts w:eastAsia="Calibri" w:cstheme="minorHAnsi"/>
          <w:sz w:val="18"/>
          <w:szCs w:val="18"/>
        </w:rPr>
        <w:t>Uwagi i tabele kolor czarny (255) na warstwie: TEXT</w:t>
      </w:r>
    </w:p>
    <w:p w14:paraId="1A4C5655" w14:textId="77777777" w:rsidR="009D5F00" w:rsidRPr="009D5F00" w:rsidRDefault="009D5F00" w:rsidP="009D5F00">
      <w:pPr>
        <w:spacing w:after="60" w:line="240" w:lineRule="auto"/>
        <w:ind w:firstLine="709"/>
        <w:jc w:val="both"/>
        <w:rPr>
          <w:rFonts w:eastAsia="Calibri" w:cstheme="minorHAnsi"/>
          <w:sz w:val="18"/>
          <w:szCs w:val="18"/>
        </w:rPr>
      </w:pPr>
      <w:r w:rsidRPr="009D5F00">
        <w:rPr>
          <w:rFonts w:eastAsia="Calibri" w:cstheme="minorHAnsi"/>
          <w:sz w:val="18"/>
          <w:szCs w:val="18"/>
        </w:rPr>
        <w:t>Tabelka rysunkowa kolor czarny (255) na warstwie: Tabelka</w:t>
      </w:r>
    </w:p>
    <w:p w14:paraId="7D98C74D" w14:textId="77777777" w:rsidR="009D5F00" w:rsidRPr="009D5F00" w:rsidRDefault="009D5F00" w:rsidP="009D5F00">
      <w:pPr>
        <w:spacing w:after="60" w:line="240" w:lineRule="auto"/>
        <w:ind w:firstLine="709"/>
        <w:jc w:val="both"/>
        <w:rPr>
          <w:rFonts w:eastAsia="Calibri" w:cstheme="minorHAnsi"/>
          <w:sz w:val="18"/>
          <w:szCs w:val="18"/>
        </w:rPr>
      </w:pPr>
      <w:r w:rsidRPr="009D5F00">
        <w:rPr>
          <w:rFonts w:eastAsia="Calibri" w:cstheme="minorHAnsi"/>
          <w:sz w:val="18"/>
          <w:szCs w:val="18"/>
        </w:rPr>
        <w:t>Ramka rysunkowa kolor czarny (255) na warstwie: Ramka</w:t>
      </w:r>
    </w:p>
    <w:p w14:paraId="6922DFAA" w14:textId="77777777" w:rsidR="009D5F00" w:rsidRPr="009D5F00" w:rsidRDefault="009D5F00" w:rsidP="009D5F00">
      <w:pPr>
        <w:widowControl w:val="0"/>
        <w:spacing w:after="0" w:line="240" w:lineRule="auto"/>
        <w:rPr>
          <w:rFonts w:eastAsia="Times New Roman" w:cstheme="minorHAnsi"/>
          <w:b/>
          <w:sz w:val="20"/>
          <w:szCs w:val="20"/>
          <w:lang w:eastAsia="pl-PL"/>
        </w:rPr>
      </w:pPr>
    </w:p>
    <w:p w14:paraId="79EB5EFC" w14:textId="7D335682" w:rsidR="009D5F00" w:rsidRPr="008042BF" w:rsidRDefault="004B1443" w:rsidP="009D5F00">
      <w:pPr>
        <w:widowControl w:val="0"/>
        <w:spacing w:after="120" w:line="240" w:lineRule="auto"/>
        <w:jc w:val="both"/>
        <w:rPr>
          <w:rFonts w:ascii="Arial" w:eastAsia="Times New Roman" w:hAnsi="Arial" w:cs="Arial"/>
          <w:b/>
          <w:lang w:eastAsia="pl-PL"/>
        </w:rPr>
      </w:pPr>
      <w:r w:rsidRPr="004B1443">
        <w:rPr>
          <w:rFonts w:eastAsia="Times New Roman" w:cstheme="minorHAnsi"/>
          <w:b/>
          <w:lang w:eastAsia="pl-PL"/>
        </w:rPr>
        <w:t>Sporządził:</w:t>
      </w:r>
      <w:r>
        <w:rPr>
          <w:rFonts w:eastAsia="Times New Roman" w:cstheme="minorHAnsi"/>
          <w:b/>
          <w:lang w:eastAsia="pl-PL"/>
        </w:rPr>
        <w:t xml:space="preserve"> </w:t>
      </w:r>
      <w:r>
        <w:rPr>
          <w:rFonts w:eastAsia="Times New Roman" w:cstheme="minorHAnsi"/>
          <w:lang w:eastAsia="pl-PL"/>
        </w:rPr>
        <w:tab/>
      </w:r>
      <w:r>
        <w:rPr>
          <w:rFonts w:eastAsia="Times New Roman" w:cstheme="minorHAnsi"/>
          <w:lang w:eastAsia="pl-PL"/>
        </w:rPr>
        <w:tab/>
      </w:r>
      <w:r>
        <w:rPr>
          <w:rFonts w:eastAsia="Times New Roman" w:cstheme="minorHAnsi"/>
          <w:lang w:eastAsia="pl-PL"/>
        </w:rPr>
        <w:tab/>
      </w:r>
      <w:r>
        <w:rPr>
          <w:rFonts w:eastAsia="Times New Roman" w:cstheme="minorHAnsi"/>
          <w:lang w:eastAsia="pl-PL"/>
        </w:rPr>
        <w:tab/>
      </w:r>
      <w:r>
        <w:rPr>
          <w:rFonts w:eastAsia="Times New Roman" w:cstheme="minorHAnsi"/>
          <w:lang w:eastAsia="pl-PL"/>
        </w:rPr>
        <w:tab/>
      </w:r>
      <w:r>
        <w:rPr>
          <w:rFonts w:eastAsia="Times New Roman" w:cstheme="minorHAnsi"/>
          <w:lang w:eastAsia="pl-PL"/>
        </w:rPr>
        <w:tab/>
      </w:r>
      <w:r w:rsidR="00D97AC9">
        <w:rPr>
          <w:rFonts w:eastAsia="Times New Roman" w:cstheme="minorHAnsi"/>
          <w:lang w:eastAsia="pl-PL"/>
        </w:rPr>
        <w:tab/>
      </w:r>
      <w:r w:rsidR="00D97AC9">
        <w:rPr>
          <w:rFonts w:eastAsia="Times New Roman" w:cstheme="minorHAnsi"/>
          <w:lang w:eastAsia="pl-PL"/>
        </w:rPr>
        <w:tab/>
      </w:r>
      <w:r w:rsidR="00D97AC9">
        <w:rPr>
          <w:rFonts w:eastAsia="Times New Roman" w:cstheme="minorHAnsi"/>
          <w:lang w:eastAsia="pl-PL"/>
        </w:rPr>
        <w:tab/>
      </w:r>
      <w:r w:rsidRPr="00D97AC9">
        <w:rPr>
          <w:rFonts w:eastAsia="Times New Roman" w:cstheme="minorHAnsi"/>
          <w:b/>
          <w:lang w:eastAsia="pl-PL"/>
        </w:rPr>
        <w:t>Akceptuję</w:t>
      </w:r>
      <w:r w:rsidR="00D97AC9">
        <w:rPr>
          <w:rFonts w:eastAsia="Times New Roman" w:cstheme="minorHAnsi"/>
          <w:b/>
          <w:lang w:eastAsia="pl-PL"/>
        </w:rPr>
        <w:t>:</w:t>
      </w:r>
    </w:p>
    <w:p w14:paraId="55A7EEC5" w14:textId="77777777" w:rsidR="004B1443" w:rsidRPr="004B1443" w:rsidRDefault="004B1443" w:rsidP="004B1443">
      <w:pPr>
        <w:widowControl w:val="0"/>
        <w:spacing w:after="120"/>
        <w:ind w:left="3240"/>
        <w:jc w:val="both"/>
        <w:rPr>
          <w:rFonts w:eastAsia="Times New Roman" w:cstheme="minorHAnsi"/>
          <w:lang w:eastAsia="pl-PL"/>
        </w:rPr>
      </w:pPr>
    </w:p>
    <w:sectPr w:rsidR="004B1443" w:rsidRPr="004B1443" w:rsidSect="001B604D">
      <w:headerReference w:type="even" r:id="rId66"/>
      <w:headerReference w:type="default" r:id="rId67"/>
      <w:footerReference w:type="default" r:id="rId68"/>
      <w:headerReference w:type="first" r:id="rId69"/>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07B3B" w14:textId="77777777" w:rsidR="00F134E2" w:rsidRDefault="00F134E2" w:rsidP="009D5F00">
      <w:pPr>
        <w:spacing w:after="0" w:line="240" w:lineRule="auto"/>
      </w:pPr>
      <w:r>
        <w:separator/>
      </w:r>
    </w:p>
  </w:endnote>
  <w:endnote w:type="continuationSeparator" w:id="0">
    <w:p w14:paraId="7DE4DD32" w14:textId="77777777" w:rsidR="00F134E2" w:rsidRDefault="00F134E2" w:rsidP="009D5F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Tms Rmn">
    <w:panose1 w:val="02020603040505020304"/>
    <w:charset w:val="00"/>
    <w:family w:val="roman"/>
    <w:notTrueType/>
    <w:pitch w:val="variable"/>
    <w:sig w:usb0="00000003" w:usb1="00000000" w:usb2="00000000" w:usb3="00000000" w:csb0="00000001" w:csb1="00000000"/>
  </w:font>
  <w:font w:name="Helvetica">
    <w:panose1 w:val="020B0604020202020204"/>
    <w:charset w:val="00"/>
    <w:family w:val="auto"/>
    <w:pitch w:val="variable"/>
    <w:sig w:usb0="E00002FF" w:usb1="5000785B"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Univers-PL">
    <w:altName w:val="Courier New"/>
    <w:panose1 w:val="00000000000000000000"/>
    <w:charset w:val="C8"/>
    <w:family w:val="decorative"/>
    <w:notTrueType/>
    <w:pitch w:val="variable"/>
    <w:sig w:usb0="00000001" w:usb1="00000000" w:usb2="00000000" w:usb3="00000000" w:csb0="00000000" w:csb1="00000000"/>
  </w:font>
  <w:font w:name="GAGEIA+TimesNewRoman,Bold">
    <w:panose1 w:val="00000000000000000000"/>
    <w:charset w:val="00"/>
    <w:family w:val="roman"/>
    <w:notTrueType/>
    <w:pitch w:val="default"/>
    <w:sig w:usb0="00000003" w:usb1="00000000" w:usb2="00000000" w:usb3="00000000" w:csb0="00000001" w:csb1="00000000"/>
  </w:font>
  <w:font w:name="Microsoft Sans Serif">
    <w:panose1 w:val="020B0604020202020204"/>
    <w:charset w:val="EE"/>
    <w:family w:val="swiss"/>
    <w:pitch w:val="variable"/>
    <w:sig w:usb0="E5002EFF" w:usb1="C000605B" w:usb2="00000029" w:usb3="00000000" w:csb0="000101FF" w:csb1="00000000"/>
  </w:font>
  <w:font w:name="ヒラギノ角ゴ Pro W3">
    <w:charset w:val="80"/>
    <w:family w:val="auto"/>
    <w:pitch w:val="variable"/>
    <w:sig w:usb0="E00002FF" w:usb1="7AC7FFFF" w:usb2="00000012" w:usb3="00000000" w:csb0="0002000D" w:csb1="00000000"/>
  </w:font>
  <w:font w:name="MyriadPro-Semibold">
    <w:altName w:val="Arial"/>
    <w:charset w:val="EE"/>
    <w:family w:val="swiss"/>
    <w:pitch w:val="default"/>
  </w:font>
  <w:font w:name="Tahoma">
    <w:panose1 w:val="020B0604030504040204"/>
    <w:charset w:val="EE"/>
    <w:family w:val="swiss"/>
    <w:pitch w:val="variable"/>
    <w:sig w:usb0="E1002EFF" w:usb1="C000605B" w:usb2="00000029" w:usb3="00000000" w:csb0="000101FF" w:csb1="00000000"/>
  </w:font>
  <w:font w:name="TTE32BF568t00">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7283722"/>
      <w:docPartObj>
        <w:docPartGallery w:val="Page Numbers (Bottom of Page)"/>
        <w:docPartUnique/>
      </w:docPartObj>
    </w:sdtPr>
    <w:sdtEndPr/>
    <w:sdtContent>
      <w:p w14:paraId="06158DBC" w14:textId="77777777" w:rsidR="00F134E2" w:rsidRDefault="00F134E2">
        <w:pPr>
          <w:pStyle w:val="Stopka"/>
          <w:jc w:val="right"/>
        </w:pPr>
      </w:p>
      <w:p w14:paraId="3D6654A8" w14:textId="1039C343" w:rsidR="00F134E2" w:rsidRDefault="00F134E2">
        <w:pPr>
          <w:pStyle w:val="Stopka"/>
          <w:jc w:val="right"/>
        </w:pPr>
        <w:r>
          <w:fldChar w:fldCharType="begin"/>
        </w:r>
        <w:r>
          <w:instrText>PAGE   \* MERGEFORMAT</w:instrText>
        </w:r>
        <w:r>
          <w:fldChar w:fldCharType="separate"/>
        </w:r>
        <w:r w:rsidR="004D391F">
          <w:rPr>
            <w:noProof/>
          </w:rPr>
          <w:t>30</w:t>
        </w:r>
        <w:r>
          <w:fldChar w:fldCharType="end"/>
        </w:r>
      </w:p>
    </w:sdtContent>
  </w:sdt>
  <w:p w14:paraId="38C4484B" w14:textId="77777777" w:rsidR="00F134E2" w:rsidRDefault="00F134E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FA0C15" w14:textId="77777777" w:rsidR="00F134E2" w:rsidRDefault="00F134E2" w:rsidP="009D5F00">
      <w:pPr>
        <w:spacing w:after="0" w:line="240" w:lineRule="auto"/>
      </w:pPr>
      <w:r>
        <w:separator/>
      </w:r>
    </w:p>
  </w:footnote>
  <w:footnote w:type="continuationSeparator" w:id="0">
    <w:p w14:paraId="0850F843" w14:textId="77777777" w:rsidR="00F134E2" w:rsidRDefault="00F134E2" w:rsidP="009D5F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F5A968" w14:textId="2E8ABDB6" w:rsidR="00E0507A" w:rsidRDefault="00E0507A">
    <w:pPr>
      <w:pStyle w:val="Nagwek"/>
    </w:pPr>
    <w:r>
      <w:rPr>
        <w:noProof/>
      </w:rPr>
      <mc:AlternateContent>
        <mc:Choice Requires="wps">
          <w:drawing>
            <wp:anchor distT="0" distB="0" distL="0" distR="0" simplePos="0" relativeHeight="251659264" behindDoc="0" locked="0" layoutInCell="1" allowOverlap="1" wp14:anchorId="1B9CC8CF" wp14:editId="5F704142">
              <wp:simplePos x="635" y="635"/>
              <wp:positionH relativeFrom="page">
                <wp:align>right</wp:align>
              </wp:positionH>
              <wp:positionV relativeFrom="page">
                <wp:align>top</wp:align>
              </wp:positionV>
              <wp:extent cx="792480" cy="357505"/>
              <wp:effectExtent l="0" t="0" r="0" b="4445"/>
              <wp:wrapNone/>
              <wp:docPr id="860926684" name="Pole tekstowe 2" descr="Chronion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92480" cy="357505"/>
                      </a:xfrm>
                      <a:prstGeom prst="rect">
                        <a:avLst/>
                      </a:prstGeom>
                      <a:noFill/>
                      <a:ln>
                        <a:noFill/>
                      </a:ln>
                    </wps:spPr>
                    <wps:txbx>
                      <w:txbxContent>
                        <w:p w14:paraId="7492EFFA" w14:textId="440D42FB" w:rsidR="00E0507A" w:rsidRPr="00E0507A" w:rsidRDefault="00E0507A" w:rsidP="00E0507A">
                          <w:pPr>
                            <w:spacing w:after="0"/>
                            <w:rPr>
                              <w:rFonts w:ascii="Calibri" w:eastAsia="Calibri" w:hAnsi="Calibri" w:cs="Calibri"/>
                              <w:noProof/>
                              <w:color w:val="FF8000"/>
                              <w:sz w:val="20"/>
                              <w:szCs w:val="20"/>
                            </w:rPr>
                          </w:pPr>
                          <w:r w:rsidRPr="00E0507A">
                            <w:rPr>
                              <w:rFonts w:ascii="Calibri" w:eastAsia="Calibri" w:hAnsi="Calibri" w:cs="Calibri"/>
                              <w:noProof/>
                              <w:color w:val="FF8000"/>
                              <w:sz w:val="20"/>
                              <w:szCs w:val="20"/>
                            </w:rPr>
                            <w:t>Chronione</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B9CC8CF" id="_x0000_t202" coordsize="21600,21600" o:spt="202" path="m,l,21600r21600,l21600,xe">
              <v:stroke joinstyle="miter"/>
              <v:path gradientshapeok="t" o:connecttype="rect"/>
            </v:shapetype>
            <v:shape id="Pole tekstowe 2" o:spid="_x0000_s1034" type="#_x0000_t202" alt="Chronione" style="position:absolute;margin-left:11.2pt;margin-top:0;width:62.4pt;height:28.15pt;z-index:25165926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" filled="f" stroked="f">
              <v:textbox style="mso-fit-shape-to-text:t" inset="0,15pt,20pt,0">
                <w:txbxContent>
                  <w:p w14:paraId="7492EFFA" w14:textId="440D42FB" w:rsidR="00E0507A" w:rsidRPr="00E0507A" w:rsidRDefault="00E0507A" w:rsidP="00E0507A">
                    <w:pPr>
                      <w:spacing w:after="0"/>
                      <w:rPr>
                        <w:rFonts w:ascii="Calibri" w:eastAsia="Calibri" w:hAnsi="Calibri" w:cs="Calibri"/>
                        <w:noProof/>
                        <w:color w:val="FF8000"/>
                        <w:sz w:val="20"/>
                        <w:szCs w:val="20"/>
                      </w:rPr>
                    </w:pPr>
                    <w:r w:rsidRPr="00E0507A">
                      <w:rPr>
                        <w:rFonts w:ascii="Calibri" w:eastAsia="Calibri" w:hAnsi="Calibri" w:cs="Calibri"/>
                        <w:noProof/>
                        <w:color w:val="FF8000"/>
                        <w:sz w:val="20"/>
                        <w:szCs w:val="20"/>
                      </w:rPr>
                      <w:t>Chronione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8D609" w14:textId="23125947" w:rsidR="00E0507A" w:rsidRDefault="00E0507A">
    <w:pPr>
      <w:pStyle w:val="Nagwek"/>
    </w:pPr>
    <w:r>
      <w:rPr>
        <w:noProof/>
      </w:rPr>
      <mc:AlternateContent>
        <mc:Choice Requires="wps">
          <w:drawing>
            <wp:anchor distT="0" distB="0" distL="0" distR="0" simplePos="0" relativeHeight="251660288" behindDoc="0" locked="0" layoutInCell="1" allowOverlap="1" wp14:anchorId="11F7BE1B" wp14:editId="29D97482">
              <wp:simplePos x="904875" y="447675"/>
              <wp:positionH relativeFrom="page">
                <wp:align>right</wp:align>
              </wp:positionH>
              <wp:positionV relativeFrom="page">
                <wp:align>top</wp:align>
              </wp:positionV>
              <wp:extent cx="792480" cy="357505"/>
              <wp:effectExtent l="0" t="0" r="0" b="4445"/>
              <wp:wrapNone/>
              <wp:docPr id="68139075" name="Pole tekstowe 3" descr="Chronion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92480" cy="357505"/>
                      </a:xfrm>
                      <a:prstGeom prst="rect">
                        <a:avLst/>
                      </a:prstGeom>
                      <a:noFill/>
                      <a:ln>
                        <a:noFill/>
                      </a:ln>
                    </wps:spPr>
                    <wps:txbx>
                      <w:txbxContent>
                        <w:p w14:paraId="786B1134" w14:textId="3E7FEFDA" w:rsidR="00E0507A" w:rsidRPr="00E0507A" w:rsidRDefault="00E0507A" w:rsidP="00E0507A">
                          <w:pPr>
                            <w:spacing w:after="0"/>
                            <w:rPr>
                              <w:rFonts w:ascii="Calibri" w:eastAsia="Calibri" w:hAnsi="Calibri" w:cs="Calibri"/>
                              <w:noProof/>
                              <w:color w:val="FF8000"/>
                              <w:sz w:val="20"/>
                              <w:szCs w:val="20"/>
                            </w:rPr>
                          </w:pPr>
                          <w:r w:rsidRPr="00E0507A">
                            <w:rPr>
                              <w:rFonts w:ascii="Calibri" w:eastAsia="Calibri" w:hAnsi="Calibri" w:cs="Calibri"/>
                              <w:noProof/>
                              <w:color w:val="FF8000"/>
                              <w:sz w:val="20"/>
                              <w:szCs w:val="20"/>
                            </w:rPr>
                            <w:t>Chronione</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1F7BE1B" id="_x0000_t202" coordsize="21600,21600" o:spt="202" path="m,l,21600r21600,l21600,xe">
              <v:stroke joinstyle="miter"/>
              <v:path gradientshapeok="t" o:connecttype="rect"/>
            </v:shapetype>
            <v:shape id="Pole tekstowe 3" o:spid="_x0000_s1035" type="#_x0000_t202" alt="Chronione" style="position:absolute;margin-left:11.2pt;margin-top:0;width:62.4pt;height:28.15pt;z-index:25166028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" filled="f" stroked="f">
              <v:textbox style="mso-fit-shape-to-text:t" inset="0,15pt,20pt,0">
                <w:txbxContent>
                  <w:p w14:paraId="786B1134" w14:textId="3E7FEFDA" w:rsidR="00E0507A" w:rsidRPr="00E0507A" w:rsidRDefault="00E0507A" w:rsidP="00E0507A">
                    <w:pPr>
                      <w:spacing w:after="0"/>
                      <w:rPr>
                        <w:rFonts w:ascii="Calibri" w:eastAsia="Calibri" w:hAnsi="Calibri" w:cs="Calibri"/>
                        <w:noProof/>
                        <w:color w:val="FF8000"/>
                        <w:sz w:val="20"/>
                        <w:szCs w:val="20"/>
                      </w:rPr>
                    </w:pPr>
                    <w:r w:rsidRPr="00E0507A">
                      <w:rPr>
                        <w:rFonts w:ascii="Calibri" w:eastAsia="Calibri" w:hAnsi="Calibri" w:cs="Calibri"/>
                        <w:noProof/>
                        <w:color w:val="FF8000"/>
                        <w:sz w:val="20"/>
                        <w:szCs w:val="20"/>
                      </w:rPr>
                      <w:t>Chronione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F6626" w14:textId="1F9C0EDC" w:rsidR="00E0507A" w:rsidRDefault="00E0507A">
    <w:pPr>
      <w:pStyle w:val="Nagwek"/>
    </w:pPr>
    <w:r>
      <w:rPr>
        <w:noProof/>
      </w:rPr>
      <mc:AlternateContent>
        <mc:Choice Requires="wps">
          <w:drawing>
            <wp:anchor distT="0" distB="0" distL="0" distR="0" simplePos="0" relativeHeight="251658240" behindDoc="0" locked="0" layoutInCell="1" allowOverlap="1" wp14:anchorId="40F2C43F" wp14:editId="465DE8D0">
              <wp:simplePos x="635" y="635"/>
              <wp:positionH relativeFrom="page">
                <wp:align>right</wp:align>
              </wp:positionH>
              <wp:positionV relativeFrom="page">
                <wp:align>top</wp:align>
              </wp:positionV>
              <wp:extent cx="792480" cy="357505"/>
              <wp:effectExtent l="0" t="0" r="0" b="4445"/>
              <wp:wrapNone/>
              <wp:docPr id="849075399" name="Pole tekstowe 1" descr="Chronion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92480" cy="357505"/>
                      </a:xfrm>
                      <a:prstGeom prst="rect">
                        <a:avLst/>
                      </a:prstGeom>
                      <a:noFill/>
                      <a:ln>
                        <a:noFill/>
                      </a:ln>
                    </wps:spPr>
                    <wps:txbx>
                      <w:txbxContent>
                        <w:p w14:paraId="6E689A4C" w14:textId="3DF434FE" w:rsidR="00E0507A" w:rsidRPr="00E0507A" w:rsidRDefault="00E0507A" w:rsidP="00E0507A">
                          <w:pPr>
                            <w:spacing w:after="0"/>
                            <w:rPr>
                              <w:rFonts w:ascii="Calibri" w:eastAsia="Calibri" w:hAnsi="Calibri" w:cs="Calibri"/>
                              <w:noProof/>
                              <w:color w:val="FF8000"/>
                              <w:sz w:val="20"/>
                              <w:szCs w:val="20"/>
                            </w:rPr>
                          </w:pPr>
                          <w:r w:rsidRPr="00E0507A">
                            <w:rPr>
                              <w:rFonts w:ascii="Calibri" w:eastAsia="Calibri" w:hAnsi="Calibri" w:cs="Calibri"/>
                              <w:noProof/>
                              <w:color w:val="FF8000"/>
                              <w:sz w:val="20"/>
                              <w:szCs w:val="20"/>
                            </w:rPr>
                            <w:t>Chronione</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40F2C43F" id="_x0000_t202" coordsize="21600,21600" o:spt="202" path="m,l,21600r21600,l21600,xe">
              <v:stroke joinstyle="miter"/>
              <v:path gradientshapeok="t" o:connecttype="rect"/>
            </v:shapetype>
            <v:shape id="Pole tekstowe 1" o:spid="_x0000_s1036" type="#_x0000_t202" alt="Chronione" style="position:absolute;margin-left:11.2pt;margin-top:0;width:62.4pt;height:28.15pt;z-index:25165824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" filled="f" stroked="f">
              <v:textbox style="mso-fit-shape-to-text:t" inset="0,15pt,20pt,0">
                <w:txbxContent>
                  <w:p w14:paraId="6E689A4C" w14:textId="3DF434FE" w:rsidR="00E0507A" w:rsidRPr="00E0507A" w:rsidRDefault="00E0507A" w:rsidP="00E0507A">
                    <w:pPr>
                      <w:spacing w:after="0"/>
                      <w:rPr>
                        <w:rFonts w:ascii="Calibri" w:eastAsia="Calibri" w:hAnsi="Calibri" w:cs="Calibri"/>
                        <w:noProof/>
                        <w:color w:val="FF8000"/>
                        <w:sz w:val="20"/>
                        <w:szCs w:val="20"/>
                      </w:rPr>
                    </w:pPr>
                    <w:r w:rsidRPr="00E0507A">
                      <w:rPr>
                        <w:rFonts w:ascii="Calibri" w:eastAsia="Calibri" w:hAnsi="Calibri" w:cs="Calibri"/>
                        <w:noProof/>
                        <w:color w:val="FF8000"/>
                        <w:sz w:val="20"/>
                        <w:szCs w:val="20"/>
                      </w:rPr>
                      <w:t>Chronione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15FCE30C"/>
    <w:styleLink w:val="Biecalista11"/>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A4B8CAB2"/>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FB"/>
    <w:multiLevelType w:val="multilevel"/>
    <w:tmpl w:val="893EB25A"/>
    <w:lvl w:ilvl="0">
      <w:start w:val="1"/>
      <w:numFmt w:val="decimal"/>
      <w:lvlText w:val="%1."/>
      <w:legacy w:legacy="1" w:legacySpace="0" w:legacyIndent="576"/>
      <w:lvlJc w:val="left"/>
      <w:pPr>
        <w:ind w:left="576" w:hanging="576"/>
      </w:pPr>
    </w:lvl>
    <w:lvl w:ilvl="1">
      <w:start w:val="1"/>
      <w:numFmt w:val="decimal"/>
      <w:lvlText w:val="%1.%2."/>
      <w:legacy w:legacy="1" w:legacySpace="0" w:legacyIndent="576"/>
      <w:lvlJc w:val="left"/>
      <w:pPr>
        <w:ind w:left="1152" w:hanging="576"/>
      </w:pPr>
    </w:lvl>
    <w:lvl w:ilvl="2">
      <w:start w:val="1"/>
      <w:numFmt w:val="decimal"/>
      <w:lvlText w:val="%1.%2.%3."/>
      <w:legacy w:legacy="1" w:legacySpace="0" w:legacyIndent="720"/>
      <w:lvlJc w:val="left"/>
      <w:pPr>
        <w:ind w:left="1872" w:hanging="720"/>
      </w:pPr>
    </w:lvl>
    <w:lvl w:ilvl="3">
      <w:start w:val="1"/>
      <w:numFmt w:val="decimal"/>
      <w:pStyle w:val="Nagwek4"/>
      <w:lvlText w:val="%1.%2.%3.%4."/>
      <w:legacy w:legacy="1" w:legacySpace="0" w:legacyIndent="720"/>
      <w:lvlJc w:val="left"/>
      <w:pPr>
        <w:ind w:left="2592" w:hanging="720"/>
      </w:pPr>
    </w:lvl>
    <w:lvl w:ilvl="4">
      <w:start w:val="1"/>
      <w:numFmt w:val="decimal"/>
      <w:pStyle w:val="Nagwek5"/>
      <w:lvlText w:val="%1.%2.%3.%4.%5."/>
      <w:legacy w:legacy="1" w:legacySpace="0" w:legacyIndent="720"/>
      <w:lvlJc w:val="left"/>
      <w:pPr>
        <w:ind w:left="3312" w:hanging="720"/>
      </w:pPr>
    </w:lvl>
    <w:lvl w:ilvl="5">
      <w:start w:val="1"/>
      <w:numFmt w:val="decimal"/>
      <w:pStyle w:val="Nagwek6"/>
      <w:lvlText w:val="%1.%2.%3.%4.%5.%6."/>
      <w:legacy w:legacy="1" w:legacySpace="0" w:legacyIndent="720"/>
      <w:lvlJc w:val="left"/>
      <w:pPr>
        <w:ind w:left="4032" w:hanging="720"/>
      </w:pPr>
    </w:lvl>
    <w:lvl w:ilvl="6">
      <w:start w:val="1"/>
      <w:numFmt w:val="decimal"/>
      <w:pStyle w:val="Nagwek7"/>
      <w:lvlText w:val="%1.%2.%3.%4.%5.%6.%7."/>
      <w:legacy w:legacy="1" w:legacySpace="0" w:legacyIndent="720"/>
      <w:lvlJc w:val="left"/>
      <w:pPr>
        <w:ind w:left="4752" w:hanging="720"/>
      </w:pPr>
    </w:lvl>
    <w:lvl w:ilvl="7">
      <w:start w:val="1"/>
      <w:numFmt w:val="decimal"/>
      <w:pStyle w:val="Nagwek8"/>
      <w:lvlText w:val="%1.%2.%3.%4.%5.%6.%7.%8."/>
      <w:legacy w:legacy="1" w:legacySpace="0" w:legacyIndent="720"/>
      <w:lvlJc w:val="left"/>
      <w:pPr>
        <w:ind w:left="5472" w:hanging="720"/>
      </w:pPr>
    </w:lvl>
    <w:lvl w:ilvl="8">
      <w:start w:val="1"/>
      <w:numFmt w:val="decimal"/>
      <w:pStyle w:val="Nagwek9"/>
      <w:lvlText w:val="%1.%2.%3.%4.%5.%6.%7.%8.%9."/>
      <w:legacy w:legacy="1" w:legacySpace="0" w:legacyIndent="720"/>
      <w:lvlJc w:val="left"/>
      <w:pPr>
        <w:ind w:left="6192" w:hanging="720"/>
      </w:pPr>
    </w:lvl>
  </w:abstractNum>
  <w:abstractNum w:abstractNumId="3" w15:restartNumberingAfterBreak="0">
    <w:nsid w:val="00000007"/>
    <w:multiLevelType w:val="singleLevel"/>
    <w:tmpl w:val="E7C401FC"/>
    <w:name w:val="WW8Num8"/>
    <w:lvl w:ilvl="0">
      <w:start w:val="1"/>
      <w:numFmt w:val="decimal"/>
      <w:pStyle w:val="Lista1"/>
      <w:lvlText w:val="%1."/>
      <w:lvlJc w:val="left"/>
      <w:pPr>
        <w:tabs>
          <w:tab w:val="num" w:pos="360"/>
        </w:tabs>
        <w:ind w:left="360" w:hanging="360"/>
      </w:pPr>
      <w:rPr>
        <w:rFonts w:ascii="Calibri" w:eastAsia="Times New Roman" w:hAnsi="Calibri" w:cs="Arial" w:hint="default"/>
      </w:rPr>
    </w:lvl>
  </w:abstractNum>
  <w:abstractNum w:abstractNumId="4" w15:restartNumberingAfterBreak="0">
    <w:nsid w:val="0000002F"/>
    <w:multiLevelType w:val="multilevel"/>
    <w:tmpl w:val="0000002F"/>
    <w:name w:val="WW8Num47"/>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00822BB2"/>
    <w:multiLevelType w:val="hybridMultilevel"/>
    <w:tmpl w:val="274038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3312AEA"/>
    <w:multiLevelType w:val="multilevel"/>
    <w:tmpl w:val="8CE0D150"/>
    <w:lvl w:ilvl="0">
      <w:start w:val="1"/>
      <w:numFmt w:val="decimal"/>
      <w:pStyle w:val="EDFNagwek1"/>
      <w:lvlText w:val="%1"/>
      <w:lvlJc w:val="left"/>
      <w:pPr>
        <w:tabs>
          <w:tab w:val="num" w:pos="705"/>
        </w:tabs>
        <w:ind w:left="703" w:hanging="703"/>
      </w:pPr>
      <w:rPr>
        <w:rFonts w:ascii="Arial" w:hAnsi="Arial" w:hint="default"/>
        <w:b/>
        <w:i w:val="0"/>
        <w:sz w:val="24"/>
      </w:rPr>
    </w:lvl>
    <w:lvl w:ilvl="1">
      <w:start w:val="1"/>
      <w:numFmt w:val="decimal"/>
      <w:pStyle w:val="EDFNagwek2"/>
      <w:lvlText w:val="%1.%2"/>
      <w:lvlJc w:val="left"/>
      <w:pPr>
        <w:tabs>
          <w:tab w:val="num" w:pos="705"/>
        </w:tabs>
        <w:ind w:left="705" w:hanging="705"/>
      </w:pPr>
      <w:rPr>
        <w:rFonts w:ascii="Arial" w:hAnsi="Arial" w:hint="default"/>
        <w:b w:val="0"/>
        <w:i w:val="0"/>
        <w:sz w:val="22"/>
      </w:rPr>
    </w:lvl>
    <w:lvl w:ilvl="2">
      <w:start w:val="1"/>
      <w:numFmt w:val="lowerLetter"/>
      <w:pStyle w:val="EDFPunktor1"/>
      <w:lvlText w:val="%3) "/>
      <w:lvlJc w:val="left"/>
      <w:pPr>
        <w:tabs>
          <w:tab w:val="num" w:pos="720"/>
        </w:tabs>
        <w:ind w:left="1134" w:hanging="431"/>
      </w:pPr>
      <w:rPr>
        <w:rFonts w:ascii="Arial" w:hAnsi="Arial" w:hint="default"/>
        <w:b w:val="0"/>
        <w:i w:val="0"/>
        <w:sz w:val="22"/>
      </w:rPr>
    </w:lvl>
    <w:lvl w:ilvl="3">
      <w:start w:val="1"/>
      <w:numFmt w:val="bullet"/>
      <w:pStyle w:val="EDFPunktor2"/>
      <w:lvlText w:val=""/>
      <w:lvlJc w:val="left"/>
      <w:pPr>
        <w:tabs>
          <w:tab w:val="num" w:pos="1418"/>
        </w:tabs>
        <w:ind w:left="1418" w:hanging="284"/>
      </w:pPr>
      <w:rPr>
        <w:rFonts w:ascii="Symbol" w:hAnsi="Symbol" w:hint="default"/>
        <w:b w:val="0"/>
        <w:i w:val="0"/>
        <w:color w:val="auto"/>
        <w:sz w:val="22"/>
      </w:rPr>
    </w:lvl>
    <w:lvl w:ilvl="4">
      <w:start w:val="1"/>
      <w:numFmt w:val="decimal"/>
      <w:pStyle w:val="EDFZaczniki1"/>
      <w:suff w:val="space"/>
      <w:lvlText w:val="Załącznik nr %5 -"/>
      <w:lvlJc w:val="left"/>
      <w:pPr>
        <w:ind w:left="1080" w:hanging="1080"/>
      </w:pPr>
      <w:rPr>
        <w:rFonts w:ascii="Arial" w:hAnsi="Arial" w:hint="default"/>
        <w:b w:val="0"/>
        <w:i/>
        <w:sz w:val="18"/>
      </w:rPr>
    </w:lvl>
    <w:lvl w:ilvl="5">
      <w:start w:val="1"/>
      <w:numFmt w:val="lowerLetter"/>
      <w:pStyle w:val="EDFZaczniki2"/>
      <w:suff w:val="space"/>
      <w:lvlText w:val="Załącznik nr %5%6 -"/>
      <w:lvlJc w:val="left"/>
      <w:pPr>
        <w:ind w:left="1080" w:hanging="1080"/>
      </w:pPr>
      <w:rPr>
        <w:rFonts w:ascii="Arial" w:hAnsi="Arial" w:hint="default"/>
        <w:b w:val="0"/>
        <w:i/>
        <w:sz w:val="18"/>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7" w15:restartNumberingAfterBreak="0">
    <w:nsid w:val="07394704"/>
    <w:multiLevelType w:val="multilevel"/>
    <w:tmpl w:val="C27CC172"/>
    <w:lvl w:ilvl="0">
      <w:start w:val="1"/>
      <w:numFmt w:val="decimal"/>
      <w:lvlText w:val="%1."/>
      <w:lvlJc w:val="left"/>
      <w:pPr>
        <w:tabs>
          <w:tab w:val="num" w:pos="397"/>
        </w:tabs>
        <w:ind w:left="397" w:hanging="397"/>
      </w:pPr>
      <w:rPr>
        <w:rFonts w:hint="default"/>
        <w:sz w:val="28"/>
        <w:szCs w:val="28"/>
      </w:rPr>
    </w:lvl>
    <w:lvl w:ilvl="1">
      <w:start w:val="1"/>
      <w:numFmt w:val="decimal"/>
      <w:lvlText w:val="%1.%2."/>
      <w:lvlJc w:val="left"/>
      <w:pPr>
        <w:tabs>
          <w:tab w:val="num" w:pos="567"/>
        </w:tabs>
        <w:ind w:left="567" w:hanging="567"/>
      </w:pPr>
      <w:rPr>
        <w:rFonts w:hint="default"/>
        <w:b/>
        <w:sz w:val="24"/>
      </w:rPr>
    </w:lvl>
    <w:lvl w:ilvl="2">
      <w:start w:val="1"/>
      <w:numFmt w:val="decimal"/>
      <w:lvlText w:val="%1.%2.%3"/>
      <w:lvlJc w:val="left"/>
      <w:pPr>
        <w:tabs>
          <w:tab w:val="num" w:pos="737"/>
        </w:tabs>
        <w:ind w:left="737" w:hanging="737"/>
      </w:pPr>
      <w:rPr>
        <w:rFonts w:ascii="Arial" w:hAnsi="Arial" w:cs="Arial" w:hint="default"/>
        <w:b w:val="0"/>
        <w:i w:val="0"/>
        <w:sz w:val="20"/>
      </w:rPr>
    </w:lvl>
    <w:lvl w:ilvl="3">
      <w:start w:val="1"/>
      <w:numFmt w:val="decimal"/>
      <w:lvlText w:val="(%4)"/>
      <w:lvlJc w:val="left"/>
      <w:pPr>
        <w:tabs>
          <w:tab w:val="num" w:pos="1134"/>
        </w:tabs>
        <w:ind w:left="1134" w:hanging="397"/>
      </w:pPr>
      <w:rPr>
        <w:rFonts w:hint="default"/>
        <w:b w:val="0"/>
      </w:rPr>
    </w:lvl>
    <w:lvl w:ilvl="4">
      <w:start w:val="1"/>
      <w:numFmt w:val="lowerLetter"/>
      <w:lvlText w:val="(%5)"/>
      <w:lvlJc w:val="left"/>
      <w:pPr>
        <w:tabs>
          <w:tab w:val="num" w:pos="1418"/>
        </w:tabs>
        <w:ind w:left="1418" w:hanging="284"/>
      </w:pPr>
      <w:rPr>
        <w:rFonts w:hint="default"/>
      </w:rPr>
    </w:lvl>
    <w:lvl w:ilvl="5">
      <w:start w:val="1"/>
      <w:numFmt w:val="upperRoman"/>
      <w:lvlText w:val="(%6)"/>
      <w:lvlJc w:val="left"/>
      <w:pPr>
        <w:tabs>
          <w:tab w:val="num" w:pos="1701"/>
        </w:tabs>
        <w:ind w:left="1701" w:hanging="283"/>
      </w:pPr>
      <w:rPr>
        <w:rFonts w:hint="default"/>
      </w:rPr>
    </w:lvl>
    <w:lvl w:ilvl="6">
      <w:start w:val="1"/>
      <w:numFmt w:val="decimalZero"/>
      <w:lvlText w:val="%6%1.%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07F73920"/>
    <w:multiLevelType w:val="multilevel"/>
    <w:tmpl w:val="9F38D77A"/>
    <w:lvl w:ilvl="0">
      <w:start w:val="7"/>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b/>
        <w:color w:val="auto"/>
        <w:sz w:val="22"/>
      </w:rPr>
    </w:lvl>
    <w:lvl w:ilvl="2">
      <w:start w:val="4"/>
      <w:numFmt w:val="decimal"/>
      <w:isLgl/>
      <w:lvlText w:val="%1.%2.%3."/>
      <w:lvlJc w:val="left"/>
      <w:pPr>
        <w:tabs>
          <w:tab w:val="num" w:pos="794"/>
        </w:tabs>
        <w:ind w:left="794" w:hanging="794"/>
      </w:pPr>
      <w:rPr>
        <w:rFonts w:hint="default"/>
        <w:strike w:val="0"/>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9" w15:restartNumberingAfterBreak="0">
    <w:nsid w:val="086128E3"/>
    <w:multiLevelType w:val="multilevel"/>
    <w:tmpl w:val="D6588ECC"/>
    <w:lvl w:ilvl="0">
      <w:start w:val="1"/>
      <w:numFmt w:val="decimal"/>
      <w:lvlText w:val="%1."/>
      <w:lvlJc w:val="left"/>
      <w:pPr>
        <w:tabs>
          <w:tab w:val="num" w:pos="397"/>
        </w:tabs>
        <w:ind w:left="397" w:hanging="397"/>
      </w:pPr>
      <w:rPr>
        <w:rFonts w:hint="default"/>
        <w:sz w:val="28"/>
        <w:szCs w:val="28"/>
      </w:rPr>
    </w:lvl>
    <w:lvl w:ilvl="1">
      <w:start w:val="1"/>
      <w:numFmt w:val="decimal"/>
      <w:lvlText w:val="%1.%2."/>
      <w:lvlJc w:val="left"/>
      <w:pPr>
        <w:tabs>
          <w:tab w:val="num" w:pos="567"/>
        </w:tabs>
        <w:ind w:left="567" w:hanging="567"/>
      </w:pPr>
      <w:rPr>
        <w:rFonts w:hint="default"/>
        <w:b/>
        <w:sz w:val="24"/>
      </w:rPr>
    </w:lvl>
    <w:lvl w:ilvl="2">
      <w:start w:val="1"/>
      <w:numFmt w:val="decimal"/>
      <w:lvlText w:val="%1.%2.%3"/>
      <w:lvlJc w:val="left"/>
      <w:pPr>
        <w:tabs>
          <w:tab w:val="num" w:pos="737"/>
        </w:tabs>
        <w:ind w:left="737" w:hanging="737"/>
      </w:pPr>
      <w:rPr>
        <w:rFonts w:ascii="Calibri" w:hAnsi="Calibri" w:cs="Arial" w:hint="default"/>
        <w:b w:val="0"/>
        <w:i w:val="0"/>
        <w:sz w:val="20"/>
      </w:rPr>
    </w:lvl>
    <w:lvl w:ilvl="3">
      <w:start w:val="1"/>
      <w:numFmt w:val="decimal"/>
      <w:lvlText w:val="(%4)"/>
      <w:lvlJc w:val="left"/>
      <w:pPr>
        <w:tabs>
          <w:tab w:val="num" w:pos="1134"/>
        </w:tabs>
        <w:ind w:left="1134" w:hanging="397"/>
      </w:pPr>
      <w:rPr>
        <w:rFonts w:hint="default"/>
        <w:b w:val="0"/>
        <w:color w:val="auto"/>
        <w:sz w:val="20"/>
      </w:rPr>
    </w:lvl>
    <w:lvl w:ilvl="4">
      <w:start w:val="1"/>
      <w:numFmt w:val="lowerLetter"/>
      <w:lvlText w:val="(%5)"/>
      <w:lvlJc w:val="left"/>
      <w:pPr>
        <w:tabs>
          <w:tab w:val="num" w:pos="1418"/>
        </w:tabs>
        <w:ind w:left="1418" w:hanging="284"/>
      </w:pPr>
      <w:rPr>
        <w:rFonts w:hint="default"/>
      </w:rPr>
    </w:lvl>
    <w:lvl w:ilvl="5">
      <w:start w:val="1"/>
      <w:numFmt w:val="upperRoman"/>
      <w:lvlText w:val="(%6)"/>
      <w:lvlJc w:val="left"/>
      <w:pPr>
        <w:tabs>
          <w:tab w:val="num" w:pos="1701"/>
        </w:tabs>
        <w:ind w:left="1701" w:hanging="283"/>
      </w:pPr>
      <w:rPr>
        <w:rFonts w:hint="default"/>
      </w:rPr>
    </w:lvl>
    <w:lvl w:ilvl="6">
      <w:start w:val="1"/>
      <w:numFmt w:val="decimalZero"/>
      <w:lvlText w:val="%6%1.%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0C48645C"/>
    <w:multiLevelType w:val="multilevel"/>
    <w:tmpl w:val="718C6B30"/>
    <w:lvl w:ilvl="0">
      <w:start w:val="1"/>
      <w:numFmt w:val="decimal"/>
      <w:pStyle w:val="alpha4"/>
      <w:lvlText w:val="(%1)"/>
      <w:lvlJc w:val="left"/>
      <w:pPr>
        <w:tabs>
          <w:tab w:val="num" w:pos="567"/>
        </w:tabs>
        <w:ind w:left="567" w:hanging="567"/>
      </w:pPr>
      <w:rPr>
        <w:rFonts w:cs="Times New Roman" w:hint="default"/>
        <w:b/>
        <w:i w:val="0"/>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1" w15:restartNumberingAfterBreak="0">
    <w:nsid w:val="1119203E"/>
    <w:multiLevelType w:val="multilevel"/>
    <w:tmpl w:val="9CEEF7DA"/>
    <w:styleLink w:val="SIWZ"/>
    <w:lvl w:ilvl="0">
      <w:start w:val="1"/>
      <w:numFmt w:val="decimal"/>
      <w:lvlText w:val="%1."/>
      <w:lvlJc w:val="left"/>
      <w:pPr>
        <w:tabs>
          <w:tab w:val="num" w:pos="1134"/>
        </w:tabs>
        <w:ind w:left="0" w:firstLine="0"/>
      </w:pPr>
      <w:rPr>
        <w:rFonts w:ascii="Calibri" w:hAnsi="Calibri" w:cs="Times New Roman"/>
        <w:b/>
        <w:i w:val="0"/>
        <w:caps w:val="0"/>
        <w:smallCaps/>
        <w:strike w:val="0"/>
        <w:dstrike w:val="0"/>
        <w:vanish w:val="0"/>
        <w:sz w:val="22"/>
        <w:szCs w:val="22"/>
        <w:vertAlign w:val="baseline"/>
      </w:rPr>
    </w:lvl>
    <w:lvl w:ilvl="1">
      <w:start w:val="1"/>
      <w:numFmt w:val="none"/>
      <w:lvlText w:val=""/>
      <w:lvlJc w:val="left"/>
      <w:pPr>
        <w:tabs>
          <w:tab w:val="num" w:pos="567"/>
        </w:tabs>
        <w:ind w:left="567" w:hanging="567"/>
      </w:pPr>
      <w:rPr>
        <w:rFonts w:cs="Times New Roman" w:hint="default"/>
        <w:b/>
      </w:rPr>
    </w:lvl>
    <w:lvl w:ilvl="2">
      <w:start w:val="1"/>
      <w:numFmt w:val="decimal"/>
      <w:lvlText w:val="%3."/>
      <w:lvlJc w:val="left"/>
      <w:pPr>
        <w:tabs>
          <w:tab w:val="num" w:pos="1418"/>
        </w:tabs>
        <w:ind w:left="1418" w:hanging="851"/>
      </w:pPr>
      <w:rPr>
        <w:rFonts w:cs="Times New Roman" w:hint="default"/>
        <w:b w:val="0"/>
        <w:i w:val="0"/>
      </w:rPr>
    </w:lvl>
    <w:lvl w:ilvl="3">
      <w:start w:val="1"/>
      <w:numFmt w:val="decimal"/>
      <w:lvlText w:val="%1.%2.%3.%4"/>
      <w:lvlJc w:val="left"/>
      <w:pPr>
        <w:tabs>
          <w:tab w:val="num" w:pos="1418"/>
        </w:tabs>
        <w:ind w:left="1418" w:hanging="851"/>
      </w:pPr>
      <w:rPr>
        <w:rFonts w:cs="Times New Roman" w:hint="default"/>
      </w:rPr>
    </w:lvl>
    <w:lvl w:ilvl="4">
      <w:start w:val="1"/>
      <w:numFmt w:val="lowerRoman"/>
      <w:lvlText w:val="(%5)"/>
      <w:lvlJc w:val="left"/>
      <w:pPr>
        <w:tabs>
          <w:tab w:val="num" w:pos="2138"/>
        </w:tabs>
        <w:ind w:left="1985" w:hanging="567"/>
      </w:pPr>
      <w:rPr>
        <w:rFonts w:cs="Times New Roman" w:hint="default"/>
      </w:rPr>
    </w:lvl>
    <w:lvl w:ilvl="5">
      <w:start w:val="1"/>
      <w:numFmt w:val="lowerLetter"/>
      <w:lvlText w:val="(%6)"/>
      <w:lvlJc w:val="left"/>
      <w:pPr>
        <w:tabs>
          <w:tab w:val="num" w:pos="2410"/>
        </w:tabs>
        <w:ind w:left="2410" w:hanging="425"/>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127A0120"/>
    <w:multiLevelType w:val="multilevel"/>
    <w:tmpl w:val="CE9CF50E"/>
    <w:lvl w:ilvl="0">
      <w:start w:val="2"/>
      <w:numFmt w:val="decimal"/>
      <w:lvlText w:val="%1."/>
      <w:lvlJc w:val="left"/>
      <w:pPr>
        <w:ind w:left="450" w:hanging="450"/>
      </w:pPr>
      <w:rPr>
        <w:rFonts w:hint="default"/>
      </w:rPr>
    </w:lvl>
    <w:lvl w:ilvl="1">
      <w:start w:val="3"/>
      <w:numFmt w:val="decimal"/>
      <w:lvlText w:val="%1.%2."/>
      <w:lvlJc w:val="left"/>
      <w:pPr>
        <w:ind w:left="818" w:hanging="450"/>
      </w:pPr>
      <w:rPr>
        <w:rFonts w:hint="default"/>
      </w:rPr>
    </w:lvl>
    <w:lvl w:ilvl="2">
      <w:start w:val="1"/>
      <w:numFmt w:val="decimal"/>
      <w:lvlText w:val="%1.%2.%3."/>
      <w:lvlJc w:val="left"/>
      <w:pPr>
        <w:ind w:left="1456" w:hanging="720"/>
      </w:pPr>
      <w:rPr>
        <w:rFonts w:hint="default"/>
      </w:rPr>
    </w:lvl>
    <w:lvl w:ilvl="3">
      <w:start w:val="1"/>
      <w:numFmt w:val="decimal"/>
      <w:lvlText w:val="%1.%2.%3.%4."/>
      <w:lvlJc w:val="left"/>
      <w:pPr>
        <w:ind w:left="1824" w:hanging="720"/>
      </w:pPr>
      <w:rPr>
        <w:rFonts w:hint="default"/>
      </w:rPr>
    </w:lvl>
    <w:lvl w:ilvl="4">
      <w:start w:val="1"/>
      <w:numFmt w:val="decimal"/>
      <w:lvlText w:val="%1.%2.%3.%4.%5."/>
      <w:lvlJc w:val="left"/>
      <w:pPr>
        <w:ind w:left="2552" w:hanging="1080"/>
      </w:pPr>
      <w:rPr>
        <w:rFonts w:hint="default"/>
      </w:rPr>
    </w:lvl>
    <w:lvl w:ilvl="5">
      <w:start w:val="1"/>
      <w:numFmt w:val="decimal"/>
      <w:lvlText w:val="%1.%2.%3.%4.%5.%6."/>
      <w:lvlJc w:val="left"/>
      <w:pPr>
        <w:ind w:left="2920" w:hanging="1080"/>
      </w:pPr>
      <w:rPr>
        <w:rFonts w:hint="default"/>
      </w:rPr>
    </w:lvl>
    <w:lvl w:ilvl="6">
      <w:start w:val="1"/>
      <w:numFmt w:val="decimal"/>
      <w:lvlText w:val="%1.%2.%3.%4.%5.%6.%7."/>
      <w:lvlJc w:val="left"/>
      <w:pPr>
        <w:ind w:left="3288" w:hanging="1080"/>
      </w:pPr>
      <w:rPr>
        <w:rFonts w:hint="default"/>
      </w:rPr>
    </w:lvl>
    <w:lvl w:ilvl="7">
      <w:start w:val="1"/>
      <w:numFmt w:val="decimal"/>
      <w:lvlText w:val="%1.%2.%3.%4.%5.%6.%7.%8."/>
      <w:lvlJc w:val="left"/>
      <w:pPr>
        <w:ind w:left="4016" w:hanging="1440"/>
      </w:pPr>
      <w:rPr>
        <w:rFonts w:hint="default"/>
      </w:rPr>
    </w:lvl>
    <w:lvl w:ilvl="8">
      <w:start w:val="1"/>
      <w:numFmt w:val="decimal"/>
      <w:lvlText w:val="%1.%2.%3.%4.%5.%6.%7.%8.%9."/>
      <w:lvlJc w:val="left"/>
      <w:pPr>
        <w:ind w:left="4384" w:hanging="1440"/>
      </w:pPr>
      <w:rPr>
        <w:rFonts w:hint="default"/>
      </w:rPr>
    </w:lvl>
  </w:abstractNum>
  <w:abstractNum w:abstractNumId="13" w15:restartNumberingAfterBreak="0">
    <w:nsid w:val="12CE24DB"/>
    <w:multiLevelType w:val="multilevel"/>
    <w:tmpl w:val="00D8BD40"/>
    <w:lvl w:ilvl="0">
      <w:start w:val="7"/>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b/>
        <w:color w:val="auto"/>
        <w:sz w:val="22"/>
      </w:rPr>
    </w:lvl>
    <w:lvl w:ilvl="2">
      <w:start w:val="1"/>
      <w:numFmt w:val="decimal"/>
      <w:isLgl/>
      <w:lvlText w:val="%1.%2.%3."/>
      <w:lvlJc w:val="left"/>
      <w:pPr>
        <w:tabs>
          <w:tab w:val="num" w:pos="794"/>
        </w:tabs>
        <w:ind w:left="794" w:hanging="794"/>
      </w:pPr>
      <w:rPr>
        <w:rFonts w:hint="default"/>
        <w:strike w:val="0"/>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4" w15:restartNumberingAfterBreak="0">
    <w:nsid w:val="15DF48AF"/>
    <w:multiLevelType w:val="multilevel"/>
    <w:tmpl w:val="0A862DA8"/>
    <w:lvl w:ilvl="0">
      <w:start w:val="1"/>
      <w:numFmt w:val="decimal"/>
      <w:pStyle w:val="Rozdzia"/>
      <w:lvlText w:val="%1."/>
      <w:lvlJc w:val="left"/>
      <w:pPr>
        <w:tabs>
          <w:tab w:val="num" w:pos="1135"/>
        </w:tabs>
        <w:ind w:left="1135" w:hanging="851"/>
      </w:pPr>
      <w:rPr>
        <w:rFonts w:ascii="Arial" w:hAnsi="Arial" w:cs="Times New Roman" w:hint="default"/>
        <w:b/>
        <w:i w:val="0"/>
        <w:sz w:val="20"/>
      </w:rPr>
    </w:lvl>
    <w:lvl w:ilvl="1">
      <w:start w:val="1"/>
      <w:numFmt w:val="decimal"/>
      <w:pStyle w:val="Rozdzia-"/>
      <w:lvlText w:val="%1.%2."/>
      <w:lvlJc w:val="left"/>
      <w:pPr>
        <w:tabs>
          <w:tab w:val="num" w:pos="851"/>
        </w:tabs>
        <w:ind w:left="851" w:hanging="851"/>
      </w:pPr>
      <w:rPr>
        <w:rFonts w:ascii="Arial" w:hAnsi="Arial" w:cs="Times New Roman" w:hint="default"/>
        <w:b/>
        <w:i w:val="0"/>
        <w:sz w:val="22"/>
        <w:szCs w:val="22"/>
      </w:rPr>
    </w:lvl>
    <w:lvl w:ilvl="2">
      <w:start w:val="1"/>
      <w:numFmt w:val="decimal"/>
      <w:lvlText w:val="%3."/>
      <w:lvlJc w:val="left"/>
      <w:pPr>
        <w:tabs>
          <w:tab w:val="num" w:pos="530"/>
        </w:tabs>
        <w:ind w:left="530" w:hanging="360"/>
      </w:pPr>
      <w:rPr>
        <w:rFonts w:cs="Times New Roman" w:hint="default"/>
        <w:b w:val="0"/>
        <w:i w:val="0"/>
        <w:sz w:val="20"/>
      </w:rPr>
    </w:lvl>
    <w:lvl w:ilvl="3">
      <w:start w:val="1"/>
      <w:numFmt w:val="decimal"/>
      <w:lvlText w:val="%1.%2.%3.%4"/>
      <w:lvlJc w:val="left"/>
      <w:pPr>
        <w:tabs>
          <w:tab w:val="num" w:pos="1021"/>
        </w:tabs>
        <w:ind w:left="1021" w:hanging="851"/>
      </w:pPr>
      <w:rPr>
        <w:rFonts w:cs="Times New Roman" w:hint="default"/>
      </w:rPr>
    </w:lvl>
    <w:lvl w:ilvl="4">
      <w:start w:val="1"/>
      <w:numFmt w:val="decimal"/>
      <w:lvlText w:val="%1.%2.%3.%4.%5"/>
      <w:lvlJc w:val="left"/>
      <w:pPr>
        <w:tabs>
          <w:tab w:val="num" w:pos="1021"/>
        </w:tabs>
        <w:ind w:left="1021" w:hanging="851"/>
      </w:pPr>
      <w:rPr>
        <w:rFonts w:cs="Times New Roman" w:hint="default"/>
      </w:rPr>
    </w:lvl>
    <w:lvl w:ilvl="5">
      <w:start w:val="1"/>
      <w:numFmt w:val="decimal"/>
      <w:lvlText w:val="%1.%2.%3.%4.%5.%6"/>
      <w:lvlJc w:val="left"/>
      <w:pPr>
        <w:tabs>
          <w:tab w:val="num" w:pos="1610"/>
        </w:tabs>
        <w:ind w:left="1021" w:hanging="851"/>
      </w:pPr>
      <w:rPr>
        <w:rFonts w:cs="Times New Roman" w:hint="default"/>
      </w:rPr>
    </w:lvl>
    <w:lvl w:ilvl="6">
      <w:start w:val="1"/>
      <w:numFmt w:val="decimal"/>
      <w:lvlText w:val="%1.%2.%3.%4.%5.%6.%7"/>
      <w:lvlJc w:val="left"/>
      <w:pPr>
        <w:tabs>
          <w:tab w:val="num" w:pos="1970"/>
        </w:tabs>
        <w:ind w:left="1021" w:hanging="851"/>
      </w:pPr>
      <w:rPr>
        <w:rFonts w:cs="Times New Roman" w:hint="default"/>
      </w:rPr>
    </w:lvl>
    <w:lvl w:ilvl="7">
      <w:start w:val="1"/>
      <w:numFmt w:val="decimal"/>
      <w:lvlText w:val="%1.%2.%3.%4.%5.%6.%7.%8"/>
      <w:lvlJc w:val="left"/>
      <w:pPr>
        <w:tabs>
          <w:tab w:val="num" w:pos="1970"/>
        </w:tabs>
        <w:ind w:left="1021" w:hanging="851"/>
      </w:pPr>
      <w:rPr>
        <w:rFonts w:cs="Times New Roman" w:hint="default"/>
      </w:rPr>
    </w:lvl>
    <w:lvl w:ilvl="8">
      <w:start w:val="1"/>
      <w:numFmt w:val="decimal"/>
      <w:lvlText w:val="%1.%2.%3.%4.%5.%6.%7.%8.%9"/>
      <w:lvlJc w:val="left"/>
      <w:pPr>
        <w:tabs>
          <w:tab w:val="num" w:pos="2330"/>
        </w:tabs>
        <w:ind w:left="1021" w:hanging="851"/>
      </w:pPr>
      <w:rPr>
        <w:rFonts w:cs="Times New Roman" w:hint="default"/>
      </w:rPr>
    </w:lvl>
  </w:abstractNum>
  <w:abstractNum w:abstractNumId="15" w15:restartNumberingAfterBreak="0">
    <w:nsid w:val="1623039A"/>
    <w:multiLevelType w:val="multilevel"/>
    <w:tmpl w:val="E1D6804A"/>
    <w:lvl w:ilvl="0">
      <w:start w:val="7"/>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b/>
        <w:color w:val="auto"/>
        <w:sz w:val="22"/>
      </w:rPr>
    </w:lvl>
    <w:lvl w:ilvl="2">
      <w:start w:val="3"/>
      <w:numFmt w:val="decimal"/>
      <w:isLgl/>
      <w:lvlText w:val="%1.%2.%3."/>
      <w:lvlJc w:val="left"/>
      <w:pPr>
        <w:tabs>
          <w:tab w:val="num" w:pos="794"/>
        </w:tabs>
        <w:ind w:left="794" w:hanging="794"/>
      </w:pPr>
      <w:rPr>
        <w:rFonts w:hint="default"/>
        <w:strike w:val="0"/>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6" w15:restartNumberingAfterBreak="0">
    <w:nsid w:val="173574CD"/>
    <w:multiLevelType w:val="singleLevel"/>
    <w:tmpl w:val="B22AA554"/>
    <w:lvl w:ilvl="0">
      <w:start w:val="1"/>
      <w:numFmt w:val="lowerLetter"/>
      <w:pStyle w:val="bullet3"/>
      <w:lvlText w:val="(%1)"/>
      <w:lvlJc w:val="left"/>
      <w:pPr>
        <w:tabs>
          <w:tab w:val="num" w:pos="2721"/>
        </w:tabs>
        <w:ind w:left="2721" w:hanging="680"/>
      </w:pPr>
      <w:rPr>
        <w:rFonts w:ascii="Arial" w:hAnsi="Arial" w:cs="Times New Roman" w:hint="default"/>
        <w:b w:val="0"/>
        <w:i w:val="0"/>
        <w:sz w:val="20"/>
      </w:rPr>
    </w:lvl>
  </w:abstractNum>
  <w:abstractNum w:abstractNumId="17" w15:restartNumberingAfterBreak="0">
    <w:nsid w:val="18D54869"/>
    <w:multiLevelType w:val="multilevel"/>
    <w:tmpl w:val="9F0CFFEE"/>
    <w:lvl w:ilvl="0">
      <w:start w:val="7"/>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b/>
        <w:color w:val="auto"/>
        <w:sz w:val="22"/>
      </w:rPr>
    </w:lvl>
    <w:lvl w:ilvl="2">
      <w:start w:val="5"/>
      <w:numFmt w:val="decimal"/>
      <w:isLgl/>
      <w:lvlText w:val="%1.%2.%3."/>
      <w:lvlJc w:val="left"/>
      <w:pPr>
        <w:tabs>
          <w:tab w:val="num" w:pos="794"/>
        </w:tabs>
        <w:ind w:left="794" w:hanging="794"/>
      </w:pPr>
      <w:rPr>
        <w:rFonts w:hint="default"/>
        <w:b w:val="0"/>
        <w:strike w:val="0"/>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8" w15:restartNumberingAfterBreak="0">
    <w:nsid w:val="195A445F"/>
    <w:multiLevelType w:val="multilevel"/>
    <w:tmpl w:val="DE587796"/>
    <w:lvl w:ilvl="0">
      <w:start w:val="7"/>
      <w:numFmt w:val="decimal"/>
      <w:lvlText w:val="%1."/>
      <w:lvlJc w:val="left"/>
      <w:pPr>
        <w:tabs>
          <w:tab w:val="num" w:pos="340"/>
        </w:tabs>
        <w:ind w:left="340" w:hanging="340"/>
      </w:pPr>
      <w:rPr>
        <w:rFonts w:hint="default"/>
      </w:rPr>
    </w:lvl>
    <w:lvl w:ilvl="1">
      <w:start w:val="2"/>
      <w:numFmt w:val="decimal"/>
      <w:isLgl/>
      <w:lvlText w:val="%1.%2."/>
      <w:lvlJc w:val="left"/>
      <w:pPr>
        <w:tabs>
          <w:tab w:val="num" w:pos="567"/>
        </w:tabs>
        <w:ind w:left="567" w:hanging="567"/>
      </w:pPr>
      <w:rPr>
        <w:rFonts w:hint="default"/>
        <w:b/>
        <w:color w:val="auto"/>
        <w:sz w:val="22"/>
      </w:rPr>
    </w:lvl>
    <w:lvl w:ilvl="2">
      <w:start w:val="1"/>
      <w:numFmt w:val="decimal"/>
      <w:isLgl/>
      <w:lvlText w:val="%1.%2.%3."/>
      <w:lvlJc w:val="left"/>
      <w:pPr>
        <w:tabs>
          <w:tab w:val="num" w:pos="794"/>
        </w:tabs>
        <w:ind w:left="794" w:hanging="794"/>
      </w:pPr>
      <w:rPr>
        <w:rFonts w:hint="default"/>
        <w:b w:val="0"/>
        <w:strike w:val="0"/>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9" w15:restartNumberingAfterBreak="0">
    <w:nsid w:val="19870A10"/>
    <w:multiLevelType w:val="multilevel"/>
    <w:tmpl w:val="63E26478"/>
    <w:lvl w:ilvl="0">
      <w:start w:val="1"/>
      <w:numFmt w:val="decimal"/>
      <w:lvlText w:val="%1."/>
      <w:lvlJc w:val="left"/>
      <w:pPr>
        <w:tabs>
          <w:tab w:val="num" w:pos="397"/>
        </w:tabs>
        <w:ind w:left="397" w:hanging="397"/>
      </w:pPr>
      <w:rPr>
        <w:rFonts w:hint="default"/>
        <w:sz w:val="28"/>
        <w:szCs w:val="28"/>
      </w:rPr>
    </w:lvl>
    <w:lvl w:ilvl="1">
      <w:start w:val="1"/>
      <w:numFmt w:val="decimal"/>
      <w:lvlText w:val="%1.%2."/>
      <w:lvlJc w:val="left"/>
      <w:pPr>
        <w:tabs>
          <w:tab w:val="num" w:pos="567"/>
        </w:tabs>
        <w:ind w:left="567" w:hanging="567"/>
      </w:pPr>
      <w:rPr>
        <w:rFonts w:asciiTheme="minorHAnsi" w:hAnsiTheme="minorHAnsi" w:hint="default"/>
        <w:b/>
        <w:sz w:val="24"/>
      </w:rPr>
    </w:lvl>
    <w:lvl w:ilvl="2">
      <w:start w:val="1"/>
      <w:numFmt w:val="decimal"/>
      <w:lvlText w:val="%1.%2.%3"/>
      <w:lvlJc w:val="left"/>
      <w:pPr>
        <w:tabs>
          <w:tab w:val="num" w:pos="737"/>
        </w:tabs>
        <w:ind w:left="737" w:hanging="737"/>
      </w:pPr>
      <w:rPr>
        <w:rFonts w:asciiTheme="minorHAnsi" w:hAnsiTheme="minorHAnsi" w:cs="Arial" w:hint="default"/>
        <w:b w:val="0"/>
        <w:i w:val="0"/>
        <w:color w:val="auto"/>
        <w:sz w:val="20"/>
      </w:rPr>
    </w:lvl>
    <w:lvl w:ilvl="3">
      <w:start w:val="1"/>
      <w:numFmt w:val="decimal"/>
      <w:lvlText w:val="(%4)"/>
      <w:lvlJc w:val="left"/>
      <w:pPr>
        <w:tabs>
          <w:tab w:val="num" w:pos="1134"/>
        </w:tabs>
        <w:ind w:left="1134" w:hanging="397"/>
      </w:pPr>
      <w:rPr>
        <w:rFonts w:hint="default"/>
        <w:b w:val="0"/>
        <w:color w:val="auto"/>
      </w:rPr>
    </w:lvl>
    <w:lvl w:ilvl="4">
      <w:start w:val="1"/>
      <w:numFmt w:val="lowerLetter"/>
      <w:lvlText w:val="(%5)"/>
      <w:lvlJc w:val="left"/>
      <w:pPr>
        <w:tabs>
          <w:tab w:val="num" w:pos="1418"/>
        </w:tabs>
        <w:ind w:left="1418" w:hanging="284"/>
      </w:pPr>
      <w:rPr>
        <w:rFonts w:hint="default"/>
      </w:rPr>
    </w:lvl>
    <w:lvl w:ilvl="5">
      <w:start w:val="1"/>
      <w:numFmt w:val="upperRoman"/>
      <w:lvlText w:val="(%6)"/>
      <w:lvlJc w:val="left"/>
      <w:pPr>
        <w:tabs>
          <w:tab w:val="num" w:pos="1701"/>
        </w:tabs>
        <w:ind w:left="1701" w:hanging="283"/>
      </w:pPr>
      <w:rPr>
        <w:rFonts w:hint="default"/>
      </w:rPr>
    </w:lvl>
    <w:lvl w:ilvl="6">
      <w:start w:val="1"/>
      <w:numFmt w:val="decimalZero"/>
      <w:lvlText w:val="%6%1.%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1D092A49"/>
    <w:multiLevelType w:val="hybridMultilevel"/>
    <w:tmpl w:val="325AFA1A"/>
    <w:lvl w:ilvl="0" w:tplc="77D4753A">
      <w:start w:val="3"/>
      <w:numFmt w:val="bullet"/>
      <w:lvlText w:val="-"/>
      <w:lvlJc w:val="left"/>
      <w:pPr>
        <w:tabs>
          <w:tab w:val="num" w:pos="720"/>
        </w:tabs>
        <w:ind w:left="720" w:hanging="360"/>
      </w:pPr>
      <w:rPr>
        <w:rFonts w:ascii="Times New Roman" w:eastAsia="Times New Roman" w:hAnsi="Times New Roman" w:cs="Times New Roman" w:hint="default"/>
      </w:rPr>
    </w:lvl>
    <w:lvl w:ilvl="1" w:tplc="A6861510">
      <w:start w:val="1"/>
      <w:numFmt w:val="lowerLetter"/>
      <w:lvlText w:val="%2)"/>
      <w:lvlJc w:val="left"/>
      <w:pPr>
        <w:tabs>
          <w:tab w:val="num" w:pos="1440"/>
        </w:tabs>
        <w:ind w:left="1440" w:hanging="360"/>
      </w:pPr>
      <w:rPr>
        <w:rFonts w:ascii="Times New Roman" w:eastAsia="Times New Roman" w:hAnsi="Times New Roman" w:cs="Times New Roman"/>
      </w:rPr>
    </w:lvl>
    <w:lvl w:ilvl="2" w:tplc="51E4080A">
      <w:start w:val="1"/>
      <w:numFmt w:val="lowerRoman"/>
      <w:lvlText w:val="%3."/>
      <w:lvlJc w:val="right"/>
      <w:pPr>
        <w:tabs>
          <w:tab w:val="num" w:pos="2160"/>
        </w:tabs>
        <w:ind w:left="2160" w:hanging="180"/>
      </w:pPr>
    </w:lvl>
    <w:lvl w:ilvl="3" w:tplc="BB2063AE">
      <w:start w:val="1"/>
      <w:numFmt w:val="decimal"/>
      <w:pStyle w:val="Listapunktowana3"/>
      <w:lvlText w:val="%4."/>
      <w:lvlJc w:val="left"/>
      <w:pPr>
        <w:tabs>
          <w:tab w:val="num" w:pos="2910"/>
        </w:tabs>
        <w:ind w:left="2910" w:hanging="390"/>
      </w:pPr>
      <w:rPr>
        <w:rFonts w:hint="default"/>
      </w:rPr>
    </w:lvl>
    <w:lvl w:ilvl="4" w:tplc="89C4A086" w:tentative="1">
      <w:start w:val="1"/>
      <w:numFmt w:val="lowerLetter"/>
      <w:lvlText w:val="%5."/>
      <w:lvlJc w:val="left"/>
      <w:pPr>
        <w:tabs>
          <w:tab w:val="num" w:pos="3600"/>
        </w:tabs>
        <w:ind w:left="3600" w:hanging="360"/>
      </w:pPr>
    </w:lvl>
    <w:lvl w:ilvl="5" w:tplc="BF2EEE72" w:tentative="1">
      <w:start w:val="1"/>
      <w:numFmt w:val="lowerRoman"/>
      <w:lvlText w:val="%6."/>
      <w:lvlJc w:val="right"/>
      <w:pPr>
        <w:tabs>
          <w:tab w:val="num" w:pos="4320"/>
        </w:tabs>
        <w:ind w:left="4320" w:hanging="180"/>
      </w:pPr>
    </w:lvl>
    <w:lvl w:ilvl="6" w:tplc="49D01668" w:tentative="1">
      <w:start w:val="1"/>
      <w:numFmt w:val="decimal"/>
      <w:lvlText w:val="%7."/>
      <w:lvlJc w:val="left"/>
      <w:pPr>
        <w:tabs>
          <w:tab w:val="num" w:pos="5040"/>
        </w:tabs>
        <w:ind w:left="5040" w:hanging="360"/>
      </w:pPr>
    </w:lvl>
    <w:lvl w:ilvl="7" w:tplc="D9309972" w:tentative="1">
      <w:start w:val="1"/>
      <w:numFmt w:val="lowerLetter"/>
      <w:lvlText w:val="%8."/>
      <w:lvlJc w:val="left"/>
      <w:pPr>
        <w:tabs>
          <w:tab w:val="num" w:pos="5760"/>
        </w:tabs>
        <w:ind w:left="5760" w:hanging="360"/>
      </w:pPr>
    </w:lvl>
    <w:lvl w:ilvl="8" w:tplc="4DAE8524" w:tentative="1">
      <w:start w:val="1"/>
      <w:numFmt w:val="lowerRoman"/>
      <w:lvlText w:val="%9."/>
      <w:lvlJc w:val="right"/>
      <w:pPr>
        <w:tabs>
          <w:tab w:val="num" w:pos="6480"/>
        </w:tabs>
        <w:ind w:left="6480" w:hanging="180"/>
      </w:pPr>
    </w:lvl>
  </w:abstractNum>
  <w:abstractNum w:abstractNumId="21" w15:restartNumberingAfterBreak="0">
    <w:nsid w:val="212C56D5"/>
    <w:multiLevelType w:val="multilevel"/>
    <w:tmpl w:val="0415001D"/>
    <w:styleLink w:val="Styl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bullet"/>
      <w:lvlText w:val=""/>
      <w:lvlJc w:val="left"/>
      <w:pPr>
        <w:ind w:left="2160" w:hanging="360"/>
      </w:pPr>
      <w:rPr>
        <w:rFonts w:ascii="Symbol" w:hAnsi="Symbol" w:hint="default"/>
        <w:color w:val="auto"/>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25A126F"/>
    <w:multiLevelType w:val="multilevel"/>
    <w:tmpl w:val="CA5EFF04"/>
    <w:styleLink w:val="Styl21"/>
    <w:lvl w:ilvl="0">
      <w:start w:val="8"/>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rPr>
    </w:lvl>
    <w:lvl w:ilvl="2">
      <w:start w:val="1"/>
      <w:numFmt w:val="decimal"/>
      <w:isLgl/>
      <w:lvlText w:val="%1.%2.%3."/>
      <w:lvlJc w:val="left"/>
      <w:pPr>
        <w:tabs>
          <w:tab w:val="num" w:pos="794"/>
        </w:tabs>
        <w:ind w:left="794" w:hanging="794"/>
      </w:pPr>
      <w:rPr>
        <w:rFonts w:hint="default"/>
      </w:rPr>
    </w:lvl>
    <w:lvl w:ilvl="3">
      <w:start w:val="1"/>
      <w:numFmt w:val="decimal"/>
      <w:isLgl/>
      <w:lvlText w:val="(%4)"/>
      <w:lvlJc w:val="left"/>
      <w:pPr>
        <w:tabs>
          <w:tab w:val="num" w:pos="1134"/>
        </w:tabs>
        <w:ind w:left="1134" w:hanging="397"/>
      </w:pPr>
      <w:rPr>
        <w:rFonts w:hint="default"/>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23"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24197D7B"/>
    <w:multiLevelType w:val="multilevel"/>
    <w:tmpl w:val="0415001D"/>
    <w:styleLink w:val="Styl21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2616553C"/>
    <w:multiLevelType w:val="multilevel"/>
    <w:tmpl w:val="6F24175A"/>
    <w:lvl w:ilvl="0">
      <w:start w:val="1"/>
      <w:numFmt w:val="decimal"/>
      <w:lvlText w:val="§ %1."/>
      <w:lvlJc w:val="left"/>
      <w:pPr>
        <w:tabs>
          <w:tab w:val="num" w:pos="567"/>
        </w:tabs>
        <w:ind w:left="567" w:hanging="567"/>
      </w:pPr>
      <w:rPr>
        <w:rFonts w:ascii="Arial" w:hAnsi="Arial" w:hint="default"/>
        <w:b/>
        <w:bCs/>
        <w:i w:val="0"/>
        <w:iCs w:val="0"/>
        <w:sz w:val="30"/>
      </w:rPr>
    </w:lvl>
    <w:lvl w:ilvl="1">
      <w:start w:val="1"/>
      <w:numFmt w:val="decimal"/>
      <w:lvlText w:val="%2."/>
      <w:lvlJc w:val="left"/>
      <w:pPr>
        <w:tabs>
          <w:tab w:val="num" w:pos="1418"/>
        </w:tabs>
        <w:ind w:left="1418" w:hanging="567"/>
      </w:pPr>
      <w:rPr>
        <w:rFonts w:hint="default"/>
      </w:rPr>
    </w:lvl>
    <w:lvl w:ilvl="2">
      <w:start w:val="1"/>
      <w:numFmt w:val="decimal"/>
      <w:pStyle w:val="Punktumowy"/>
      <w:lvlText w:val="%2.%3."/>
      <w:lvlJc w:val="left"/>
      <w:pPr>
        <w:tabs>
          <w:tab w:val="num" w:pos="2041"/>
        </w:tabs>
        <w:ind w:left="2041" w:hanging="737"/>
      </w:pPr>
      <w:rPr>
        <w:rFonts w:hint="default"/>
      </w:rPr>
    </w:lvl>
    <w:lvl w:ilvl="3">
      <w:start w:val="1"/>
      <w:numFmt w:val="bullet"/>
      <w:pStyle w:val="Podpunktumowy"/>
      <w:lvlText w:val=""/>
      <w:lvlJc w:val="left"/>
      <w:pPr>
        <w:tabs>
          <w:tab w:val="num" w:pos="2495"/>
        </w:tabs>
        <w:ind w:left="2495" w:hanging="454"/>
      </w:pPr>
      <w:rPr>
        <w:rFonts w:ascii="Symbol" w:hAnsi="Symbol" w:cs="Times New Roman" w:hint="default"/>
      </w:rPr>
    </w:lvl>
    <w:lvl w:ilvl="4">
      <w:start w:val="1"/>
      <w:numFmt w:val="lowerLetter"/>
      <w:pStyle w:val="Podpunkt5-tegostopnia"/>
      <w:lvlText w:val="%5)"/>
      <w:lvlJc w:val="left"/>
      <w:pPr>
        <w:tabs>
          <w:tab w:val="num" w:pos="2552"/>
        </w:tabs>
        <w:ind w:left="2552" w:hanging="851"/>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6" w15:restartNumberingAfterBreak="0">
    <w:nsid w:val="26250070"/>
    <w:multiLevelType w:val="hybridMultilevel"/>
    <w:tmpl w:val="F4D8B4CE"/>
    <w:lvl w:ilvl="0" w:tplc="CF86C1E2">
      <w:start w:val="1"/>
      <w:numFmt w:val="decimal"/>
      <w:suff w:val="nothing"/>
      <w:lvlText w:val="%1."/>
      <w:lvlJc w:val="center"/>
      <w:pPr>
        <w:ind w:left="720" w:hanging="493"/>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6635412"/>
    <w:multiLevelType w:val="singleLevel"/>
    <w:tmpl w:val="BD62FC3A"/>
    <w:lvl w:ilvl="0">
      <w:start w:val="1"/>
      <w:numFmt w:val="decimal"/>
      <w:pStyle w:val="AANumbering"/>
      <w:lvlText w:val="%1."/>
      <w:lvlJc w:val="left"/>
      <w:pPr>
        <w:tabs>
          <w:tab w:val="num" w:pos="283"/>
        </w:tabs>
        <w:ind w:left="283" w:hanging="283"/>
      </w:pPr>
      <w:rPr>
        <w:rFonts w:cs="Times New Roman"/>
      </w:rPr>
    </w:lvl>
  </w:abstractNum>
  <w:abstractNum w:abstractNumId="28" w15:restartNumberingAfterBreak="0">
    <w:nsid w:val="279A6785"/>
    <w:multiLevelType w:val="multilevel"/>
    <w:tmpl w:val="6D048C22"/>
    <w:lvl w:ilvl="0">
      <w:start w:val="1"/>
      <w:numFmt w:val="upperRoman"/>
      <w:pStyle w:val="PoziomI"/>
      <w:lvlText w:val="%1."/>
      <w:lvlJc w:val="left"/>
      <w:pPr>
        <w:tabs>
          <w:tab w:val="num" w:pos="720"/>
        </w:tabs>
        <w:ind w:left="360" w:hanging="360"/>
      </w:pPr>
      <w:rPr>
        <w:rFonts w:cs="Times New Roman"/>
      </w:rPr>
    </w:lvl>
    <w:lvl w:ilvl="1">
      <w:start w:val="1"/>
      <w:numFmt w:val="decimal"/>
      <w:pStyle w:val="PoziomII"/>
      <w:lvlText w:val="%2."/>
      <w:lvlJc w:val="left"/>
      <w:pPr>
        <w:tabs>
          <w:tab w:val="num" w:pos="792"/>
        </w:tabs>
        <w:ind w:left="792" w:hanging="432"/>
      </w:pPr>
      <w:rPr>
        <w:rFonts w:cs="Times New Roman"/>
      </w:rPr>
    </w:lvl>
    <w:lvl w:ilvl="2">
      <w:start w:val="1"/>
      <w:numFmt w:val="decimal"/>
      <w:pStyle w:val="PoziomIII"/>
      <w:lvlText w:val="%2.%3."/>
      <w:lvlJc w:val="left"/>
      <w:pPr>
        <w:tabs>
          <w:tab w:val="num" w:pos="1224"/>
        </w:tabs>
        <w:ind w:left="1224" w:hanging="504"/>
      </w:pPr>
      <w:rPr>
        <w:rFonts w:cs="Times New Roman"/>
      </w:rPr>
    </w:lvl>
    <w:lvl w:ilvl="3">
      <w:start w:val="1"/>
      <w:numFmt w:val="bullet"/>
      <w:pStyle w:val="PoziomIV"/>
      <w:lvlText w:val=""/>
      <w:lvlJc w:val="left"/>
      <w:pPr>
        <w:tabs>
          <w:tab w:val="num" w:pos="1728"/>
        </w:tabs>
        <w:ind w:left="1728" w:hanging="648"/>
      </w:pPr>
      <w:rPr>
        <w:rFonts w:ascii="Symbol" w:hAnsi="Symbol" w:hint="default"/>
      </w:rPr>
    </w:lvl>
    <w:lvl w:ilvl="4">
      <w:start w:val="1"/>
      <w:numFmt w:val="bullet"/>
      <w:pStyle w:val="PoziomV"/>
      <w:lvlText w:val=""/>
      <w:lvlJc w:val="left"/>
      <w:pPr>
        <w:tabs>
          <w:tab w:val="num" w:pos="2232"/>
        </w:tabs>
        <w:ind w:left="2232" w:hanging="792"/>
      </w:pPr>
      <w:rPr>
        <w:rFonts w:ascii="Symbol" w:hAnsi="Symbol" w:hint="default"/>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29" w15:restartNumberingAfterBreak="0">
    <w:nsid w:val="29D175CE"/>
    <w:multiLevelType w:val="multilevel"/>
    <w:tmpl w:val="FC16A09A"/>
    <w:styleLink w:val="UMOWY"/>
    <w:lvl w:ilvl="0">
      <w:start w:val="1"/>
      <w:numFmt w:val="decimal"/>
      <w:lvlText w:val="§%1"/>
      <w:lvlJc w:val="left"/>
      <w:pPr>
        <w:ind w:left="425" w:hanging="425"/>
      </w:pPr>
      <w:rPr>
        <w:rFonts w:asciiTheme="minorHAnsi" w:hAnsiTheme="minorHAnsi" w:hint="default"/>
        <w:b/>
        <w:i w:val="0"/>
        <w:caps/>
        <w:strike w:val="0"/>
        <w:dstrike w:val="0"/>
        <w:vanish w:val="0"/>
        <w:color w:val="auto"/>
        <w:sz w:val="20"/>
        <w:u w:val="none"/>
        <w:vertAlign w:val="baseline"/>
      </w:rPr>
    </w:lvl>
    <w:lvl w:ilvl="1">
      <w:start w:val="1"/>
      <w:numFmt w:val="decimal"/>
      <w:lvlText w:val="%1.%2."/>
      <w:lvlJc w:val="left"/>
      <w:pPr>
        <w:ind w:left="851" w:hanging="567"/>
      </w:pPr>
      <w:rPr>
        <w:rFonts w:asciiTheme="minorHAnsi" w:hAnsiTheme="minorHAnsi" w:hint="default"/>
        <w:b w:val="0"/>
        <w:i w:val="0"/>
        <w:caps w:val="0"/>
        <w:strike w:val="0"/>
        <w:dstrike w:val="0"/>
        <w:vanish w:val="0"/>
        <w:color w:val="auto"/>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76" w:hanging="709"/>
      </w:pPr>
      <w:rPr>
        <w:rFonts w:asciiTheme="minorHAnsi" w:hAnsiTheme="minorHAnsi" w:cstheme="minorHAnsi" w:hint="default"/>
        <w:b w:val="0"/>
        <w:color w:val="auto"/>
        <w:sz w:val="20"/>
      </w:rPr>
    </w:lvl>
    <w:lvl w:ilvl="3">
      <w:start w:val="1"/>
      <w:numFmt w:val="lowerLetter"/>
      <w:lvlText w:val="%4)"/>
      <w:lvlJc w:val="left"/>
      <w:pPr>
        <w:ind w:left="1559" w:hanging="283"/>
      </w:pPr>
      <w:rPr>
        <w:rFonts w:hint="default"/>
      </w:rPr>
    </w:lvl>
    <w:lvl w:ilvl="4">
      <w:start w:val="1"/>
      <w:numFmt w:val="decimal"/>
      <w:lvlText w:val="%5)"/>
      <w:lvlJc w:val="left"/>
      <w:pPr>
        <w:ind w:left="1559" w:hanging="283"/>
      </w:pPr>
      <w:rPr>
        <w:rFonts w:ascii="Arial" w:hAnsi="Arial"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30" w15:restartNumberingAfterBreak="0">
    <w:nsid w:val="2B13352F"/>
    <w:multiLevelType w:val="multilevel"/>
    <w:tmpl w:val="ABEC155A"/>
    <w:lvl w:ilvl="0">
      <w:start w:val="7"/>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b/>
        <w:color w:val="auto"/>
        <w:sz w:val="22"/>
      </w:rPr>
    </w:lvl>
    <w:lvl w:ilvl="2">
      <w:start w:val="1"/>
      <w:numFmt w:val="decimal"/>
      <w:isLgl/>
      <w:lvlText w:val="%1.%2.%3."/>
      <w:lvlJc w:val="left"/>
      <w:pPr>
        <w:tabs>
          <w:tab w:val="num" w:pos="794"/>
        </w:tabs>
        <w:ind w:left="794" w:hanging="794"/>
      </w:pPr>
      <w:rPr>
        <w:rFonts w:hint="default"/>
        <w:strike w:val="0"/>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31" w15:restartNumberingAfterBreak="0">
    <w:nsid w:val="2B410B81"/>
    <w:multiLevelType w:val="hybridMultilevel"/>
    <w:tmpl w:val="CB147AD0"/>
    <w:lvl w:ilvl="0" w:tplc="B13247DE">
      <w:start w:val="1"/>
      <w:numFmt w:val="decimal"/>
      <w:lvlText w:val="%1."/>
      <w:lvlJc w:val="left"/>
      <w:pPr>
        <w:ind w:left="720" w:hanging="6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B476C32"/>
    <w:multiLevelType w:val="singleLevel"/>
    <w:tmpl w:val="8326B646"/>
    <w:lvl w:ilvl="0">
      <w:start w:val="1"/>
      <w:numFmt w:val="lowerLetter"/>
      <w:pStyle w:val="podpunkt-a"/>
      <w:lvlText w:val="%1)"/>
      <w:lvlJc w:val="left"/>
      <w:pPr>
        <w:tabs>
          <w:tab w:val="num" w:pos="1134"/>
        </w:tabs>
        <w:ind w:left="1134" w:hanging="454"/>
      </w:pPr>
      <w:rPr>
        <w:rFonts w:cs="Times New Roman"/>
      </w:rPr>
    </w:lvl>
  </w:abstractNum>
  <w:abstractNum w:abstractNumId="33" w15:restartNumberingAfterBreak="0">
    <w:nsid w:val="2E1E6B71"/>
    <w:multiLevelType w:val="hybridMultilevel"/>
    <w:tmpl w:val="4F025A1A"/>
    <w:lvl w:ilvl="0" w:tplc="EF066738">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 w15:restartNumberingAfterBreak="0">
    <w:nsid w:val="30A73BA4"/>
    <w:multiLevelType w:val="hybridMultilevel"/>
    <w:tmpl w:val="954C0406"/>
    <w:lvl w:ilvl="0" w:tplc="A8DCA4D8">
      <w:start w:val="7"/>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35F540FC"/>
    <w:multiLevelType w:val="singleLevel"/>
    <w:tmpl w:val="42B6C8D6"/>
    <w:lvl w:ilvl="0">
      <w:start w:val="1"/>
      <w:numFmt w:val="bullet"/>
      <w:pStyle w:val="podpunkt"/>
      <w:lvlText w:val=""/>
      <w:lvlJc w:val="left"/>
      <w:pPr>
        <w:tabs>
          <w:tab w:val="num" w:pos="1607"/>
        </w:tabs>
        <w:ind w:left="1588" w:hanging="341"/>
      </w:pPr>
      <w:rPr>
        <w:rFonts w:ascii="Symbol" w:hAnsi="Symbol" w:hint="default"/>
      </w:rPr>
    </w:lvl>
  </w:abstractNum>
  <w:abstractNum w:abstractNumId="36" w15:restartNumberingAfterBreak="0">
    <w:nsid w:val="38026412"/>
    <w:multiLevelType w:val="multilevel"/>
    <w:tmpl w:val="ABEC155A"/>
    <w:lvl w:ilvl="0">
      <w:start w:val="7"/>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b/>
        <w:color w:val="auto"/>
        <w:sz w:val="22"/>
      </w:rPr>
    </w:lvl>
    <w:lvl w:ilvl="2">
      <w:start w:val="1"/>
      <w:numFmt w:val="decimal"/>
      <w:isLgl/>
      <w:lvlText w:val="%1.%2.%3."/>
      <w:lvlJc w:val="left"/>
      <w:pPr>
        <w:tabs>
          <w:tab w:val="num" w:pos="794"/>
        </w:tabs>
        <w:ind w:left="794" w:hanging="794"/>
      </w:pPr>
      <w:rPr>
        <w:rFonts w:hint="default"/>
        <w:strike w:val="0"/>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37" w15:restartNumberingAfterBreak="0">
    <w:nsid w:val="382E7E8F"/>
    <w:multiLevelType w:val="hybridMultilevel"/>
    <w:tmpl w:val="9D12297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A1564FF"/>
    <w:multiLevelType w:val="multilevel"/>
    <w:tmpl w:val="E826939C"/>
    <w:lvl w:ilvl="0">
      <w:start w:val="2"/>
      <w:numFmt w:val="decimal"/>
      <w:lvlText w:val="%1."/>
      <w:lvlJc w:val="left"/>
      <w:pPr>
        <w:tabs>
          <w:tab w:val="num" w:pos="397"/>
        </w:tabs>
        <w:ind w:left="397" w:hanging="397"/>
      </w:pPr>
      <w:rPr>
        <w:rFonts w:hint="default"/>
        <w:sz w:val="28"/>
        <w:szCs w:val="28"/>
      </w:rPr>
    </w:lvl>
    <w:lvl w:ilvl="1">
      <w:start w:val="2"/>
      <w:numFmt w:val="decimal"/>
      <w:lvlText w:val="%1.%2."/>
      <w:lvlJc w:val="left"/>
      <w:pPr>
        <w:tabs>
          <w:tab w:val="num" w:pos="567"/>
        </w:tabs>
        <w:ind w:left="567" w:hanging="567"/>
      </w:pPr>
      <w:rPr>
        <w:rFonts w:hint="default"/>
        <w:b/>
        <w:sz w:val="24"/>
      </w:rPr>
    </w:lvl>
    <w:lvl w:ilvl="2">
      <w:start w:val="1"/>
      <w:numFmt w:val="decimal"/>
      <w:lvlText w:val="%1.%2.%3"/>
      <w:lvlJc w:val="left"/>
      <w:pPr>
        <w:tabs>
          <w:tab w:val="num" w:pos="737"/>
        </w:tabs>
        <w:ind w:left="737" w:hanging="737"/>
      </w:pPr>
      <w:rPr>
        <w:rFonts w:asciiTheme="minorHAnsi" w:hAnsiTheme="minorHAnsi" w:cs="Arial" w:hint="default"/>
        <w:b w:val="0"/>
        <w:i w:val="0"/>
        <w:sz w:val="20"/>
      </w:rPr>
    </w:lvl>
    <w:lvl w:ilvl="3">
      <w:start w:val="1"/>
      <w:numFmt w:val="decimal"/>
      <w:lvlText w:val="(%4)"/>
      <w:lvlJc w:val="left"/>
      <w:pPr>
        <w:tabs>
          <w:tab w:val="num" w:pos="1134"/>
        </w:tabs>
        <w:ind w:left="1134" w:hanging="397"/>
      </w:pPr>
      <w:rPr>
        <w:rFonts w:asciiTheme="minorHAnsi" w:hAnsiTheme="minorHAnsi" w:cs="Arial" w:hint="default"/>
        <w:b w:val="0"/>
        <w:sz w:val="20"/>
        <w:szCs w:val="20"/>
      </w:rPr>
    </w:lvl>
    <w:lvl w:ilvl="4">
      <w:start w:val="1"/>
      <w:numFmt w:val="lowerLetter"/>
      <w:lvlText w:val="(%5)"/>
      <w:lvlJc w:val="left"/>
      <w:pPr>
        <w:tabs>
          <w:tab w:val="num" w:pos="1418"/>
        </w:tabs>
        <w:ind w:left="1418" w:hanging="284"/>
      </w:pPr>
      <w:rPr>
        <w:rFonts w:hint="default"/>
      </w:rPr>
    </w:lvl>
    <w:lvl w:ilvl="5">
      <w:start w:val="1"/>
      <w:numFmt w:val="upperRoman"/>
      <w:lvlText w:val="(%6)"/>
      <w:lvlJc w:val="left"/>
      <w:pPr>
        <w:tabs>
          <w:tab w:val="num" w:pos="1701"/>
        </w:tabs>
        <w:ind w:left="1701" w:hanging="283"/>
      </w:pPr>
      <w:rPr>
        <w:rFonts w:hint="default"/>
      </w:rPr>
    </w:lvl>
    <w:lvl w:ilvl="6">
      <w:start w:val="1"/>
      <w:numFmt w:val="decimalZero"/>
      <w:lvlText w:val="%6%1.%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15:restartNumberingAfterBreak="0">
    <w:nsid w:val="3A297125"/>
    <w:multiLevelType w:val="singleLevel"/>
    <w:tmpl w:val="CC8A7736"/>
    <w:lvl w:ilvl="0">
      <w:start w:val="1"/>
      <w:numFmt w:val="bullet"/>
      <w:pStyle w:val="AA1stlevelbullet"/>
      <w:lvlText w:val=""/>
      <w:lvlJc w:val="left"/>
      <w:pPr>
        <w:tabs>
          <w:tab w:val="num" w:pos="283"/>
        </w:tabs>
        <w:ind w:left="283" w:hanging="283"/>
      </w:pPr>
      <w:rPr>
        <w:rFonts w:ascii="Symbol" w:hAnsi="Symbol" w:hint="default"/>
      </w:rPr>
    </w:lvl>
  </w:abstractNum>
  <w:abstractNum w:abstractNumId="40" w15:restartNumberingAfterBreak="0">
    <w:nsid w:val="3B432A72"/>
    <w:multiLevelType w:val="multilevel"/>
    <w:tmpl w:val="997A5132"/>
    <w:styleLink w:val="Biecalista1"/>
    <w:lvl w:ilvl="0">
      <w:start w:val="1"/>
      <w:numFmt w:val="decimal"/>
      <w:lvlText w:val="%1."/>
      <w:lvlJc w:val="left"/>
      <w:pPr>
        <w:tabs>
          <w:tab w:val="num" w:pos="360"/>
        </w:tabs>
        <w:ind w:left="360" w:hanging="360"/>
      </w:pPr>
      <w:rPr>
        <w:rFonts w:ascii="Times New Roman" w:hAnsi="Times New Roman" w:cs="Times New Roman" w:hint="default"/>
        <w:sz w:val="24"/>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1" w15:restartNumberingAfterBreak="0">
    <w:nsid w:val="3E143F13"/>
    <w:multiLevelType w:val="multilevel"/>
    <w:tmpl w:val="D8EEC886"/>
    <w:lvl w:ilvl="0">
      <w:start w:val="1"/>
      <w:numFmt w:val="none"/>
      <w:pStyle w:val="CMSHeadL1"/>
      <w:suff w:val="nothing"/>
      <w:lvlText w:val=""/>
      <w:lvlJc w:val="left"/>
      <w:rPr>
        <w:rFonts w:cs="Times New Roman" w:hint="default"/>
      </w:rPr>
    </w:lvl>
    <w:lvl w:ilvl="1">
      <w:start w:val="1"/>
      <w:numFmt w:val="decimal"/>
      <w:pStyle w:val="CMSHeadL2"/>
      <w:lvlText w:val="%2."/>
      <w:lvlJc w:val="left"/>
      <w:pPr>
        <w:tabs>
          <w:tab w:val="num" w:pos="850"/>
        </w:tabs>
        <w:ind w:left="850" w:hanging="850"/>
      </w:pPr>
      <w:rPr>
        <w:rFonts w:cs="Times New Roman" w:hint="default"/>
      </w:rPr>
    </w:lvl>
    <w:lvl w:ilvl="2">
      <w:start w:val="1"/>
      <w:numFmt w:val="decimal"/>
      <w:pStyle w:val="CMSHeadL3"/>
      <w:lvlText w:val="%2.%3"/>
      <w:lvlJc w:val="left"/>
      <w:pPr>
        <w:tabs>
          <w:tab w:val="num" w:pos="850"/>
        </w:tabs>
        <w:ind w:left="850" w:hanging="850"/>
      </w:pPr>
      <w:rPr>
        <w:rFonts w:cs="Times New Roman" w:hint="default"/>
        <w:sz w:val="22"/>
        <w:szCs w:val="22"/>
      </w:rPr>
    </w:lvl>
    <w:lvl w:ilvl="3">
      <w:start w:val="1"/>
      <w:numFmt w:val="decimal"/>
      <w:pStyle w:val="CMSHeadL4"/>
      <w:lvlText w:val="%2.%3.%4"/>
      <w:lvlJc w:val="left"/>
      <w:pPr>
        <w:tabs>
          <w:tab w:val="num" w:pos="1701"/>
        </w:tabs>
        <w:ind w:left="1701" w:hanging="851"/>
      </w:pPr>
      <w:rPr>
        <w:rFonts w:cs="Times New Roman" w:hint="default"/>
      </w:rPr>
    </w:lvl>
    <w:lvl w:ilvl="4">
      <w:start w:val="1"/>
      <w:numFmt w:val="lowerLetter"/>
      <w:pStyle w:val="CMSHeadL5"/>
      <w:lvlText w:val="(%5)"/>
      <w:lvlJc w:val="left"/>
      <w:pPr>
        <w:tabs>
          <w:tab w:val="num" w:pos="2551"/>
        </w:tabs>
        <w:ind w:left="2551" w:hanging="850"/>
      </w:pPr>
      <w:rPr>
        <w:rFonts w:cs="Times New Roman" w:hint="default"/>
      </w:rPr>
    </w:lvl>
    <w:lvl w:ilvl="5">
      <w:start w:val="1"/>
      <w:numFmt w:val="lowerRoman"/>
      <w:pStyle w:val="CMSHeadL6"/>
      <w:lvlText w:val="(%6)"/>
      <w:lvlJc w:val="left"/>
      <w:pPr>
        <w:tabs>
          <w:tab w:val="num" w:pos="3402"/>
        </w:tabs>
        <w:ind w:left="3402" w:hanging="851"/>
      </w:pPr>
      <w:rPr>
        <w:rFonts w:cs="Times New Roman" w:hint="default"/>
      </w:rPr>
    </w:lvl>
    <w:lvl w:ilvl="6">
      <w:start w:val="1"/>
      <w:numFmt w:val="none"/>
      <w:pStyle w:val="CMSHeadL7"/>
      <w:suff w:val="nothing"/>
      <w:lvlText w:val=""/>
      <w:lvlJc w:val="left"/>
      <w:pPr>
        <w:ind w:left="851"/>
      </w:pPr>
      <w:rPr>
        <w:rFonts w:cs="Times New Roman" w:hint="default"/>
      </w:rPr>
    </w:lvl>
    <w:lvl w:ilvl="7">
      <w:start w:val="1"/>
      <w:numFmt w:val="lowerLetter"/>
      <w:pStyle w:val="CMSHeadL8"/>
      <w:lvlText w:val="(%8)"/>
      <w:lvlJc w:val="left"/>
      <w:pPr>
        <w:tabs>
          <w:tab w:val="num" w:pos="1701"/>
        </w:tabs>
        <w:ind w:left="1701" w:hanging="850"/>
      </w:pPr>
      <w:rPr>
        <w:rFonts w:cs="Times New Roman" w:hint="default"/>
      </w:rPr>
    </w:lvl>
    <w:lvl w:ilvl="8">
      <w:start w:val="1"/>
      <w:numFmt w:val="lowerRoman"/>
      <w:pStyle w:val="CMSHeadL9"/>
      <w:lvlText w:val="(%9)"/>
      <w:lvlJc w:val="left"/>
      <w:pPr>
        <w:tabs>
          <w:tab w:val="num" w:pos="2552"/>
        </w:tabs>
        <w:ind w:left="2552" w:hanging="851"/>
      </w:pPr>
      <w:rPr>
        <w:rFonts w:cs="Times New Roman" w:hint="default"/>
      </w:rPr>
    </w:lvl>
  </w:abstractNum>
  <w:abstractNum w:abstractNumId="42" w15:restartNumberingAfterBreak="0">
    <w:nsid w:val="3F431FB7"/>
    <w:multiLevelType w:val="singleLevel"/>
    <w:tmpl w:val="C4102D84"/>
    <w:lvl w:ilvl="0">
      <w:start w:val="1"/>
      <w:numFmt w:val="bullet"/>
      <w:pStyle w:val="AA2ndlevelbullet"/>
      <w:lvlText w:val=""/>
      <w:lvlJc w:val="left"/>
      <w:pPr>
        <w:tabs>
          <w:tab w:val="num" w:pos="283"/>
        </w:tabs>
        <w:ind w:left="283" w:hanging="283"/>
      </w:pPr>
      <w:rPr>
        <w:rFonts w:ascii="Symbol" w:hAnsi="Symbol" w:hint="default"/>
      </w:rPr>
    </w:lvl>
  </w:abstractNum>
  <w:abstractNum w:abstractNumId="43"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44" w15:restartNumberingAfterBreak="0">
    <w:nsid w:val="42F1648C"/>
    <w:multiLevelType w:val="multilevel"/>
    <w:tmpl w:val="F13ACF2E"/>
    <w:lvl w:ilvl="0">
      <w:start w:val="1"/>
      <w:numFmt w:val="upperRoman"/>
      <w:lvlRestart w:val="0"/>
      <w:pStyle w:val="1poziom"/>
      <w:lvlText w:val="%1"/>
      <w:lvlJc w:val="left"/>
      <w:pPr>
        <w:ind w:left="357" w:hanging="357"/>
      </w:pPr>
      <w:rPr>
        <w:rFonts w:ascii="Arial" w:hAnsi="Arial" w:cs="Arial" w:hint="default"/>
        <w:b/>
        <w:i w:val="0"/>
        <w:color w:val="44546A" w:themeColor="text2"/>
        <w:sz w:val="20"/>
      </w:rPr>
    </w:lvl>
    <w:lvl w:ilvl="1">
      <w:start w:val="1"/>
      <w:numFmt w:val="decimal"/>
      <w:pStyle w:val="2poziom"/>
      <w:isLgl/>
      <w:lvlText w:val="%1.%2"/>
      <w:lvlJc w:val="left"/>
      <w:pPr>
        <w:ind w:left="1077" w:hanging="720"/>
      </w:pPr>
      <w:rPr>
        <w:rFonts w:ascii="Arial" w:hAnsi="Arial" w:cs="Arial" w:hint="default"/>
        <w:b w:val="0"/>
        <w:i w:val="0"/>
        <w:color w:val="000000" w:themeColor="text1"/>
        <w:sz w:val="18"/>
      </w:rPr>
    </w:lvl>
    <w:lvl w:ilvl="2">
      <w:start w:val="1"/>
      <w:numFmt w:val="decimal"/>
      <w:pStyle w:val="3poziom"/>
      <w:isLgl/>
      <w:lvlText w:val="%1.%2.%3"/>
      <w:lvlJc w:val="left"/>
      <w:pPr>
        <w:ind w:left="1571" w:hanging="720"/>
      </w:pPr>
      <w:rPr>
        <w:rFonts w:ascii="Arial" w:hAnsi="Arial" w:cs="Arial" w:hint="default"/>
        <w:b w:val="0"/>
        <w:i w:val="0"/>
        <w:sz w:val="18"/>
      </w:rPr>
    </w:lvl>
    <w:lvl w:ilvl="3">
      <w:start w:val="1"/>
      <w:numFmt w:val="decimal"/>
      <w:pStyle w:val="4poziom"/>
      <w:isLgl/>
      <w:lvlText w:val="%1.%2.%3.%4"/>
      <w:lvlJc w:val="left"/>
      <w:pPr>
        <w:ind w:left="2279" w:hanging="720"/>
      </w:pPr>
      <w:rPr>
        <w:rFonts w:hint="default"/>
      </w:rPr>
    </w:lvl>
    <w:lvl w:ilvl="4">
      <w:start w:val="1"/>
      <w:numFmt w:val="lowerLetter"/>
      <w:pStyle w:val="5poziom"/>
      <w:lvlText w:val="%5."/>
      <w:lvlJc w:val="left"/>
      <w:pPr>
        <w:ind w:left="1417" w:hanging="226"/>
      </w:pPr>
      <w:rPr>
        <w:rFonts w:ascii="Arial" w:hAnsi="Arial" w:cs="Arial" w:hint="default"/>
        <w:b w:val="0"/>
        <w:i w:val="0"/>
        <w:sz w:val="18"/>
      </w:rPr>
    </w:lvl>
    <w:lvl w:ilvl="5">
      <w:start w:val="1"/>
      <w:numFmt w:val="bullet"/>
      <w:lvlRestart w:val="0"/>
      <w:lvlText w:val=""/>
      <w:lvlJc w:val="left"/>
      <w:pPr>
        <w:ind w:left="1701" w:hanging="227"/>
      </w:pPr>
      <w:rPr>
        <w:rFonts w:ascii="Symbol" w:hAnsi="Symbol" w:hint="default"/>
        <w:b w:val="0"/>
        <w:i w:val="0"/>
        <w:color w:val="auto"/>
        <w:sz w:val="18"/>
      </w:rPr>
    </w:lvl>
    <w:lvl w:ilvl="6">
      <w:start w:val="1"/>
      <w:numFmt w:val="none"/>
      <w:lvlText w:val=""/>
      <w:lvlJc w:val="left"/>
      <w:pPr>
        <w:ind w:left="357" w:hanging="357"/>
      </w:pPr>
      <w:rPr>
        <w:rFonts w:hint="default"/>
      </w:rPr>
    </w:lvl>
    <w:lvl w:ilvl="7">
      <w:start w:val="1"/>
      <w:numFmt w:val="none"/>
      <w:lvlText w:val=""/>
      <w:lvlJc w:val="left"/>
      <w:pPr>
        <w:ind w:left="357" w:hanging="357"/>
      </w:pPr>
      <w:rPr>
        <w:rFonts w:hint="default"/>
      </w:rPr>
    </w:lvl>
    <w:lvl w:ilvl="8">
      <w:start w:val="1"/>
      <w:numFmt w:val="none"/>
      <w:lvlText w:val=""/>
      <w:lvlJc w:val="left"/>
      <w:pPr>
        <w:ind w:left="357" w:hanging="357"/>
      </w:pPr>
      <w:rPr>
        <w:rFonts w:hint="default"/>
      </w:rPr>
    </w:lvl>
  </w:abstractNum>
  <w:abstractNum w:abstractNumId="45" w15:restartNumberingAfterBreak="0">
    <w:nsid w:val="4323618C"/>
    <w:multiLevelType w:val="multilevel"/>
    <w:tmpl w:val="F9CCA758"/>
    <w:lvl w:ilvl="0">
      <w:start w:val="1"/>
      <w:numFmt w:val="decimal"/>
      <w:lvlText w:val="%1."/>
      <w:lvlJc w:val="left"/>
      <w:pPr>
        <w:tabs>
          <w:tab w:val="num" w:pos="397"/>
        </w:tabs>
        <w:ind w:left="397" w:hanging="397"/>
      </w:pPr>
      <w:rPr>
        <w:rFonts w:hint="default"/>
        <w:sz w:val="28"/>
        <w:szCs w:val="28"/>
      </w:rPr>
    </w:lvl>
    <w:lvl w:ilvl="1">
      <w:start w:val="9"/>
      <w:numFmt w:val="decimal"/>
      <w:lvlText w:val="%1.%2."/>
      <w:lvlJc w:val="left"/>
      <w:pPr>
        <w:tabs>
          <w:tab w:val="num" w:pos="567"/>
        </w:tabs>
        <w:ind w:left="567" w:hanging="567"/>
      </w:pPr>
      <w:rPr>
        <w:rFonts w:hint="default"/>
        <w:b/>
        <w:sz w:val="24"/>
      </w:rPr>
    </w:lvl>
    <w:lvl w:ilvl="2">
      <w:start w:val="3"/>
      <w:numFmt w:val="decimal"/>
      <w:lvlText w:val="%1.%2.%3"/>
      <w:lvlJc w:val="left"/>
      <w:pPr>
        <w:tabs>
          <w:tab w:val="num" w:pos="737"/>
        </w:tabs>
        <w:ind w:left="737" w:hanging="737"/>
      </w:pPr>
      <w:rPr>
        <w:rFonts w:asciiTheme="minorHAnsi" w:hAnsiTheme="minorHAnsi" w:cs="Arial" w:hint="default"/>
        <w:b w:val="0"/>
        <w:i w:val="0"/>
        <w:sz w:val="20"/>
      </w:rPr>
    </w:lvl>
    <w:lvl w:ilvl="3">
      <w:start w:val="1"/>
      <w:numFmt w:val="decimal"/>
      <w:lvlText w:val="(%4)"/>
      <w:lvlJc w:val="left"/>
      <w:pPr>
        <w:tabs>
          <w:tab w:val="num" w:pos="1134"/>
        </w:tabs>
        <w:ind w:left="1134" w:hanging="397"/>
      </w:pPr>
      <w:rPr>
        <w:rFonts w:hint="default"/>
        <w:b w:val="0"/>
        <w:color w:val="auto"/>
      </w:rPr>
    </w:lvl>
    <w:lvl w:ilvl="4">
      <w:start w:val="1"/>
      <w:numFmt w:val="lowerLetter"/>
      <w:lvlText w:val="(%5)"/>
      <w:lvlJc w:val="left"/>
      <w:pPr>
        <w:tabs>
          <w:tab w:val="num" w:pos="1418"/>
        </w:tabs>
        <w:ind w:left="1418" w:hanging="284"/>
      </w:pPr>
      <w:rPr>
        <w:rFonts w:hint="default"/>
      </w:rPr>
    </w:lvl>
    <w:lvl w:ilvl="5">
      <w:start w:val="1"/>
      <w:numFmt w:val="upperRoman"/>
      <w:lvlText w:val="(%6)"/>
      <w:lvlJc w:val="left"/>
      <w:pPr>
        <w:tabs>
          <w:tab w:val="num" w:pos="1701"/>
        </w:tabs>
        <w:ind w:left="1701" w:hanging="283"/>
      </w:pPr>
      <w:rPr>
        <w:rFonts w:hint="default"/>
      </w:rPr>
    </w:lvl>
    <w:lvl w:ilvl="6">
      <w:start w:val="1"/>
      <w:numFmt w:val="decimalZero"/>
      <w:lvlText w:val="%6%1.%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6" w15:restartNumberingAfterBreak="0">
    <w:nsid w:val="44007EE4"/>
    <w:multiLevelType w:val="hybridMultilevel"/>
    <w:tmpl w:val="B686B11A"/>
    <w:styleLink w:val="Styl11"/>
    <w:lvl w:ilvl="0" w:tplc="DF74F368">
      <w:start w:val="1"/>
      <w:numFmt w:val="bullet"/>
      <w:pStyle w:val="KRESKA"/>
      <w:lvlText w:val="–"/>
      <w:lvlJc w:val="left"/>
      <w:pPr>
        <w:tabs>
          <w:tab w:val="num" w:pos="1381"/>
        </w:tabs>
        <w:ind w:left="1361" w:hanging="340"/>
      </w:pPr>
      <w:rPr>
        <w:rFonts w:ascii="Times New Roman" w:hAnsi="Times New Roman" w:cs="Times New Roman" w:hint="default"/>
        <w:color w:val="auto"/>
        <w:sz w:val="16"/>
      </w:rPr>
    </w:lvl>
    <w:lvl w:ilvl="1" w:tplc="89B8E79A">
      <w:start w:val="3"/>
      <w:numFmt w:val="bullet"/>
      <w:lvlText w:val="–"/>
      <w:lvlJc w:val="left"/>
      <w:pPr>
        <w:tabs>
          <w:tab w:val="num" w:pos="1440"/>
        </w:tabs>
        <w:ind w:left="1440" w:hanging="360"/>
      </w:pPr>
      <w:rPr>
        <w:rFonts w:ascii="Times New Roman" w:eastAsia="Times New Roman" w:hAnsi="Times New Roman" w:cs="Times New Roman" w:hint="default"/>
      </w:rPr>
    </w:lvl>
    <w:lvl w:ilvl="2" w:tplc="F6CCB72E">
      <w:start w:val="1"/>
      <w:numFmt w:val="lowerLetter"/>
      <w:lvlText w:val="%3)"/>
      <w:lvlJc w:val="left"/>
      <w:pPr>
        <w:tabs>
          <w:tab w:val="num" w:pos="2197"/>
        </w:tabs>
        <w:ind w:left="2197" w:hanging="397"/>
      </w:pPr>
      <w:rPr>
        <w:rFont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6671A57"/>
    <w:multiLevelType w:val="singleLevel"/>
    <w:tmpl w:val="D4AEB81A"/>
    <w:lvl w:ilvl="0">
      <w:start w:val="1"/>
      <w:numFmt w:val="bullet"/>
      <w:pStyle w:val="podpunkt-"/>
      <w:lvlText w:val=""/>
      <w:lvlJc w:val="left"/>
      <w:pPr>
        <w:tabs>
          <w:tab w:val="num" w:pos="1607"/>
        </w:tabs>
        <w:ind w:left="1588" w:hanging="341"/>
      </w:pPr>
      <w:rPr>
        <w:rFonts w:ascii="Symbol" w:hAnsi="Symbol" w:hint="default"/>
      </w:rPr>
    </w:lvl>
  </w:abstractNum>
  <w:abstractNum w:abstractNumId="48" w15:restartNumberingAfterBreak="0">
    <w:nsid w:val="4A625E9B"/>
    <w:multiLevelType w:val="hybridMultilevel"/>
    <w:tmpl w:val="7122849C"/>
    <w:lvl w:ilvl="0" w:tplc="0409000F">
      <w:start w:val="1"/>
      <w:numFmt w:val="lowerLetter"/>
      <w:pStyle w:val="Parties"/>
      <w:lvlText w:val="%1)"/>
      <w:lvlJc w:val="left"/>
      <w:pPr>
        <w:tabs>
          <w:tab w:val="num" w:pos="720"/>
        </w:tabs>
        <w:ind w:left="720" w:hanging="360"/>
      </w:pPr>
      <w:rPr>
        <w:rFonts w:cs="Times New Roman" w:hint="default"/>
      </w:rPr>
    </w:lvl>
    <w:lvl w:ilvl="1" w:tplc="A0AC6C54">
      <w:start w:val="2"/>
      <w:numFmt w:val="decimal"/>
      <w:lvlText w:val="%2."/>
      <w:lvlJc w:val="left"/>
      <w:pPr>
        <w:tabs>
          <w:tab w:val="num" w:pos="1800"/>
        </w:tabs>
        <w:ind w:left="1800" w:hanging="360"/>
      </w:pPr>
      <w:rPr>
        <w:rFonts w:cs="Times New Roman" w:hint="default"/>
      </w:rPr>
    </w:lvl>
    <w:lvl w:ilvl="2" w:tplc="F8DE168A">
      <w:start w:val="1"/>
      <w:numFmt w:val="decimal"/>
      <w:lvlText w:val="%3)"/>
      <w:lvlJc w:val="left"/>
      <w:pPr>
        <w:tabs>
          <w:tab w:val="num" w:pos="1070"/>
        </w:tabs>
        <w:ind w:left="1070" w:hanging="360"/>
      </w:pPr>
      <w:rPr>
        <w:rFonts w:ascii="Calibri" w:hAnsi="Calibri" w:cs="Calibri" w:hint="default"/>
        <w:b w:val="0"/>
        <w:i w:val="0"/>
        <w:sz w:val="24"/>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49" w15:restartNumberingAfterBreak="0">
    <w:nsid w:val="4B751917"/>
    <w:multiLevelType w:val="hybridMultilevel"/>
    <w:tmpl w:val="0C06964A"/>
    <w:lvl w:ilvl="0" w:tplc="ABE638D4">
      <w:start w:val="1"/>
      <w:numFmt w:val="lowerLetter"/>
      <w:lvlText w:val="(%1)"/>
      <w:lvlJc w:val="left"/>
      <w:pPr>
        <w:ind w:left="1381" w:hanging="360"/>
      </w:pPr>
      <w:rPr>
        <w:rFonts w:cs="Times New Roman" w:hint="default"/>
      </w:rPr>
    </w:lvl>
    <w:lvl w:ilvl="1" w:tplc="0F50BB78">
      <w:start w:val="1"/>
      <w:numFmt w:val="lowerRoman"/>
      <w:pStyle w:val="Paragraphedeliste1"/>
      <w:lvlText w:val="(%2)"/>
      <w:lvlJc w:val="left"/>
      <w:pPr>
        <w:ind w:left="2101" w:hanging="360"/>
      </w:pPr>
      <w:rPr>
        <w:rFonts w:cs="Times New Roman" w:hint="default"/>
      </w:rPr>
    </w:lvl>
    <w:lvl w:ilvl="2" w:tplc="040C001B">
      <w:start w:val="1"/>
      <w:numFmt w:val="lowerRoman"/>
      <w:lvlText w:val="%3."/>
      <w:lvlJc w:val="right"/>
      <w:pPr>
        <w:ind w:left="2821" w:hanging="180"/>
      </w:pPr>
      <w:rPr>
        <w:rFonts w:cs="Times New Roman"/>
      </w:rPr>
    </w:lvl>
    <w:lvl w:ilvl="3" w:tplc="040C000F" w:tentative="1">
      <w:start w:val="1"/>
      <w:numFmt w:val="decimal"/>
      <w:lvlText w:val="%4."/>
      <w:lvlJc w:val="left"/>
      <w:pPr>
        <w:ind w:left="3541" w:hanging="360"/>
      </w:pPr>
      <w:rPr>
        <w:rFonts w:cs="Times New Roman"/>
      </w:rPr>
    </w:lvl>
    <w:lvl w:ilvl="4" w:tplc="040C0019" w:tentative="1">
      <w:start w:val="1"/>
      <w:numFmt w:val="lowerLetter"/>
      <w:lvlText w:val="%5."/>
      <w:lvlJc w:val="left"/>
      <w:pPr>
        <w:ind w:left="4261" w:hanging="360"/>
      </w:pPr>
      <w:rPr>
        <w:rFonts w:cs="Times New Roman"/>
      </w:rPr>
    </w:lvl>
    <w:lvl w:ilvl="5" w:tplc="040C001B" w:tentative="1">
      <w:start w:val="1"/>
      <w:numFmt w:val="lowerRoman"/>
      <w:lvlText w:val="%6."/>
      <w:lvlJc w:val="right"/>
      <w:pPr>
        <w:ind w:left="4981" w:hanging="180"/>
      </w:pPr>
      <w:rPr>
        <w:rFonts w:cs="Times New Roman"/>
      </w:rPr>
    </w:lvl>
    <w:lvl w:ilvl="6" w:tplc="040C000F" w:tentative="1">
      <w:start w:val="1"/>
      <w:numFmt w:val="decimal"/>
      <w:lvlText w:val="%7."/>
      <w:lvlJc w:val="left"/>
      <w:pPr>
        <w:ind w:left="5701" w:hanging="360"/>
      </w:pPr>
      <w:rPr>
        <w:rFonts w:cs="Times New Roman"/>
      </w:rPr>
    </w:lvl>
    <w:lvl w:ilvl="7" w:tplc="040C0019" w:tentative="1">
      <w:start w:val="1"/>
      <w:numFmt w:val="lowerLetter"/>
      <w:lvlText w:val="%8."/>
      <w:lvlJc w:val="left"/>
      <w:pPr>
        <w:ind w:left="6421" w:hanging="360"/>
      </w:pPr>
      <w:rPr>
        <w:rFonts w:cs="Times New Roman"/>
      </w:rPr>
    </w:lvl>
    <w:lvl w:ilvl="8" w:tplc="040C001B" w:tentative="1">
      <w:start w:val="1"/>
      <w:numFmt w:val="lowerRoman"/>
      <w:lvlText w:val="%9."/>
      <w:lvlJc w:val="right"/>
      <w:pPr>
        <w:ind w:left="7141" w:hanging="180"/>
      </w:pPr>
      <w:rPr>
        <w:rFonts w:cs="Times New Roman"/>
      </w:rPr>
    </w:lvl>
  </w:abstractNum>
  <w:abstractNum w:abstractNumId="50" w15:restartNumberingAfterBreak="0">
    <w:nsid w:val="4D6E42ED"/>
    <w:multiLevelType w:val="multilevel"/>
    <w:tmpl w:val="2C82E73E"/>
    <w:lvl w:ilvl="0">
      <w:start w:val="1"/>
      <w:numFmt w:val="decimal"/>
      <w:pStyle w:val="AK1"/>
      <w:lvlText w:val="%1"/>
      <w:lvlJc w:val="left"/>
      <w:pPr>
        <w:ind w:left="567" w:hanging="567"/>
      </w:pPr>
      <w:rPr>
        <w:rFonts w:hint="default"/>
        <w:color w:val="FFFFFF" w:themeColor="background1"/>
      </w:rPr>
    </w:lvl>
    <w:lvl w:ilvl="1">
      <w:start w:val="1"/>
      <w:numFmt w:val="decimal"/>
      <w:pStyle w:val="AK2"/>
      <w:lvlText w:val="%1.%2"/>
      <w:lvlJc w:val="left"/>
      <w:pPr>
        <w:ind w:left="1277" w:hanging="567"/>
      </w:pPr>
      <w:rPr>
        <w:rFonts w:hint="default"/>
        <w:i w:val="0"/>
      </w:rPr>
    </w:lvl>
    <w:lvl w:ilvl="2">
      <w:start w:val="1"/>
      <w:numFmt w:val="decimal"/>
      <w:pStyle w:val="AK3"/>
      <w:lvlText w:val="%1.%2.%3"/>
      <w:lvlJc w:val="left"/>
      <w:pPr>
        <w:ind w:left="1985" w:hanging="851"/>
      </w:pPr>
      <w:rPr>
        <w:rFonts w:hint="default"/>
        <w:b/>
        <w:i w:val="0"/>
      </w:rPr>
    </w:lvl>
    <w:lvl w:ilvl="3">
      <w:start w:val="1"/>
      <w:numFmt w:val="decimal"/>
      <w:pStyle w:val="AK4"/>
      <w:lvlText w:val="%1.%2.%3.%4"/>
      <w:lvlJc w:val="left"/>
      <w:pPr>
        <w:tabs>
          <w:tab w:val="num" w:pos="1985"/>
        </w:tabs>
        <w:ind w:left="2835" w:hanging="850"/>
      </w:pPr>
      <w:rPr>
        <w:rFonts w:hint="default"/>
        <w:b/>
        <w:i w:val="0"/>
      </w:rPr>
    </w:lvl>
    <w:lvl w:ilvl="4">
      <w:start w:val="1"/>
      <w:numFmt w:val="decimal"/>
      <w:pStyle w:val="AK5"/>
      <w:lvlText w:val="%1.%2.%3.%4.%5"/>
      <w:lvlJc w:val="left"/>
      <w:pPr>
        <w:ind w:left="3402" w:hanging="850"/>
      </w:pPr>
      <w:rPr>
        <w:rFonts w:hint="default"/>
        <w:b/>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4EE15A3F"/>
    <w:multiLevelType w:val="singleLevel"/>
    <w:tmpl w:val="8F4261F8"/>
    <w:lvl w:ilvl="0">
      <w:start w:val="1"/>
      <w:numFmt w:val="decimal"/>
      <w:pStyle w:val="INFORMACJAPODSTAWOWANUMEROWANA"/>
      <w:lvlText w:val="%1."/>
      <w:lvlJc w:val="left"/>
      <w:pPr>
        <w:tabs>
          <w:tab w:val="num" w:pos="360"/>
        </w:tabs>
        <w:ind w:left="357" w:hanging="357"/>
      </w:pPr>
      <w:rPr>
        <w:rFonts w:cs="Times New Roman"/>
      </w:rPr>
    </w:lvl>
  </w:abstractNum>
  <w:abstractNum w:abstractNumId="52" w15:restartNumberingAfterBreak="0">
    <w:nsid w:val="52AB3416"/>
    <w:multiLevelType w:val="multilevel"/>
    <w:tmpl w:val="B29204C8"/>
    <w:lvl w:ilvl="0">
      <w:start w:val="1"/>
      <w:numFmt w:val="decimal"/>
      <w:lvlText w:val="%1."/>
      <w:lvlJc w:val="left"/>
      <w:pPr>
        <w:ind w:left="397" w:hanging="397"/>
      </w:pPr>
      <w:rPr>
        <w:rFonts w:ascii="Calibri" w:hAnsi="Calibri" w:hint="default"/>
        <w:b/>
        <w:i w:val="0"/>
        <w:sz w:val="28"/>
      </w:rPr>
    </w:lvl>
    <w:lvl w:ilvl="1">
      <w:start w:val="1"/>
      <w:numFmt w:val="decimal"/>
      <w:lvlText w:val="%1.%2."/>
      <w:lvlJc w:val="left"/>
      <w:pPr>
        <w:ind w:left="397" w:hanging="397"/>
      </w:pPr>
      <w:rPr>
        <w:rFonts w:ascii="Calibri" w:hAnsi="Calibri" w:hint="default"/>
        <w:b w:val="0"/>
        <w:i w:val="0"/>
        <w:sz w:val="24"/>
      </w:rPr>
    </w:lvl>
    <w:lvl w:ilvl="2">
      <w:start w:val="1"/>
      <w:numFmt w:val="lowerLetter"/>
      <w:lvlText w:val="%3)"/>
      <w:lvlJc w:val="left"/>
      <w:pPr>
        <w:ind w:left="794" w:hanging="397"/>
      </w:pPr>
      <w:rPr>
        <w:rFonts w:ascii="Calibri" w:hAnsi="Calibri" w:hint="default"/>
        <w:b w:val="0"/>
        <w:i w:val="0"/>
        <w:sz w:val="22"/>
      </w:rPr>
    </w:lvl>
    <w:lvl w:ilvl="3">
      <w:start w:val="1"/>
      <w:numFmt w:val="decimal"/>
      <w:lvlText w:val="(%4)"/>
      <w:lvlJc w:val="left"/>
      <w:pPr>
        <w:ind w:left="1191" w:hanging="397"/>
      </w:pPr>
      <w:rPr>
        <w:rFonts w:ascii="Calibri" w:hAnsi="Calibri" w:hint="default"/>
        <w:b w:val="0"/>
        <w:i w:val="0"/>
        <w:sz w:val="22"/>
      </w:rPr>
    </w:lvl>
    <w:lvl w:ilvl="4">
      <w:start w:val="1"/>
      <w:numFmt w:val="lowerLetter"/>
      <w:lvlText w:val="(%5)"/>
      <w:lvlJc w:val="left"/>
      <w:pPr>
        <w:ind w:left="1588" w:hanging="397"/>
      </w:pPr>
      <w:rPr>
        <w:rFonts w:hint="default"/>
        <w:b w:val="0"/>
        <w:i w:val="0"/>
        <w:color w:val="auto"/>
        <w:sz w:val="22"/>
      </w:rPr>
    </w:lvl>
    <w:lvl w:ilvl="5">
      <w:start w:val="1"/>
      <w:numFmt w:val="bullet"/>
      <w:lvlText w:val=""/>
      <w:lvlJc w:val="left"/>
      <w:pPr>
        <w:ind w:left="1985" w:hanging="397"/>
      </w:pPr>
      <w:rPr>
        <w:rFonts w:ascii="Symbol" w:hAnsi="Symbol" w:hint="default"/>
        <w:b w:val="0"/>
        <w:i w:val="0"/>
        <w:color w:val="auto"/>
        <w:sz w:val="22"/>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53DD1C12"/>
    <w:multiLevelType w:val="hybridMultilevel"/>
    <w:tmpl w:val="2BFE2B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54051A55"/>
    <w:multiLevelType w:val="singleLevel"/>
    <w:tmpl w:val="4F420216"/>
    <w:lvl w:ilvl="0">
      <w:start w:val="1"/>
      <w:numFmt w:val="decimal"/>
      <w:pStyle w:val="podpunkt-1"/>
      <w:lvlText w:val="%1)"/>
      <w:lvlJc w:val="left"/>
      <w:pPr>
        <w:tabs>
          <w:tab w:val="num" w:pos="1134"/>
        </w:tabs>
        <w:ind w:left="1134" w:hanging="454"/>
      </w:pPr>
      <w:rPr>
        <w:rFonts w:cs="Times New Roman"/>
      </w:rPr>
    </w:lvl>
  </w:abstractNum>
  <w:abstractNum w:abstractNumId="55" w15:restartNumberingAfterBreak="0">
    <w:nsid w:val="57092F4F"/>
    <w:multiLevelType w:val="multilevel"/>
    <w:tmpl w:val="110EB2F4"/>
    <w:styleLink w:val="Styl3"/>
    <w:lvl w:ilvl="0">
      <w:start w:val="8"/>
      <w:numFmt w:val="decimal"/>
      <w:lvlText w:val="%1."/>
      <w:lvlJc w:val="left"/>
      <w:pPr>
        <w:tabs>
          <w:tab w:val="num" w:pos="340"/>
        </w:tabs>
        <w:ind w:left="340" w:hanging="340"/>
      </w:pPr>
      <w:rPr>
        <w:rFonts w:hint="default"/>
      </w:rPr>
    </w:lvl>
    <w:lvl w:ilvl="1">
      <w:start w:val="1"/>
      <w:numFmt w:val="decimal"/>
      <w:isLgl/>
      <w:lvlText w:val="%1.%2."/>
      <w:lvlJc w:val="left"/>
      <w:pPr>
        <w:tabs>
          <w:tab w:val="num" w:pos="567"/>
        </w:tabs>
        <w:ind w:left="567" w:hanging="567"/>
      </w:pPr>
      <w:rPr>
        <w:rFonts w:hint="default"/>
        <w:b/>
        <w:color w:val="auto"/>
        <w:sz w:val="24"/>
        <w:szCs w:val="24"/>
      </w:rPr>
    </w:lvl>
    <w:lvl w:ilvl="2">
      <w:start w:val="1"/>
      <w:numFmt w:val="decimal"/>
      <w:isLgl/>
      <w:lvlText w:val="%1.%2.%3."/>
      <w:lvlJc w:val="left"/>
      <w:pPr>
        <w:tabs>
          <w:tab w:val="num" w:pos="794"/>
        </w:tabs>
        <w:ind w:left="794" w:hanging="794"/>
      </w:pPr>
      <w:rPr>
        <w:rFonts w:hint="default"/>
        <w:b w:val="0"/>
        <w:strike w:val="0"/>
        <w:color w:val="auto"/>
      </w:rPr>
    </w:lvl>
    <w:lvl w:ilvl="3">
      <w:start w:val="1"/>
      <w:numFmt w:val="decimal"/>
      <w:isLgl/>
      <w:lvlText w:val="(%4)"/>
      <w:lvlJc w:val="left"/>
      <w:pPr>
        <w:tabs>
          <w:tab w:val="num" w:pos="1134"/>
        </w:tabs>
        <w:ind w:left="1134" w:hanging="397"/>
      </w:pPr>
      <w:rPr>
        <w:rFonts w:hint="default"/>
        <w:color w:val="auto"/>
      </w:rPr>
    </w:lvl>
    <w:lvl w:ilvl="4">
      <w:start w:val="1"/>
      <w:numFmt w:val="lowerLetter"/>
      <w:lvlText w:val="%5)"/>
      <w:lvlJc w:val="left"/>
      <w:pPr>
        <w:tabs>
          <w:tab w:val="num" w:pos="1418"/>
        </w:tabs>
        <w:ind w:left="1418" w:hanging="284"/>
      </w:pPr>
      <w:rPr>
        <w:rFonts w:hint="default"/>
      </w:rPr>
    </w:lvl>
    <w:lvl w:ilvl="5">
      <w:numFmt w:val="bullet"/>
      <w:isLgl/>
      <w:lvlText w:val=""/>
      <w:lvlJc w:val="left"/>
      <w:pPr>
        <w:tabs>
          <w:tab w:val="num" w:pos="1800"/>
        </w:tabs>
        <w:ind w:left="1800" w:hanging="1440"/>
      </w:pPr>
      <w:rPr>
        <w:rFonts w:ascii="Symbol" w:hAnsi="Symbol" w:hint="default"/>
        <w:color w:val="auto"/>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56" w15:restartNumberingAfterBreak="0">
    <w:nsid w:val="58E20C07"/>
    <w:multiLevelType w:val="multilevel"/>
    <w:tmpl w:val="4FEA582A"/>
    <w:lvl w:ilvl="0">
      <w:start w:val="1"/>
      <w:numFmt w:val="decimal"/>
      <w:pStyle w:val="Kontrakt1"/>
      <w:suff w:val="nothing"/>
      <w:lvlText w:val="%1"/>
      <w:lvlJc w:val="left"/>
      <w:rPr>
        <w:rFonts w:cs="Times New Roman" w:hint="default"/>
        <w:vanish w:val="0"/>
        <w:color w:val="FFFFFF"/>
        <w:sz w:val="2"/>
      </w:rPr>
    </w:lvl>
    <w:lvl w:ilvl="1">
      <w:start w:val="1"/>
      <w:numFmt w:val="decimal"/>
      <w:pStyle w:val="Kontrakt2"/>
      <w:lvlText w:val="%1.%2"/>
      <w:lvlJc w:val="left"/>
      <w:pPr>
        <w:tabs>
          <w:tab w:val="num" w:pos="851"/>
        </w:tabs>
        <w:ind w:left="851" w:hanging="851"/>
      </w:pPr>
      <w:rPr>
        <w:rFonts w:ascii="Times New Roman" w:hAnsi="Times New Roman" w:cs="Times New Roman" w:hint="default"/>
        <w:color w:val="auto"/>
        <w:sz w:val="22"/>
      </w:rPr>
    </w:lvl>
    <w:lvl w:ilvl="2">
      <w:start w:val="1"/>
      <w:numFmt w:val="decimal"/>
      <w:pStyle w:val="Kontrakt3"/>
      <w:lvlText w:val="%1.%2.%3."/>
      <w:lvlJc w:val="left"/>
      <w:pPr>
        <w:tabs>
          <w:tab w:val="num" w:pos="1701"/>
        </w:tabs>
        <w:ind w:left="1701" w:hanging="850"/>
      </w:pPr>
      <w:rPr>
        <w:rFonts w:ascii="Times New Roman" w:eastAsia="Times New Roman" w:hAnsi="Times New Roman" w:cs="Times New Roman"/>
        <w:sz w:val="22"/>
      </w:rPr>
    </w:lvl>
    <w:lvl w:ilvl="3">
      <w:start w:val="1"/>
      <w:numFmt w:val="decimal"/>
      <w:pStyle w:val="Kontrakt4"/>
      <w:lvlText w:val="%1.%2.%3.%4."/>
      <w:lvlJc w:val="left"/>
      <w:pPr>
        <w:tabs>
          <w:tab w:val="num" w:pos="2552"/>
        </w:tabs>
        <w:ind w:left="2552" w:hanging="851"/>
      </w:pPr>
      <w:rPr>
        <w:rFonts w:ascii="Times New Roman" w:eastAsia="Times New Roman" w:hAnsi="Times New Roman" w:cs="Times New Roman"/>
        <w:sz w:val="22"/>
      </w:rPr>
    </w:lvl>
    <w:lvl w:ilvl="4">
      <w:start w:val="1"/>
      <w:numFmt w:val="none"/>
      <w:pStyle w:val="Kontrakt5"/>
      <w:lvlText w:val=""/>
      <w:lvlJc w:val="left"/>
      <w:pPr>
        <w:tabs>
          <w:tab w:val="num" w:pos="360"/>
        </w:tabs>
      </w:pPr>
      <w:rPr>
        <w:rFonts w:cs="Times New Roman" w:hint="default"/>
      </w:rPr>
    </w:lvl>
    <w:lvl w:ilvl="5">
      <w:start w:val="1"/>
      <w:numFmt w:val="none"/>
      <w:pStyle w:val="Kontrakt6"/>
      <w:lvlText w:val=""/>
      <w:lvlJc w:val="left"/>
      <w:pPr>
        <w:tabs>
          <w:tab w:val="num" w:pos="360"/>
        </w:tabs>
      </w:pPr>
      <w:rPr>
        <w:rFonts w:cs="Times New Roman" w:hint="default"/>
      </w:rPr>
    </w:lvl>
    <w:lvl w:ilvl="6">
      <w:start w:val="1"/>
      <w:numFmt w:val="none"/>
      <w:pStyle w:val="Kontrakt7"/>
      <w:lvlText w:val=""/>
      <w:lvlJc w:val="left"/>
      <w:pPr>
        <w:tabs>
          <w:tab w:val="num" w:pos="360"/>
        </w:tabs>
      </w:pPr>
      <w:rPr>
        <w:rFonts w:cs="Times New Roman" w:hint="default"/>
      </w:rPr>
    </w:lvl>
    <w:lvl w:ilvl="7">
      <w:start w:val="1"/>
      <w:numFmt w:val="none"/>
      <w:pStyle w:val="Kontrakt8"/>
      <w:lvlText w:val=""/>
      <w:lvlJc w:val="left"/>
      <w:pPr>
        <w:tabs>
          <w:tab w:val="num" w:pos="360"/>
        </w:tabs>
      </w:pPr>
      <w:rPr>
        <w:rFonts w:cs="Times New Roman" w:hint="default"/>
      </w:rPr>
    </w:lvl>
    <w:lvl w:ilvl="8">
      <w:start w:val="1"/>
      <w:numFmt w:val="none"/>
      <w:pStyle w:val="Kontrakt9"/>
      <w:lvlText w:val=""/>
      <w:lvlJc w:val="left"/>
      <w:pPr>
        <w:tabs>
          <w:tab w:val="num" w:pos="360"/>
        </w:tabs>
      </w:pPr>
      <w:rPr>
        <w:rFonts w:cs="Times New Roman" w:hint="default"/>
      </w:rPr>
    </w:lvl>
  </w:abstractNum>
  <w:abstractNum w:abstractNumId="57"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58" w15:restartNumberingAfterBreak="0">
    <w:nsid w:val="5E5372DF"/>
    <w:multiLevelType w:val="multilevel"/>
    <w:tmpl w:val="A33CDC08"/>
    <w:lvl w:ilvl="0">
      <w:start w:val="1"/>
      <w:numFmt w:val="upperRoman"/>
      <w:pStyle w:val="Zalaczniknr7-poziom2"/>
      <w:lvlText w:val="%1."/>
      <w:lvlJc w:val="right"/>
      <w:pPr>
        <w:ind w:left="720" w:hanging="360"/>
      </w:pPr>
      <w:rPr>
        <w:sz w:val="24"/>
      </w:rPr>
    </w:lvl>
    <w:lvl w:ilvl="1">
      <w:start w:val="2"/>
      <w:numFmt w:val="decimal"/>
      <w:isLgl/>
      <w:lvlText w:val="%1.%2"/>
      <w:lvlJc w:val="left"/>
      <w:pPr>
        <w:ind w:left="765" w:hanging="405"/>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9" w15:restartNumberingAfterBreak="0">
    <w:nsid w:val="5E867E9E"/>
    <w:multiLevelType w:val="singleLevel"/>
    <w:tmpl w:val="9B80F866"/>
    <w:lvl w:ilvl="0">
      <w:start w:val="1"/>
      <w:numFmt w:val="decimal"/>
      <w:lvlText w:val="%1."/>
      <w:legacy w:legacy="1" w:legacySpace="0" w:legacyIndent="283"/>
      <w:lvlJc w:val="left"/>
      <w:pPr>
        <w:ind w:left="283" w:hanging="283"/>
      </w:pPr>
    </w:lvl>
  </w:abstractNum>
  <w:abstractNum w:abstractNumId="60" w15:restartNumberingAfterBreak="0">
    <w:nsid w:val="60B26261"/>
    <w:multiLevelType w:val="hybridMultilevel"/>
    <w:tmpl w:val="9304AB8E"/>
    <w:lvl w:ilvl="0" w:tplc="FD5E8E26">
      <w:start w:val="1"/>
      <w:numFmt w:val="bullet"/>
      <w:lvlText w:val=""/>
      <w:lvlJc w:val="left"/>
      <w:pPr>
        <w:ind w:left="1865" w:hanging="360"/>
      </w:pPr>
      <w:rPr>
        <w:rFonts w:ascii="Symbol" w:hAnsi="Symbol" w:hint="default"/>
      </w:rPr>
    </w:lvl>
    <w:lvl w:ilvl="1" w:tplc="136C5404">
      <w:numFmt w:val="bullet"/>
      <w:lvlText w:val="•"/>
      <w:lvlJc w:val="left"/>
      <w:pPr>
        <w:ind w:left="2585" w:hanging="360"/>
      </w:pPr>
      <w:rPr>
        <w:rFonts w:ascii="Arial" w:eastAsia="Calibri" w:hAnsi="Arial" w:cs="Arial" w:hint="default"/>
      </w:rPr>
    </w:lvl>
    <w:lvl w:ilvl="2" w:tplc="DE62F57E">
      <w:numFmt w:val="bullet"/>
      <w:lvlText w:val=""/>
      <w:lvlJc w:val="left"/>
      <w:pPr>
        <w:ind w:left="3305" w:hanging="360"/>
      </w:pPr>
      <w:rPr>
        <w:rFonts w:ascii="Symbol" w:eastAsia="Calibri" w:hAnsi="Symbol" w:cs="Arial" w:hint="default"/>
      </w:rPr>
    </w:lvl>
    <w:lvl w:ilvl="3" w:tplc="04150001" w:tentative="1">
      <w:start w:val="1"/>
      <w:numFmt w:val="bullet"/>
      <w:lvlText w:val=""/>
      <w:lvlJc w:val="left"/>
      <w:pPr>
        <w:ind w:left="4025" w:hanging="360"/>
      </w:pPr>
      <w:rPr>
        <w:rFonts w:ascii="Symbol" w:hAnsi="Symbol" w:hint="default"/>
      </w:rPr>
    </w:lvl>
    <w:lvl w:ilvl="4" w:tplc="04150003" w:tentative="1">
      <w:start w:val="1"/>
      <w:numFmt w:val="bullet"/>
      <w:lvlText w:val="o"/>
      <w:lvlJc w:val="left"/>
      <w:pPr>
        <w:ind w:left="4745" w:hanging="360"/>
      </w:pPr>
      <w:rPr>
        <w:rFonts w:ascii="Courier New" w:hAnsi="Courier New" w:cs="Courier New" w:hint="default"/>
      </w:rPr>
    </w:lvl>
    <w:lvl w:ilvl="5" w:tplc="04150005" w:tentative="1">
      <w:start w:val="1"/>
      <w:numFmt w:val="bullet"/>
      <w:lvlText w:val=""/>
      <w:lvlJc w:val="left"/>
      <w:pPr>
        <w:ind w:left="5465" w:hanging="360"/>
      </w:pPr>
      <w:rPr>
        <w:rFonts w:ascii="Wingdings" w:hAnsi="Wingdings" w:hint="default"/>
      </w:rPr>
    </w:lvl>
    <w:lvl w:ilvl="6" w:tplc="04150001" w:tentative="1">
      <w:start w:val="1"/>
      <w:numFmt w:val="bullet"/>
      <w:lvlText w:val=""/>
      <w:lvlJc w:val="left"/>
      <w:pPr>
        <w:ind w:left="6185" w:hanging="360"/>
      </w:pPr>
      <w:rPr>
        <w:rFonts w:ascii="Symbol" w:hAnsi="Symbol" w:hint="default"/>
      </w:rPr>
    </w:lvl>
    <w:lvl w:ilvl="7" w:tplc="04150003" w:tentative="1">
      <w:start w:val="1"/>
      <w:numFmt w:val="bullet"/>
      <w:lvlText w:val="o"/>
      <w:lvlJc w:val="left"/>
      <w:pPr>
        <w:ind w:left="6905" w:hanging="360"/>
      </w:pPr>
      <w:rPr>
        <w:rFonts w:ascii="Courier New" w:hAnsi="Courier New" w:cs="Courier New" w:hint="default"/>
      </w:rPr>
    </w:lvl>
    <w:lvl w:ilvl="8" w:tplc="04150005" w:tentative="1">
      <w:start w:val="1"/>
      <w:numFmt w:val="bullet"/>
      <w:lvlText w:val=""/>
      <w:lvlJc w:val="left"/>
      <w:pPr>
        <w:ind w:left="7625" w:hanging="360"/>
      </w:pPr>
      <w:rPr>
        <w:rFonts w:ascii="Wingdings" w:hAnsi="Wingdings" w:hint="default"/>
      </w:rPr>
    </w:lvl>
  </w:abstractNum>
  <w:abstractNum w:abstractNumId="61" w15:restartNumberingAfterBreak="0">
    <w:nsid w:val="64AA1239"/>
    <w:multiLevelType w:val="singleLevel"/>
    <w:tmpl w:val="04150017"/>
    <w:lvl w:ilvl="0">
      <w:start w:val="1"/>
      <w:numFmt w:val="lowerLetter"/>
      <w:pStyle w:val="Paragrafumowy"/>
      <w:lvlText w:val="%1)"/>
      <w:lvlJc w:val="left"/>
      <w:pPr>
        <w:tabs>
          <w:tab w:val="num" w:pos="360"/>
        </w:tabs>
        <w:ind w:left="360" w:hanging="360"/>
      </w:pPr>
      <w:rPr>
        <w:rFonts w:hint="default"/>
      </w:rPr>
    </w:lvl>
  </w:abstractNum>
  <w:abstractNum w:abstractNumId="62" w15:restartNumberingAfterBreak="0">
    <w:nsid w:val="65000E5C"/>
    <w:multiLevelType w:val="multilevel"/>
    <w:tmpl w:val="8E6C3E3A"/>
    <w:styleLink w:val="Styl2"/>
    <w:lvl w:ilvl="0">
      <w:start w:val="1"/>
      <w:numFmt w:val="decimal"/>
      <w:lvlText w:val="11.%1."/>
      <w:lvlJc w:val="left"/>
      <w:pPr>
        <w:tabs>
          <w:tab w:val="num" w:pos="502"/>
        </w:tabs>
        <w:ind w:left="502" w:hanging="360"/>
      </w:pPr>
      <w:rPr>
        <w:rFonts w:cs="Times New Roman" w:hint="default"/>
        <w:b w:val="0"/>
        <w:i w:val="0"/>
      </w:rPr>
    </w:lvl>
    <w:lvl w:ilvl="1">
      <w:start w:val="1"/>
      <w:numFmt w:val="decimal"/>
      <w:lvlText w:val="4.%2."/>
      <w:lvlJc w:val="left"/>
      <w:pPr>
        <w:tabs>
          <w:tab w:val="num" w:pos="792"/>
        </w:tabs>
        <w:ind w:left="792" w:hanging="432"/>
      </w:pPr>
      <w:rPr>
        <w:rFonts w:cs="Times New Roman" w:hint="default"/>
        <w:b w:val="0"/>
        <w:i w:val="0"/>
        <w:color w:val="000000"/>
      </w:rPr>
    </w:lvl>
    <w:lvl w:ilvl="2">
      <w:start w:val="1"/>
      <w:numFmt w:val="decimal"/>
      <w:lvlText w:val="1.3.%3."/>
      <w:lvlJc w:val="left"/>
      <w:pPr>
        <w:tabs>
          <w:tab w:val="num" w:pos="1224"/>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3" w15:restartNumberingAfterBreak="0">
    <w:nsid w:val="66AD448B"/>
    <w:multiLevelType w:val="singleLevel"/>
    <w:tmpl w:val="E6002CD6"/>
    <w:lvl w:ilvl="0">
      <w:start w:val="1"/>
      <w:numFmt w:val="lowerLetter"/>
      <w:pStyle w:val="ParagraphNumbering"/>
      <w:lvlText w:val="(%1)"/>
      <w:lvlJc w:val="left"/>
      <w:pPr>
        <w:tabs>
          <w:tab w:val="num" w:pos="705"/>
        </w:tabs>
        <w:ind w:left="705" w:hanging="705"/>
      </w:pPr>
      <w:rPr>
        <w:rFonts w:cs="Times New Roman" w:hint="default"/>
      </w:rPr>
    </w:lvl>
  </w:abstractNum>
  <w:abstractNum w:abstractNumId="64" w15:restartNumberingAfterBreak="0">
    <w:nsid w:val="69314718"/>
    <w:multiLevelType w:val="multilevel"/>
    <w:tmpl w:val="4B206B50"/>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5" w15:restartNumberingAfterBreak="0">
    <w:nsid w:val="6B1D1232"/>
    <w:multiLevelType w:val="multilevel"/>
    <w:tmpl w:val="9048AF06"/>
    <w:lvl w:ilvl="0">
      <w:start w:val="1"/>
      <w:numFmt w:val="decimal"/>
      <w:pStyle w:val="Level6"/>
      <w:lvlText w:val="%1"/>
      <w:lvlJc w:val="left"/>
      <w:pPr>
        <w:tabs>
          <w:tab w:val="num" w:pos="567"/>
        </w:tabs>
        <w:ind w:left="567" w:hanging="567"/>
      </w:pPr>
      <w:rPr>
        <w:rFonts w:cs="Times New Roman" w:hint="default"/>
        <w:b/>
        <w:i w:val="0"/>
        <w:sz w:val="22"/>
      </w:rPr>
    </w:lvl>
    <w:lvl w:ilvl="1">
      <w:start w:val="1"/>
      <w:numFmt w:val="decimal"/>
      <w:lvlText w:val="%1.%2"/>
      <w:lvlJc w:val="left"/>
      <w:pPr>
        <w:tabs>
          <w:tab w:val="num" w:pos="1247"/>
        </w:tabs>
        <w:ind w:left="1247" w:hanging="680"/>
      </w:pPr>
      <w:rPr>
        <w:rFonts w:cs="Times New Roman" w:hint="default"/>
        <w:b/>
        <w:i w:val="0"/>
        <w:sz w:val="21"/>
      </w:rPr>
    </w:lvl>
    <w:lvl w:ilvl="2">
      <w:start w:val="1"/>
      <w:numFmt w:val="decimal"/>
      <w:lvlText w:val="%1.%2.%3"/>
      <w:lvlJc w:val="left"/>
      <w:pPr>
        <w:tabs>
          <w:tab w:val="num" w:pos="2054"/>
        </w:tabs>
        <w:ind w:left="2054" w:hanging="794"/>
      </w:pPr>
      <w:rPr>
        <w:rFonts w:cs="Times New Roman" w:hint="default"/>
        <w:b/>
        <w:i w:val="0"/>
        <w:strike w:val="0"/>
        <w:sz w:val="17"/>
      </w:rPr>
    </w:lvl>
    <w:lvl w:ilvl="3">
      <w:start w:val="1"/>
      <w:numFmt w:val="lowerRoman"/>
      <w:lvlText w:val="(%4)"/>
      <w:lvlJc w:val="left"/>
      <w:pPr>
        <w:tabs>
          <w:tab w:val="num" w:pos="2120"/>
        </w:tabs>
        <w:ind w:left="2120" w:hanging="680"/>
      </w:pPr>
      <w:rPr>
        <w:rFonts w:cs="Times New Roman" w:hint="default"/>
      </w:rPr>
    </w:lvl>
    <w:lvl w:ilvl="4">
      <w:start w:val="1"/>
      <w:numFmt w:val="lowerLetter"/>
      <w:lvlText w:val="(%5)"/>
      <w:lvlJc w:val="left"/>
      <w:pPr>
        <w:tabs>
          <w:tab w:val="num" w:pos="3288"/>
        </w:tabs>
        <w:ind w:left="3288" w:hanging="567"/>
      </w:pPr>
      <w:rPr>
        <w:rFonts w:cs="Times New Roman" w:hint="default"/>
      </w:rPr>
    </w:lvl>
    <w:lvl w:ilvl="5">
      <w:start w:val="1"/>
      <w:numFmt w:val="upperRoman"/>
      <w:lvlText w:val="(%6)"/>
      <w:lvlJc w:val="left"/>
      <w:pPr>
        <w:tabs>
          <w:tab w:val="num" w:pos="3969"/>
        </w:tabs>
        <w:ind w:left="3969" w:hanging="681"/>
      </w:pPr>
      <w:rPr>
        <w:rFonts w:cs="Times New Roman" w:hint="default"/>
      </w:rPr>
    </w:lvl>
    <w:lvl w:ilvl="6">
      <w:start w:val="1"/>
      <w:numFmt w:val="none"/>
      <w:lvlText w:val=""/>
      <w:lvlJc w:val="left"/>
      <w:pPr>
        <w:tabs>
          <w:tab w:val="num" w:pos="3969"/>
        </w:tabs>
        <w:ind w:left="3969" w:hanging="681"/>
      </w:pPr>
      <w:rPr>
        <w:rFonts w:cs="Times New Roman" w:hint="default"/>
      </w:rPr>
    </w:lvl>
    <w:lvl w:ilvl="7">
      <w:start w:val="1"/>
      <w:numFmt w:val="none"/>
      <w:lvlText w:val=""/>
      <w:lvlJc w:val="left"/>
      <w:pPr>
        <w:tabs>
          <w:tab w:val="num" w:pos="3969"/>
        </w:tabs>
        <w:ind w:left="3969" w:hanging="681"/>
      </w:pPr>
      <w:rPr>
        <w:rFonts w:cs="Times New Roman" w:hint="default"/>
      </w:rPr>
    </w:lvl>
    <w:lvl w:ilvl="8">
      <w:start w:val="1"/>
      <w:numFmt w:val="none"/>
      <w:lvlText w:val=""/>
      <w:lvlJc w:val="left"/>
      <w:pPr>
        <w:tabs>
          <w:tab w:val="num" w:pos="3969"/>
        </w:tabs>
        <w:ind w:left="3969" w:hanging="681"/>
      </w:pPr>
      <w:rPr>
        <w:rFonts w:cs="Times New Roman" w:hint="default"/>
      </w:rPr>
    </w:lvl>
  </w:abstractNum>
  <w:abstractNum w:abstractNumId="66" w15:restartNumberingAfterBreak="0">
    <w:nsid w:val="706C3F8C"/>
    <w:multiLevelType w:val="hybridMultilevel"/>
    <w:tmpl w:val="2F58BED0"/>
    <w:lvl w:ilvl="0" w:tplc="DDC6B404">
      <w:start w:val="1"/>
      <w:numFmt w:val="decimal"/>
      <w:lvlText w:val="%1)"/>
      <w:lvlJc w:val="left"/>
      <w:pPr>
        <w:ind w:left="1428" w:hanging="360"/>
      </w:pPr>
      <w:rPr>
        <w:b w:val="0"/>
        <w:sz w:val="20"/>
        <w:szCs w:val="20"/>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67" w15:restartNumberingAfterBreak="0">
    <w:nsid w:val="7081626E"/>
    <w:multiLevelType w:val="multilevel"/>
    <w:tmpl w:val="EA929534"/>
    <w:lvl w:ilvl="0">
      <w:start w:val="2"/>
      <w:numFmt w:val="decimal"/>
      <w:lvlText w:val="%1."/>
      <w:lvlJc w:val="left"/>
      <w:pPr>
        <w:tabs>
          <w:tab w:val="num" w:pos="397"/>
        </w:tabs>
        <w:ind w:left="397" w:hanging="397"/>
      </w:pPr>
      <w:rPr>
        <w:rFonts w:hint="default"/>
        <w:sz w:val="28"/>
        <w:szCs w:val="28"/>
      </w:rPr>
    </w:lvl>
    <w:lvl w:ilvl="1">
      <w:start w:val="1"/>
      <w:numFmt w:val="decimal"/>
      <w:lvlText w:val="%1.%2."/>
      <w:lvlJc w:val="left"/>
      <w:pPr>
        <w:tabs>
          <w:tab w:val="num" w:pos="567"/>
        </w:tabs>
        <w:ind w:left="567" w:hanging="567"/>
      </w:pPr>
      <w:rPr>
        <w:rFonts w:hint="default"/>
        <w:b/>
        <w:sz w:val="24"/>
      </w:rPr>
    </w:lvl>
    <w:lvl w:ilvl="2">
      <w:start w:val="1"/>
      <w:numFmt w:val="decimal"/>
      <w:lvlText w:val="%1.%2.%3"/>
      <w:lvlJc w:val="left"/>
      <w:pPr>
        <w:tabs>
          <w:tab w:val="num" w:pos="737"/>
        </w:tabs>
        <w:ind w:left="737" w:hanging="737"/>
      </w:pPr>
      <w:rPr>
        <w:rFonts w:asciiTheme="minorHAnsi" w:hAnsiTheme="minorHAnsi" w:cs="Arial" w:hint="default"/>
        <w:b w:val="0"/>
        <w:i w:val="0"/>
        <w:sz w:val="20"/>
      </w:rPr>
    </w:lvl>
    <w:lvl w:ilvl="3">
      <w:start w:val="1"/>
      <w:numFmt w:val="decimal"/>
      <w:lvlText w:val="(%4)"/>
      <w:lvlJc w:val="left"/>
      <w:pPr>
        <w:tabs>
          <w:tab w:val="num" w:pos="1134"/>
        </w:tabs>
        <w:ind w:left="1134" w:hanging="397"/>
      </w:pPr>
      <w:rPr>
        <w:rFonts w:asciiTheme="minorHAnsi" w:hAnsiTheme="minorHAnsi" w:cs="Arial" w:hint="default"/>
        <w:b w:val="0"/>
        <w:sz w:val="20"/>
        <w:szCs w:val="20"/>
      </w:rPr>
    </w:lvl>
    <w:lvl w:ilvl="4">
      <w:start w:val="1"/>
      <w:numFmt w:val="lowerLetter"/>
      <w:lvlText w:val="(%5)"/>
      <w:lvlJc w:val="left"/>
      <w:pPr>
        <w:tabs>
          <w:tab w:val="num" w:pos="1418"/>
        </w:tabs>
        <w:ind w:left="1418" w:hanging="284"/>
      </w:pPr>
      <w:rPr>
        <w:rFonts w:hint="default"/>
      </w:rPr>
    </w:lvl>
    <w:lvl w:ilvl="5">
      <w:start w:val="1"/>
      <w:numFmt w:val="upperRoman"/>
      <w:lvlText w:val="(%6)"/>
      <w:lvlJc w:val="left"/>
      <w:pPr>
        <w:tabs>
          <w:tab w:val="num" w:pos="1701"/>
        </w:tabs>
        <w:ind w:left="1701" w:hanging="283"/>
      </w:pPr>
      <w:rPr>
        <w:rFonts w:hint="default"/>
      </w:rPr>
    </w:lvl>
    <w:lvl w:ilvl="6">
      <w:start w:val="1"/>
      <w:numFmt w:val="decimalZero"/>
      <w:lvlText w:val="%6%1.%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8" w15:restartNumberingAfterBreak="0">
    <w:nsid w:val="73CE74C5"/>
    <w:multiLevelType w:val="multilevel"/>
    <w:tmpl w:val="E826939C"/>
    <w:lvl w:ilvl="0">
      <w:start w:val="2"/>
      <w:numFmt w:val="decimal"/>
      <w:lvlText w:val="%1."/>
      <w:lvlJc w:val="left"/>
      <w:pPr>
        <w:tabs>
          <w:tab w:val="num" w:pos="397"/>
        </w:tabs>
        <w:ind w:left="397" w:hanging="397"/>
      </w:pPr>
      <w:rPr>
        <w:rFonts w:hint="default"/>
        <w:sz w:val="28"/>
        <w:szCs w:val="28"/>
      </w:rPr>
    </w:lvl>
    <w:lvl w:ilvl="1">
      <w:start w:val="2"/>
      <w:numFmt w:val="decimal"/>
      <w:lvlText w:val="%1.%2."/>
      <w:lvlJc w:val="left"/>
      <w:pPr>
        <w:tabs>
          <w:tab w:val="num" w:pos="567"/>
        </w:tabs>
        <w:ind w:left="567" w:hanging="567"/>
      </w:pPr>
      <w:rPr>
        <w:rFonts w:hint="default"/>
        <w:b/>
        <w:sz w:val="24"/>
      </w:rPr>
    </w:lvl>
    <w:lvl w:ilvl="2">
      <w:start w:val="1"/>
      <w:numFmt w:val="decimal"/>
      <w:lvlText w:val="%1.%2.%3"/>
      <w:lvlJc w:val="left"/>
      <w:pPr>
        <w:tabs>
          <w:tab w:val="num" w:pos="737"/>
        </w:tabs>
        <w:ind w:left="737" w:hanging="737"/>
      </w:pPr>
      <w:rPr>
        <w:rFonts w:asciiTheme="minorHAnsi" w:hAnsiTheme="minorHAnsi" w:cs="Arial" w:hint="default"/>
        <w:b w:val="0"/>
        <w:i w:val="0"/>
        <w:sz w:val="20"/>
      </w:rPr>
    </w:lvl>
    <w:lvl w:ilvl="3">
      <w:start w:val="1"/>
      <w:numFmt w:val="decimal"/>
      <w:lvlText w:val="(%4)"/>
      <w:lvlJc w:val="left"/>
      <w:pPr>
        <w:tabs>
          <w:tab w:val="num" w:pos="1134"/>
        </w:tabs>
        <w:ind w:left="1134" w:hanging="397"/>
      </w:pPr>
      <w:rPr>
        <w:rFonts w:asciiTheme="minorHAnsi" w:hAnsiTheme="minorHAnsi" w:cs="Arial" w:hint="default"/>
        <w:b w:val="0"/>
        <w:sz w:val="20"/>
        <w:szCs w:val="20"/>
      </w:rPr>
    </w:lvl>
    <w:lvl w:ilvl="4">
      <w:start w:val="1"/>
      <w:numFmt w:val="lowerLetter"/>
      <w:lvlText w:val="(%5)"/>
      <w:lvlJc w:val="left"/>
      <w:pPr>
        <w:tabs>
          <w:tab w:val="num" w:pos="1418"/>
        </w:tabs>
        <w:ind w:left="1418" w:hanging="284"/>
      </w:pPr>
      <w:rPr>
        <w:rFonts w:hint="default"/>
      </w:rPr>
    </w:lvl>
    <w:lvl w:ilvl="5">
      <w:start w:val="1"/>
      <w:numFmt w:val="upperRoman"/>
      <w:lvlText w:val="(%6)"/>
      <w:lvlJc w:val="left"/>
      <w:pPr>
        <w:tabs>
          <w:tab w:val="num" w:pos="1701"/>
        </w:tabs>
        <w:ind w:left="1701" w:hanging="283"/>
      </w:pPr>
      <w:rPr>
        <w:rFonts w:hint="default"/>
      </w:rPr>
    </w:lvl>
    <w:lvl w:ilvl="6">
      <w:start w:val="1"/>
      <w:numFmt w:val="decimalZero"/>
      <w:lvlText w:val="%6%1.%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9" w15:restartNumberingAfterBreak="0">
    <w:nsid w:val="76D815B4"/>
    <w:multiLevelType w:val="multilevel"/>
    <w:tmpl w:val="B83A25CA"/>
    <w:lvl w:ilvl="0">
      <w:start w:val="1"/>
      <w:numFmt w:val="decimal"/>
      <w:pStyle w:val="Nagwek1"/>
      <w:lvlText w:val="§%1"/>
      <w:lvlJc w:val="left"/>
      <w:pPr>
        <w:ind w:left="425" w:hanging="425"/>
      </w:pPr>
      <w:rPr>
        <w:rFonts w:asciiTheme="minorHAnsi" w:hAnsiTheme="minorHAnsi" w:hint="default"/>
        <w:b w:val="0"/>
        <w:i w:val="0"/>
        <w:caps/>
        <w:strike w:val="0"/>
        <w:dstrike w:val="0"/>
        <w:vanish w:val="0"/>
        <w:color w:val="2E74B5" w:themeColor="accent1" w:themeShade="BF"/>
        <w:sz w:val="20"/>
        <w:u w:val="none"/>
        <w:vertAlign w:val="baseline"/>
      </w:rPr>
    </w:lvl>
    <w:lvl w:ilvl="1">
      <w:start w:val="1"/>
      <w:numFmt w:val="decimal"/>
      <w:pStyle w:val="Nagwek2"/>
      <w:lvlText w:val="%2."/>
      <w:lvlJc w:val="left"/>
      <w:pPr>
        <w:ind w:left="851" w:hanging="567"/>
      </w:pPr>
      <w:rPr>
        <w:rFonts w:asciiTheme="minorHAnsi" w:eastAsia="Times New Roman" w:hAnsiTheme="minorHAnsi" w:cstheme="minorHAnsi"/>
        <w:b w:val="0"/>
        <w:i w:val="0"/>
        <w:caps w:val="0"/>
        <w:strike w:val="0"/>
        <w:dstrike w:val="0"/>
        <w:vanish w:val="0"/>
        <w:color w:val="auto"/>
        <w:sz w:val="20"/>
        <w:u w:val="none"/>
        <w:vertAlign w:val="baseline"/>
      </w:rPr>
    </w:lvl>
    <w:lvl w:ilvl="2">
      <w:start w:val="1"/>
      <w:numFmt w:val="decimal"/>
      <w:lvlText w:val="%1.%2.%3"/>
      <w:lvlJc w:val="left"/>
      <w:pPr>
        <w:ind w:left="1276" w:hanging="709"/>
      </w:pPr>
      <w:rPr>
        <w:rFonts w:asciiTheme="minorHAnsi" w:hAnsiTheme="minorHAnsi" w:cstheme="minorHAnsi" w:hint="default"/>
        <w:b w:val="0"/>
        <w:color w:val="auto"/>
        <w:sz w:val="20"/>
      </w:rPr>
    </w:lvl>
    <w:lvl w:ilvl="3">
      <w:start w:val="1"/>
      <w:numFmt w:val="lowerLetter"/>
      <w:lvlText w:val="%4)"/>
      <w:lvlJc w:val="left"/>
      <w:pPr>
        <w:ind w:left="1559" w:hanging="283"/>
      </w:pPr>
      <w:rPr>
        <w:rFonts w:hint="default"/>
      </w:rPr>
    </w:lvl>
    <w:lvl w:ilvl="4">
      <w:start w:val="1"/>
      <w:numFmt w:val="decimal"/>
      <w:lvlText w:val="%5)"/>
      <w:lvlJc w:val="left"/>
      <w:pPr>
        <w:ind w:left="1559" w:hanging="283"/>
      </w:pPr>
      <w:rPr>
        <w:rFonts w:ascii="Arial" w:hAnsi="Arial" w:hint="default"/>
        <w:b w:val="0"/>
        <w:i w:val="0"/>
        <w:caps w:val="0"/>
        <w:strike w:val="0"/>
        <w:dstrike w:val="0"/>
        <w:vanish w:val="0"/>
        <w:color w:val="000000"/>
        <w:sz w:val="20"/>
        <w:vertAlign w:val="base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70" w15:restartNumberingAfterBreak="0">
    <w:nsid w:val="77BD6AAA"/>
    <w:multiLevelType w:val="multilevel"/>
    <w:tmpl w:val="B29204C8"/>
    <w:lvl w:ilvl="0">
      <w:start w:val="1"/>
      <w:numFmt w:val="decimal"/>
      <w:lvlText w:val="%1."/>
      <w:lvlJc w:val="left"/>
      <w:pPr>
        <w:ind w:left="397" w:hanging="397"/>
      </w:pPr>
      <w:rPr>
        <w:rFonts w:ascii="Calibri" w:hAnsi="Calibri" w:hint="default"/>
        <w:b/>
        <w:i w:val="0"/>
        <w:sz w:val="28"/>
      </w:rPr>
    </w:lvl>
    <w:lvl w:ilvl="1">
      <w:start w:val="1"/>
      <w:numFmt w:val="decimal"/>
      <w:lvlText w:val="%1.%2."/>
      <w:lvlJc w:val="left"/>
      <w:pPr>
        <w:ind w:left="397" w:hanging="397"/>
      </w:pPr>
      <w:rPr>
        <w:rFonts w:ascii="Calibri" w:hAnsi="Calibri" w:hint="default"/>
        <w:b w:val="0"/>
        <w:i w:val="0"/>
        <w:sz w:val="24"/>
      </w:rPr>
    </w:lvl>
    <w:lvl w:ilvl="2">
      <w:start w:val="1"/>
      <w:numFmt w:val="lowerLetter"/>
      <w:lvlText w:val="%3)"/>
      <w:lvlJc w:val="left"/>
      <w:pPr>
        <w:ind w:left="794" w:hanging="397"/>
      </w:pPr>
      <w:rPr>
        <w:rFonts w:ascii="Calibri" w:hAnsi="Calibri" w:hint="default"/>
        <w:b w:val="0"/>
        <w:i w:val="0"/>
        <w:sz w:val="22"/>
      </w:rPr>
    </w:lvl>
    <w:lvl w:ilvl="3">
      <w:start w:val="1"/>
      <w:numFmt w:val="decimal"/>
      <w:lvlText w:val="(%4)"/>
      <w:lvlJc w:val="left"/>
      <w:pPr>
        <w:ind w:left="1191" w:hanging="397"/>
      </w:pPr>
      <w:rPr>
        <w:rFonts w:ascii="Calibri" w:hAnsi="Calibri" w:hint="default"/>
        <w:b w:val="0"/>
        <w:i w:val="0"/>
        <w:sz w:val="22"/>
      </w:rPr>
    </w:lvl>
    <w:lvl w:ilvl="4">
      <w:start w:val="1"/>
      <w:numFmt w:val="lowerLetter"/>
      <w:lvlText w:val="(%5)"/>
      <w:lvlJc w:val="left"/>
      <w:pPr>
        <w:ind w:left="1588" w:hanging="397"/>
      </w:pPr>
      <w:rPr>
        <w:rFonts w:hint="default"/>
        <w:b w:val="0"/>
        <w:i w:val="0"/>
        <w:color w:val="auto"/>
        <w:sz w:val="22"/>
      </w:rPr>
    </w:lvl>
    <w:lvl w:ilvl="5">
      <w:start w:val="1"/>
      <w:numFmt w:val="bullet"/>
      <w:lvlText w:val=""/>
      <w:lvlJc w:val="left"/>
      <w:pPr>
        <w:ind w:left="1985" w:hanging="397"/>
      </w:pPr>
      <w:rPr>
        <w:rFonts w:ascii="Symbol" w:hAnsi="Symbol" w:hint="default"/>
        <w:b w:val="0"/>
        <w:i w:val="0"/>
        <w:color w:val="auto"/>
        <w:sz w:val="22"/>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15:restartNumberingAfterBreak="0">
    <w:nsid w:val="7B6A6D99"/>
    <w:multiLevelType w:val="hybridMultilevel"/>
    <w:tmpl w:val="6C406E04"/>
    <w:lvl w:ilvl="0" w:tplc="C818CEC2">
      <w:start w:val="1"/>
      <w:numFmt w:val="upperLetter"/>
      <w:lvlText w:val="%1."/>
      <w:lvlJc w:val="left"/>
      <w:pPr>
        <w:ind w:left="720" w:hanging="360"/>
      </w:pPr>
      <w:rPr>
        <w:rFonts w:eastAsia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7CC02E4E"/>
    <w:multiLevelType w:val="hybridMultilevel"/>
    <w:tmpl w:val="46CC5E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7FF2317B"/>
    <w:multiLevelType w:val="multilevel"/>
    <w:tmpl w:val="702E1924"/>
    <w:lvl w:ilvl="0">
      <w:start w:val="1"/>
      <w:numFmt w:val="bullet"/>
      <w:pStyle w:val="roman2"/>
      <w:lvlText w:val=""/>
      <w:lvlJc w:val="left"/>
      <w:pPr>
        <w:tabs>
          <w:tab w:val="num" w:pos="2041"/>
        </w:tabs>
        <w:ind w:left="2041" w:hanging="794"/>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num w:numId="1" w16cid:durableId="835849802">
    <w:abstractNumId w:val="29"/>
  </w:num>
  <w:num w:numId="2" w16cid:durableId="564027271">
    <w:abstractNumId w:val="2"/>
  </w:num>
  <w:num w:numId="3" w16cid:durableId="1410270383">
    <w:abstractNumId w:val="61"/>
  </w:num>
  <w:num w:numId="4" w16cid:durableId="315500558">
    <w:abstractNumId w:val="20"/>
  </w:num>
  <w:num w:numId="5" w16cid:durableId="1063135509">
    <w:abstractNumId w:val="49"/>
  </w:num>
  <w:num w:numId="6" w16cid:durableId="545486201">
    <w:abstractNumId w:val="25"/>
  </w:num>
  <w:num w:numId="7" w16cid:durableId="1880241439">
    <w:abstractNumId w:val="41"/>
  </w:num>
  <w:num w:numId="8" w16cid:durableId="1388064440">
    <w:abstractNumId w:val="1"/>
  </w:num>
  <w:num w:numId="9" w16cid:durableId="779034189">
    <w:abstractNumId w:val="63"/>
  </w:num>
  <w:num w:numId="10" w16cid:durableId="1830291985">
    <w:abstractNumId w:val="39"/>
  </w:num>
  <w:num w:numId="11" w16cid:durableId="15280388">
    <w:abstractNumId w:val="27"/>
  </w:num>
  <w:num w:numId="12" w16cid:durableId="1556164357">
    <w:abstractNumId w:val="42"/>
  </w:num>
  <w:num w:numId="13" w16cid:durableId="332101358">
    <w:abstractNumId w:val="14"/>
  </w:num>
  <w:num w:numId="14" w16cid:durableId="795684537">
    <w:abstractNumId w:val="47"/>
  </w:num>
  <w:num w:numId="15" w16cid:durableId="2014069647">
    <w:abstractNumId w:val="35"/>
  </w:num>
  <w:num w:numId="16" w16cid:durableId="1779792273">
    <w:abstractNumId w:val="54"/>
  </w:num>
  <w:num w:numId="17" w16cid:durableId="704790799">
    <w:abstractNumId w:val="32"/>
  </w:num>
  <w:num w:numId="18" w16cid:durableId="981497098">
    <w:abstractNumId w:val="28"/>
  </w:num>
  <w:num w:numId="19" w16cid:durableId="1235167133">
    <w:abstractNumId w:val="62"/>
  </w:num>
  <w:num w:numId="20" w16cid:durableId="2058383823">
    <w:abstractNumId w:val="48"/>
  </w:num>
  <w:num w:numId="21" w16cid:durableId="1452556684">
    <w:abstractNumId w:val="40"/>
  </w:num>
  <w:num w:numId="22" w16cid:durableId="1284536448">
    <w:abstractNumId w:val="10"/>
  </w:num>
  <w:num w:numId="23" w16cid:durableId="704256311">
    <w:abstractNumId w:val="16"/>
  </w:num>
  <w:num w:numId="24" w16cid:durableId="1517495801">
    <w:abstractNumId w:val="73"/>
  </w:num>
  <w:num w:numId="25" w16cid:durableId="1498763056">
    <w:abstractNumId w:val="65"/>
  </w:num>
  <w:num w:numId="26" w16cid:durableId="527329694">
    <w:abstractNumId w:val="3"/>
  </w:num>
  <w:num w:numId="27" w16cid:durableId="1238592523">
    <w:abstractNumId w:val="0"/>
  </w:num>
  <w:num w:numId="28" w16cid:durableId="1042680221">
    <w:abstractNumId w:val="51"/>
    <w:lvlOverride w:ilvl="0">
      <w:startOverride w:val="1"/>
    </w:lvlOverride>
  </w:num>
  <w:num w:numId="29" w16cid:durableId="74984688">
    <w:abstractNumId w:val="50"/>
  </w:num>
  <w:num w:numId="30" w16cid:durableId="884871833">
    <w:abstractNumId w:val="11"/>
  </w:num>
  <w:num w:numId="31" w16cid:durableId="1324705212">
    <w:abstractNumId w:val="6"/>
  </w:num>
  <w:num w:numId="32" w16cid:durableId="78866518">
    <w:abstractNumId w:val="57"/>
    <w:lvlOverride w:ilvl="0">
      <w:startOverride w:val="1"/>
    </w:lvlOverride>
  </w:num>
  <w:num w:numId="33" w16cid:durableId="1347096603">
    <w:abstractNumId w:val="43"/>
    <w:lvlOverride w:ilvl="0">
      <w:startOverride w:val="1"/>
    </w:lvlOverride>
  </w:num>
  <w:num w:numId="34" w16cid:durableId="447816490">
    <w:abstractNumId w:val="23"/>
  </w:num>
  <w:num w:numId="35" w16cid:durableId="1697802467">
    <w:abstractNumId w:val="58"/>
  </w:num>
  <w:num w:numId="36" w16cid:durableId="1277760841">
    <w:abstractNumId w:val="56"/>
  </w:num>
  <w:num w:numId="37" w16cid:durableId="1432042511">
    <w:abstractNumId w:val="44"/>
  </w:num>
  <w:num w:numId="38" w16cid:durableId="1253120796">
    <w:abstractNumId w:val="69"/>
  </w:num>
  <w:num w:numId="39" w16cid:durableId="1415709210">
    <w:abstractNumId w:val="46"/>
  </w:num>
  <w:num w:numId="40" w16cid:durableId="1389377378">
    <w:abstractNumId w:val="24"/>
  </w:num>
  <w:num w:numId="41" w16cid:durableId="294453962">
    <w:abstractNumId w:val="22"/>
  </w:num>
  <w:num w:numId="42" w16cid:durableId="923800148">
    <w:abstractNumId w:val="55"/>
  </w:num>
  <w:num w:numId="43" w16cid:durableId="1544557376">
    <w:abstractNumId w:val="21"/>
  </w:num>
  <w:num w:numId="44" w16cid:durableId="1691300806">
    <w:abstractNumId w:val="19"/>
  </w:num>
  <w:num w:numId="45" w16cid:durableId="637995238">
    <w:abstractNumId w:val="30"/>
  </w:num>
  <w:num w:numId="46" w16cid:durableId="1907454586">
    <w:abstractNumId w:val="59"/>
  </w:num>
  <w:num w:numId="47" w16cid:durableId="175387935">
    <w:abstractNumId w:val="59"/>
    <w:lvlOverride w:ilvl="0">
      <w:lvl w:ilvl="0">
        <w:start w:val="1"/>
        <w:numFmt w:val="decimal"/>
        <w:lvlText w:val="%1."/>
        <w:legacy w:legacy="1" w:legacySpace="0" w:legacyIndent="283"/>
        <w:lvlJc w:val="left"/>
        <w:pPr>
          <w:ind w:left="283" w:hanging="283"/>
        </w:pPr>
      </w:lvl>
    </w:lvlOverride>
  </w:num>
  <w:num w:numId="48" w16cid:durableId="685711518">
    <w:abstractNumId w:val="72"/>
  </w:num>
  <w:num w:numId="49" w16cid:durableId="828790764">
    <w:abstractNumId w:val="26"/>
  </w:num>
  <w:num w:numId="50" w16cid:durableId="1031150242">
    <w:abstractNumId w:val="31"/>
  </w:num>
  <w:num w:numId="51" w16cid:durableId="1617831543">
    <w:abstractNumId w:val="53"/>
  </w:num>
  <w:num w:numId="52" w16cid:durableId="1905725087">
    <w:abstractNumId w:val="52"/>
  </w:num>
  <w:num w:numId="53" w16cid:durableId="1851677940">
    <w:abstractNumId w:val="67"/>
  </w:num>
  <w:num w:numId="54" w16cid:durableId="2001696007">
    <w:abstractNumId w:val="70"/>
  </w:num>
  <w:num w:numId="55" w16cid:durableId="1103452402">
    <w:abstractNumId w:val="68"/>
  </w:num>
  <w:num w:numId="56" w16cid:durableId="1083910651">
    <w:abstractNumId w:val="7"/>
  </w:num>
  <w:num w:numId="57" w16cid:durableId="867259200">
    <w:abstractNumId w:val="60"/>
  </w:num>
  <w:num w:numId="58" w16cid:durableId="1038973742">
    <w:abstractNumId w:val="5"/>
  </w:num>
  <w:num w:numId="59" w16cid:durableId="209069493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974682369">
    <w:abstractNumId w:val="66"/>
  </w:num>
  <w:num w:numId="61" w16cid:durableId="1892036712">
    <w:abstractNumId w:val="36"/>
  </w:num>
  <w:num w:numId="62" w16cid:durableId="1948582243">
    <w:abstractNumId w:val="13"/>
  </w:num>
  <w:num w:numId="63" w16cid:durableId="676151036">
    <w:abstractNumId w:val="15"/>
  </w:num>
  <w:num w:numId="64" w16cid:durableId="1689600340">
    <w:abstractNumId w:val="8"/>
  </w:num>
  <w:num w:numId="65" w16cid:durableId="300041630">
    <w:abstractNumId w:val="17"/>
  </w:num>
  <w:num w:numId="66" w16cid:durableId="1814105622">
    <w:abstractNumId w:val="18"/>
  </w:num>
  <w:num w:numId="67" w16cid:durableId="1054815979">
    <w:abstractNumId w:val="34"/>
  </w:num>
  <w:num w:numId="68" w16cid:durableId="1010721125">
    <w:abstractNumId w:val="9"/>
  </w:num>
  <w:num w:numId="69" w16cid:durableId="916328095">
    <w:abstractNumId w:val="45"/>
  </w:num>
  <w:num w:numId="70" w16cid:durableId="773210214">
    <w:abstractNumId w:val="37"/>
  </w:num>
  <w:num w:numId="71" w16cid:durableId="559366784">
    <w:abstractNumId w:val="71"/>
  </w:num>
  <w:num w:numId="72" w16cid:durableId="733044645">
    <w:abstractNumId w:val="6"/>
  </w:num>
  <w:num w:numId="73" w16cid:durableId="4988332">
    <w:abstractNumId w:val="64"/>
  </w:num>
  <w:num w:numId="74" w16cid:durableId="1064912637">
    <w:abstractNumId w:val="12"/>
  </w:num>
  <w:num w:numId="75" w16cid:durableId="605771534">
    <w:abstractNumId w:val="38"/>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5F00"/>
    <w:rsid w:val="0000415A"/>
    <w:rsid w:val="0005067D"/>
    <w:rsid w:val="00057AA6"/>
    <w:rsid w:val="00071963"/>
    <w:rsid w:val="000748F8"/>
    <w:rsid w:val="00091104"/>
    <w:rsid w:val="000A251D"/>
    <w:rsid w:val="000A296B"/>
    <w:rsid w:val="000B0720"/>
    <w:rsid w:val="000B59E5"/>
    <w:rsid w:val="000C69E0"/>
    <w:rsid w:val="000D0D3D"/>
    <w:rsid w:val="000D20F0"/>
    <w:rsid w:val="000E4B1E"/>
    <w:rsid w:val="001010EB"/>
    <w:rsid w:val="0010666F"/>
    <w:rsid w:val="00134046"/>
    <w:rsid w:val="001402DC"/>
    <w:rsid w:val="001423A0"/>
    <w:rsid w:val="00180C60"/>
    <w:rsid w:val="001878D3"/>
    <w:rsid w:val="001925B6"/>
    <w:rsid w:val="0019669C"/>
    <w:rsid w:val="001B3E1B"/>
    <w:rsid w:val="001B604D"/>
    <w:rsid w:val="001C53CB"/>
    <w:rsid w:val="001E27EC"/>
    <w:rsid w:val="001E5014"/>
    <w:rsid w:val="001E5C7C"/>
    <w:rsid w:val="00201DCE"/>
    <w:rsid w:val="00233EEF"/>
    <w:rsid w:val="002707C5"/>
    <w:rsid w:val="00281E5E"/>
    <w:rsid w:val="00294296"/>
    <w:rsid w:val="00296D7F"/>
    <w:rsid w:val="00297D4C"/>
    <w:rsid w:val="002A24B6"/>
    <w:rsid w:val="002A459D"/>
    <w:rsid w:val="002B03EB"/>
    <w:rsid w:val="003062D6"/>
    <w:rsid w:val="003111C2"/>
    <w:rsid w:val="00312C01"/>
    <w:rsid w:val="003239AD"/>
    <w:rsid w:val="00327A01"/>
    <w:rsid w:val="003529B7"/>
    <w:rsid w:val="00375050"/>
    <w:rsid w:val="0039309E"/>
    <w:rsid w:val="003C31A2"/>
    <w:rsid w:val="00434D16"/>
    <w:rsid w:val="00440803"/>
    <w:rsid w:val="00441E26"/>
    <w:rsid w:val="004430A2"/>
    <w:rsid w:val="004B1443"/>
    <w:rsid w:val="004C4A87"/>
    <w:rsid w:val="004D391F"/>
    <w:rsid w:val="004E58AB"/>
    <w:rsid w:val="004F309E"/>
    <w:rsid w:val="004F6810"/>
    <w:rsid w:val="00520AA9"/>
    <w:rsid w:val="00556A97"/>
    <w:rsid w:val="00560E94"/>
    <w:rsid w:val="005B785D"/>
    <w:rsid w:val="005E0A49"/>
    <w:rsid w:val="00664BE4"/>
    <w:rsid w:val="007011E1"/>
    <w:rsid w:val="00704BD1"/>
    <w:rsid w:val="00712C22"/>
    <w:rsid w:val="007138EA"/>
    <w:rsid w:val="0072230A"/>
    <w:rsid w:val="007615A7"/>
    <w:rsid w:val="00782637"/>
    <w:rsid w:val="00787737"/>
    <w:rsid w:val="00790C3D"/>
    <w:rsid w:val="007D23E2"/>
    <w:rsid w:val="007D3E4C"/>
    <w:rsid w:val="007F74EC"/>
    <w:rsid w:val="00802A3A"/>
    <w:rsid w:val="008042BF"/>
    <w:rsid w:val="00812F14"/>
    <w:rsid w:val="00831AE8"/>
    <w:rsid w:val="0084604C"/>
    <w:rsid w:val="00876245"/>
    <w:rsid w:val="00876DF7"/>
    <w:rsid w:val="00877E85"/>
    <w:rsid w:val="008911DD"/>
    <w:rsid w:val="00892ECE"/>
    <w:rsid w:val="00896BD8"/>
    <w:rsid w:val="008B7298"/>
    <w:rsid w:val="008D3200"/>
    <w:rsid w:val="008E6CC7"/>
    <w:rsid w:val="00900ABE"/>
    <w:rsid w:val="00955275"/>
    <w:rsid w:val="00962005"/>
    <w:rsid w:val="00972026"/>
    <w:rsid w:val="009A44F6"/>
    <w:rsid w:val="009C661E"/>
    <w:rsid w:val="009D5F00"/>
    <w:rsid w:val="009E260B"/>
    <w:rsid w:val="009F2432"/>
    <w:rsid w:val="00A01240"/>
    <w:rsid w:val="00A60CBF"/>
    <w:rsid w:val="00A65C0A"/>
    <w:rsid w:val="00A70FAD"/>
    <w:rsid w:val="00A7572D"/>
    <w:rsid w:val="00A91E00"/>
    <w:rsid w:val="00A97E19"/>
    <w:rsid w:val="00AB750C"/>
    <w:rsid w:val="00AD608A"/>
    <w:rsid w:val="00AF0DFC"/>
    <w:rsid w:val="00B549F9"/>
    <w:rsid w:val="00B60675"/>
    <w:rsid w:val="00B65BFF"/>
    <w:rsid w:val="00B76BA5"/>
    <w:rsid w:val="00BE01E9"/>
    <w:rsid w:val="00C10886"/>
    <w:rsid w:val="00C4761E"/>
    <w:rsid w:val="00C62313"/>
    <w:rsid w:val="00C80CF3"/>
    <w:rsid w:val="00CB1CF8"/>
    <w:rsid w:val="00D104B0"/>
    <w:rsid w:val="00D33B34"/>
    <w:rsid w:val="00D37E4D"/>
    <w:rsid w:val="00D4719D"/>
    <w:rsid w:val="00D77367"/>
    <w:rsid w:val="00D77D8F"/>
    <w:rsid w:val="00D97AC9"/>
    <w:rsid w:val="00DC3267"/>
    <w:rsid w:val="00DF198D"/>
    <w:rsid w:val="00E03A99"/>
    <w:rsid w:val="00E0507A"/>
    <w:rsid w:val="00E22A55"/>
    <w:rsid w:val="00E22C3B"/>
    <w:rsid w:val="00E3006B"/>
    <w:rsid w:val="00E338D1"/>
    <w:rsid w:val="00E6636B"/>
    <w:rsid w:val="00E812A2"/>
    <w:rsid w:val="00EA76FA"/>
    <w:rsid w:val="00EC088F"/>
    <w:rsid w:val="00ED77A7"/>
    <w:rsid w:val="00EE31DC"/>
    <w:rsid w:val="00EF1A02"/>
    <w:rsid w:val="00EF4F62"/>
    <w:rsid w:val="00F134E2"/>
    <w:rsid w:val="00F2313A"/>
    <w:rsid w:val="00F571F5"/>
    <w:rsid w:val="00F67A30"/>
    <w:rsid w:val="00F82803"/>
    <w:rsid w:val="00F95527"/>
    <w:rsid w:val="00FE5B5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6D826E9D"/>
  <w15:chartTrackingRefBased/>
  <w15:docId w15:val="{987396AB-2142-493C-A795-754C31616C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aliases w:val="Nagłówek dokumentów,Topic Heading 1,H1,h1,L1,Level 1,Heading 1 Char,Nagłówek I"/>
    <w:basedOn w:val="Normalny"/>
    <w:next w:val="Normalny"/>
    <w:link w:val="Nagwek1Znak"/>
    <w:uiPriority w:val="9"/>
    <w:qFormat/>
    <w:rsid w:val="009D5F00"/>
    <w:pPr>
      <w:keepNext/>
      <w:numPr>
        <w:numId w:val="38"/>
      </w:numPr>
      <w:spacing w:before="240" w:after="60" w:line="240" w:lineRule="auto"/>
      <w:outlineLvl w:val="0"/>
    </w:pPr>
    <w:rPr>
      <w:rFonts w:eastAsia="Times New Roman" w:cs="Arial"/>
      <w:b/>
      <w:smallCaps/>
      <w:snapToGrid w:val="0"/>
      <w:color w:val="2E74B5" w:themeColor="accent1" w:themeShade="BF"/>
      <w:kern w:val="28"/>
      <w:sz w:val="20"/>
      <w:lang w:eastAsia="pl-PL"/>
    </w:rPr>
  </w:style>
  <w:style w:type="paragraph" w:styleId="Nagwek2">
    <w:name w:val="heading 2"/>
    <w:aliases w:val="Nagłówek dokumentów 2,Level 2,Level 21,Level 22,Level 23,Level 24,Level 25,Level 211,Level 221,Level 231,Level 241,Level 26,Level 27,Level 28,Level 29,Level 212,Level 222,Level 232,Level 242,Level 251,Level 2111,Level 2211,Level 2311,Title 2"/>
    <w:basedOn w:val="Normalny"/>
    <w:next w:val="Normalny"/>
    <w:link w:val="Nagwek2Znak"/>
    <w:uiPriority w:val="9"/>
    <w:qFormat/>
    <w:rsid w:val="009D5F00"/>
    <w:pPr>
      <w:keepNext/>
      <w:numPr>
        <w:ilvl w:val="1"/>
        <w:numId w:val="38"/>
      </w:numPr>
      <w:spacing w:before="120" w:after="120" w:line="240" w:lineRule="auto"/>
      <w:jc w:val="both"/>
      <w:outlineLvl w:val="1"/>
    </w:pPr>
    <w:rPr>
      <w:rFonts w:ascii="Arial" w:eastAsia="Times New Roman" w:hAnsi="Arial" w:cs="Times New Roman"/>
      <w:sz w:val="20"/>
      <w:szCs w:val="20"/>
      <w:lang w:eastAsia="pl-PL"/>
    </w:rPr>
  </w:style>
  <w:style w:type="paragraph" w:styleId="Nagwek3">
    <w:name w:val="heading 3"/>
    <w:basedOn w:val="Normalny"/>
    <w:next w:val="Normalny"/>
    <w:link w:val="Nagwek3Znak"/>
    <w:uiPriority w:val="9"/>
    <w:unhideWhenUsed/>
    <w:qFormat/>
    <w:rsid w:val="009D5F00"/>
    <w:pPr>
      <w:keepNext/>
      <w:keepLines/>
      <w:spacing w:before="40" w:after="0" w:line="240" w:lineRule="auto"/>
      <w:outlineLvl w:val="2"/>
    </w:pPr>
    <w:rPr>
      <w:rFonts w:asciiTheme="majorHAnsi" w:eastAsiaTheme="majorEastAsia" w:hAnsiTheme="majorHAnsi" w:cstheme="majorBidi"/>
      <w:color w:val="1F4D78" w:themeColor="accent1" w:themeShade="7F"/>
      <w:sz w:val="24"/>
      <w:szCs w:val="24"/>
      <w:lang w:eastAsia="pl-PL"/>
    </w:rPr>
  </w:style>
  <w:style w:type="paragraph" w:styleId="Nagwek4">
    <w:name w:val="heading 4"/>
    <w:basedOn w:val="Normalny"/>
    <w:next w:val="Normalny"/>
    <w:link w:val="Nagwek4Znak"/>
    <w:qFormat/>
    <w:rsid w:val="009D5F00"/>
    <w:pPr>
      <w:keepNext/>
      <w:numPr>
        <w:ilvl w:val="3"/>
        <w:numId w:val="2"/>
      </w:numPr>
      <w:spacing w:before="240" w:after="60" w:line="240" w:lineRule="auto"/>
      <w:jc w:val="both"/>
      <w:outlineLvl w:val="3"/>
    </w:pPr>
    <w:rPr>
      <w:rFonts w:ascii="Times New Roman" w:eastAsia="Times New Roman" w:hAnsi="Times New Roman" w:cs="Times New Roman"/>
      <w:b/>
      <w:i/>
      <w:sz w:val="24"/>
      <w:szCs w:val="20"/>
      <w:lang w:eastAsia="pl-PL"/>
    </w:rPr>
  </w:style>
  <w:style w:type="paragraph" w:styleId="Nagwek5">
    <w:name w:val="heading 5"/>
    <w:basedOn w:val="Normalny"/>
    <w:next w:val="Normalny"/>
    <w:link w:val="Nagwek5Znak"/>
    <w:qFormat/>
    <w:rsid w:val="009D5F00"/>
    <w:pPr>
      <w:numPr>
        <w:ilvl w:val="4"/>
        <w:numId w:val="2"/>
      </w:numPr>
      <w:spacing w:before="240" w:after="60" w:line="240" w:lineRule="auto"/>
      <w:jc w:val="both"/>
      <w:outlineLvl w:val="4"/>
    </w:pPr>
    <w:rPr>
      <w:rFonts w:ascii="Arial" w:eastAsia="Times New Roman" w:hAnsi="Arial" w:cs="Times New Roman"/>
      <w:szCs w:val="20"/>
      <w:lang w:eastAsia="pl-PL"/>
    </w:rPr>
  </w:style>
  <w:style w:type="paragraph" w:styleId="Nagwek6">
    <w:name w:val="heading 6"/>
    <w:basedOn w:val="Normalny"/>
    <w:next w:val="Normalny"/>
    <w:link w:val="Nagwek6Znak"/>
    <w:qFormat/>
    <w:rsid w:val="009D5F00"/>
    <w:pPr>
      <w:numPr>
        <w:ilvl w:val="5"/>
        <w:numId w:val="2"/>
      </w:numPr>
      <w:spacing w:before="240" w:after="60" w:line="240" w:lineRule="auto"/>
      <w:jc w:val="both"/>
      <w:outlineLvl w:val="5"/>
    </w:pPr>
    <w:rPr>
      <w:rFonts w:ascii="Arial" w:eastAsia="Times New Roman" w:hAnsi="Arial" w:cs="Times New Roman"/>
      <w:i/>
      <w:szCs w:val="20"/>
      <w:lang w:eastAsia="pl-PL"/>
    </w:rPr>
  </w:style>
  <w:style w:type="paragraph" w:styleId="Nagwek7">
    <w:name w:val="heading 7"/>
    <w:basedOn w:val="Normalny"/>
    <w:next w:val="Normalny"/>
    <w:link w:val="Nagwek7Znak"/>
    <w:qFormat/>
    <w:rsid w:val="009D5F00"/>
    <w:pPr>
      <w:numPr>
        <w:ilvl w:val="6"/>
        <w:numId w:val="2"/>
      </w:numPr>
      <w:spacing w:before="240" w:after="60" w:line="240" w:lineRule="auto"/>
      <w:jc w:val="both"/>
      <w:outlineLvl w:val="6"/>
    </w:pPr>
    <w:rPr>
      <w:rFonts w:ascii="Arial" w:eastAsia="Times New Roman" w:hAnsi="Arial" w:cs="Times New Roman"/>
      <w:sz w:val="20"/>
      <w:szCs w:val="20"/>
      <w:lang w:eastAsia="pl-PL"/>
    </w:rPr>
  </w:style>
  <w:style w:type="paragraph" w:styleId="Nagwek8">
    <w:name w:val="heading 8"/>
    <w:basedOn w:val="Normalny"/>
    <w:next w:val="Normalny"/>
    <w:link w:val="Nagwek8Znak"/>
    <w:qFormat/>
    <w:rsid w:val="009D5F00"/>
    <w:pPr>
      <w:numPr>
        <w:ilvl w:val="7"/>
        <w:numId w:val="2"/>
      </w:numPr>
      <w:spacing w:before="240" w:after="60" w:line="240" w:lineRule="auto"/>
      <w:jc w:val="both"/>
      <w:outlineLvl w:val="7"/>
    </w:pPr>
    <w:rPr>
      <w:rFonts w:ascii="Arial" w:eastAsia="Times New Roman" w:hAnsi="Arial" w:cs="Times New Roman"/>
      <w:i/>
      <w:sz w:val="20"/>
      <w:szCs w:val="20"/>
      <w:lang w:eastAsia="pl-PL"/>
    </w:rPr>
  </w:style>
  <w:style w:type="paragraph" w:styleId="Nagwek9">
    <w:name w:val="heading 9"/>
    <w:basedOn w:val="Normalny"/>
    <w:next w:val="Normalny"/>
    <w:link w:val="Nagwek9Znak"/>
    <w:qFormat/>
    <w:rsid w:val="009D5F00"/>
    <w:pPr>
      <w:numPr>
        <w:ilvl w:val="8"/>
        <w:numId w:val="2"/>
      </w:numPr>
      <w:spacing w:before="240" w:after="60" w:line="240" w:lineRule="auto"/>
      <w:jc w:val="both"/>
      <w:outlineLvl w:val="8"/>
    </w:pPr>
    <w:rPr>
      <w:rFonts w:ascii="Arial" w:eastAsia="Times New Roman" w:hAnsi="Arial" w:cs="Times New Roman"/>
      <w:i/>
      <w:sz w:val="18"/>
      <w:szCs w:val="20"/>
      <w:lang w:eastAsia="pl-PL"/>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dokumentów Znak,Topic Heading 1 Znak,H1 Znak,h1 Znak,L1 Znak,Level 1 Znak,Heading 1 Char Znak,Nagłówek I Znak"/>
    <w:basedOn w:val="Domylnaczcionkaakapitu"/>
    <w:link w:val="Nagwek1"/>
    <w:uiPriority w:val="9"/>
    <w:rsid w:val="009D5F00"/>
    <w:rPr>
      <w:rFonts w:eastAsia="Times New Roman" w:cs="Arial"/>
      <w:b/>
      <w:smallCaps/>
      <w:snapToGrid w:val="0"/>
      <w:color w:val="2E74B5" w:themeColor="accent1" w:themeShade="BF"/>
      <w:kern w:val="28"/>
      <w:sz w:val="20"/>
      <w:lang w:eastAsia="pl-PL"/>
    </w:rPr>
  </w:style>
  <w:style w:type="character" w:customStyle="1" w:styleId="Nagwek2Znak">
    <w:name w:val="Nagłówek 2 Znak"/>
    <w:aliases w:val="Nagłówek dokumentów 2 Znak,Level 2 Znak,Level 21 Znak,Level 22 Znak,Level 23 Znak,Level 24 Znak,Level 25 Znak,Level 211 Znak,Level 221 Znak,Level 231 Znak,Level 241 Znak,Level 26 Znak,Level 27 Znak,Level 28 Znak,Level 29 Znak"/>
    <w:basedOn w:val="Domylnaczcionkaakapitu"/>
    <w:link w:val="Nagwek2"/>
    <w:uiPriority w:val="9"/>
    <w:rsid w:val="009D5F00"/>
    <w:rPr>
      <w:rFonts w:ascii="Arial" w:eastAsia="Times New Roman" w:hAnsi="Arial" w:cs="Times New Roman"/>
      <w:sz w:val="20"/>
      <w:szCs w:val="20"/>
      <w:lang w:eastAsia="pl-PL"/>
    </w:rPr>
  </w:style>
  <w:style w:type="character" w:customStyle="1" w:styleId="Nagwek3Znak">
    <w:name w:val="Nagłówek 3 Znak"/>
    <w:basedOn w:val="Domylnaczcionkaakapitu"/>
    <w:link w:val="Nagwek3"/>
    <w:uiPriority w:val="9"/>
    <w:rsid w:val="009D5F00"/>
    <w:rPr>
      <w:rFonts w:asciiTheme="majorHAnsi" w:eastAsiaTheme="majorEastAsia" w:hAnsiTheme="majorHAnsi" w:cstheme="majorBidi"/>
      <w:color w:val="1F4D78" w:themeColor="accent1" w:themeShade="7F"/>
      <w:sz w:val="24"/>
      <w:szCs w:val="24"/>
      <w:lang w:eastAsia="pl-PL"/>
    </w:rPr>
  </w:style>
  <w:style w:type="character" w:customStyle="1" w:styleId="Nagwek4Znak">
    <w:name w:val="Nagłówek 4 Znak"/>
    <w:basedOn w:val="Domylnaczcionkaakapitu"/>
    <w:link w:val="Nagwek4"/>
    <w:rsid w:val="009D5F00"/>
    <w:rPr>
      <w:rFonts w:ascii="Times New Roman" w:eastAsia="Times New Roman" w:hAnsi="Times New Roman" w:cs="Times New Roman"/>
      <w:b/>
      <w:i/>
      <w:sz w:val="24"/>
      <w:szCs w:val="20"/>
      <w:lang w:eastAsia="pl-PL"/>
    </w:rPr>
  </w:style>
  <w:style w:type="character" w:customStyle="1" w:styleId="Nagwek5Znak">
    <w:name w:val="Nagłówek 5 Znak"/>
    <w:basedOn w:val="Domylnaczcionkaakapitu"/>
    <w:link w:val="Nagwek5"/>
    <w:rsid w:val="009D5F00"/>
    <w:rPr>
      <w:rFonts w:ascii="Arial" w:eastAsia="Times New Roman" w:hAnsi="Arial" w:cs="Times New Roman"/>
      <w:szCs w:val="20"/>
      <w:lang w:eastAsia="pl-PL"/>
    </w:rPr>
  </w:style>
  <w:style w:type="character" w:customStyle="1" w:styleId="Nagwek6Znak">
    <w:name w:val="Nagłówek 6 Znak"/>
    <w:basedOn w:val="Domylnaczcionkaakapitu"/>
    <w:link w:val="Nagwek6"/>
    <w:rsid w:val="009D5F00"/>
    <w:rPr>
      <w:rFonts w:ascii="Arial" w:eastAsia="Times New Roman" w:hAnsi="Arial" w:cs="Times New Roman"/>
      <w:i/>
      <w:szCs w:val="20"/>
      <w:lang w:eastAsia="pl-PL"/>
    </w:rPr>
  </w:style>
  <w:style w:type="character" w:customStyle="1" w:styleId="Nagwek7Znak">
    <w:name w:val="Nagłówek 7 Znak"/>
    <w:basedOn w:val="Domylnaczcionkaakapitu"/>
    <w:link w:val="Nagwek7"/>
    <w:rsid w:val="009D5F00"/>
    <w:rPr>
      <w:rFonts w:ascii="Arial" w:eastAsia="Times New Roman" w:hAnsi="Arial" w:cs="Times New Roman"/>
      <w:sz w:val="20"/>
      <w:szCs w:val="20"/>
      <w:lang w:eastAsia="pl-PL"/>
    </w:rPr>
  </w:style>
  <w:style w:type="character" w:customStyle="1" w:styleId="Nagwek8Znak">
    <w:name w:val="Nagłówek 8 Znak"/>
    <w:basedOn w:val="Domylnaczcionkaakapitu"/>
    <w:link w:val="Nagwek8"/>
    <w:rsid w:val="009D5F00"/>
    <w:rPr>
      <w:rFonts w:ascii="Arial" w:eastAsia="Times New Roman" w:hAnsi="Arial" w:cs="Times New Roman"/>
      <w:i/>
      <w:sz w:val="20"/>
      <w:szCs w:val="20"/>
      <w:lang w:eastAsia="pl-PL"/>
    </w:rPr>
  </w:style>
  <w:style w:type="character" w:customStyle="1" w:styleId="Nagwek9Znak">
    <w:name w:val="Nagłówek 9 Znak"/>
    <w:basedOn w:val="Domylnaczcionkaakapitu"/>
    <w:link w:val="Nagwek9"/>
    <w:rsid w:val="009D5F00"/>
    <w:rPr>
      <w:rFonts w:ascii="Arial" w:eastAsia="Times New Roman" w:hAnsi="Arial" w:cs="Times New Roman"/>
      <w:i/>
      <w:sz w:val="18"/>
      <w:szCs w:val="20"/>
      <w:lang w:eastAsia="pl-PL"/>
    </w:rPr>
  </w:style>
  <w:style w:type="numbering" w:customStyle="1" w:styleId="Bezlisty1">
    <w:name w:val="Bez listy1"/>
    <w:next w:val="Bezlisty"/>
    <w:uiPriority w:val="99"/>
    <w:semiHidden/>
    <w:unhideWhenUsed/>
    <w:rsid w:val="009D5F00"/>
  </w:style>
  <w:style w:type="paragraph" w:customStyle="1" w:styleId="komentarz">
    <w:name w:val="komentarz"/>
    <w:basedOn w:val="Tekstkomentarza"/>
    <w:link w:val="komentarzZnak"/>
    <w:qFormat/>
    <w:rsid w:val="009D5F00"/>
    <w:rPr>
      <w:rFonts w:ascii="Calibri" w:hAnsi="Calibri"/>
    </w:rPr>
  </w:style>
  <w:style w:type="character" w:customStyle="1" w:styleId="komentarzZnak">
    <w:name w:val="komentarz Znak"/>
    <w:basedOn w:val="TekstkomentarzaZnak"/>
    <w:link w:val="komentarz"/>
    <w:rsid w:val="009D5F00"/>
    <w:rPr>
      <w:rFonts w:ascii="Calibri" w:eastAsia="Times New Roman" w:hAnsi="Calibri" w:cs="Times New Roman"/>
      <w:sz w:val="20"/>
      <w:szCs w:val="20"/>
      <w:lang w:eastAsia="pl-PL"/>
    </w:rPr>
  </w:style>
  <w:style w:type="paragraph" w:styleId="Tekstkomentarza">
    <w:name w:val="annotation text"/>
    <w:basedOn w:val="Normalny"/>
    <w:link w:val="TekstkomentarzaZnak"/>
    <w:uiPriority w:val="99"/>
    <w:unhideWhenUsed/>
    <w:rsid w:val="009D5F00"/>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basedOn w:val="Domylnaczcionkaakapitu"/>
    <w:link w:val="Tekstkomentarza"/>
    <w:uiPriority w:val="99"/>
    <w:rsid w:val="009D5F00"/>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rsid w:val="009D5F00"/>
    <w:pPr>
      <w:spacing w:before="120" w:after="0" w:line="240" w:lineRule="auto"/>
      <w:ind w:firstLine="284"/>
      <w:jc w:val="both"/>
    </w:pPr>
    <w:rPr>
      <w:rFonts w:ascii="Times New Roman" w:eastAsia="Times New Roman" w:hAnsi="Times New Roman" w:cs="Times New Roman"/>
      <w:b/>
      <w:sz w:val="24"/>
      <w:szCs w:val="20"/>
      <w:lang w:val="x-none" w:eastAsia="x-none"/>
    </w:rPr>
  </w:style>
  <w:style w:type="character" w:customStyle="1" w:styleId="Tekstpodstawowy2Znak">
    <w:name w:val="Tekst podstawowy 2 Znak"/>
    <w:basedOn w:val="Domylnaczcionkaakapitu"/>
    <w:link w:val="Tekstpodstawowy2"/>
    <w:rsid w:val="009D5F00"/>
    <w:rPr>
      <w:rFonts w:ascii="Times New Roman" w:eastAsia="Times New Roman" w:hAnsi="Times New Roman" w:cs="Times New Roman"/>
      <w:b/>
      <w:sz w:val="24"/>
      <w:szCs w:val="20"/>
      <w:lang w:val="x-none" w:eastAsia="x-none"/>
    </w:rPr>
  </w:style>
  <w:style w:type="paragraph" w:styleId="Akapitzlist">
    <w:name w:val="List Paragraph"/>
    <w:aliases w:val="RR PGE Akapit z listą,Styl 1,Normal,Akapit z listą3,Akapit z listą31,Punktowanie,Akapit z listą;1_literowka,Literowanie,1_literowka,1) AaA,1_literowka Znak Znak,Literowanie Znak Znak,RR PGE Akapit z listą Znak Znak,Wypunktowanie"/>
    <w:basedOn w:val="Normalny"/>
    <w:link w:val="AkapitzlistZnak"/>
    <w:uiPriority w:val="34"/>
    <w:qFormat/>
    <w:rsid w:val="009D5F00"/>
    <w:pPr>
      <w:spacing w:after="0" w:line="240" w:lineRule="auto"/>
      <w:ind w:left="708"/>
    </w:pPr>
    <w:rPr>
      <w:rFonts w:ascii="Times New Roman" w:eastAsia="Times New Roman" w:hAnsi="Times New Roman" w:cs="Times New Roman"/>
      <w:sz w:val="20"/>
      <w:szCs w:val="20"/>
      <w:lang w:eastAsia="pl-PL"/>
    </w:rPr>
  </w:style>
  <w:style w:type="character" w:customStyle="1" w:styleId="AkapitzlistZnak">
    <w:name w:val="Akapit z listą Znak"/>
    <w:aliases w:val="RR PGE Akapit z listą Znak,Styl 1 Znak,Normal Znak,Akapit z listą3 Znak,Akapit z listą31 Znak,Punktowanie Znak,Akapit z listą;1_literowka Znak,Literowanie Znak,1_literowka Znak,1) AaA Znak,1_literowka Znak Znak Znak"/>
    <w:link w:val="Akapitzlist"/>
    <w:uiPriority w:val="34"/>
    <w:rsid w:val="009D5F00"/>
    <w:rPr>
      <w:rFonts w:ascii="Times New Roman" w:eastAsia="Times New Roman" w:hAnsi="Times New Roman" w:cs="Times New Roman"/>
      <w:sz w:val="20"/>
      <w:szCs w:val="20"/>
      <w:lang w:eastAsia="pl-PL"/>
    </w:rPr>
  </w:style>
  <w:style w:type="character" w:styleId="Hipercze">
    <w:name w:val="Hyperlink"/>
    <w:unhideWhenUsed/>
    <w:rsid w:val="009D5F00"/>
    <w:rPr>
      <w:color w:val="0000FF"/>
      <w:u w:val="single"/>
    </w:rPr>
  </w:style>
  <w:style w:type="numbering" w:customStyle="1" w:styleId="UMOWY">
    <w:name w:val="UMOWY"/>
    <w:uiPriority w:val="99"/>
    <w:rsid w:val="009D5F00"/>
    <w:pPr>
      <w:numPr>
        <w:numId w:val="1"/>
      </w:numPr>
    </w:pPr>
  </w:style>
  <w:style w:type="paragraph" w:customStyle="1" w:styleId="Akapitzlist1">
    <w:name w:val="Akapit z listą1"/>
    <w:basedOn w:val="Normalny"/>
    <w:qFormat/>
    <w:rsid w:val="009D5F00"/>
    <w:pPr>
      <w:suppressAutoHyphens/>
      <w:spacing w:after="0" w:line="240" w:lineRule="auto"/>
      <w:ind w:left="708"/>
      <w:jc w:val="both"/>
    </w:pPr>
    <w:rPr>
      <w:rFonts w:ascii="Arial" w:eastAsia="SimSun" w:hAnsi="Arial" w:cs="Mangal"/>
      <w:kern w:val="1"/>
      <w:szCs w:val="24"/>
      <w:lang w:eastAsia="hi-IN" w:bidi="hi-IN"/>
    </w:rPr>
  </w:style>
  <w:style w:type="character" w:customStyle="1" w:styleId="Teksttreci">
    <w:name w:val="Tekst treści_"/>
    <w:link w:val="Teksttreci1"/>
    <w:uiPriority w:val="99"/>
    <w:rsid w:val="009D5F00"/>
    <w:rPr>
      <w:rFonts w:ascii="Arial" w:eastAsia="Courier New" w:hAnsi="Arial" w:cs="Arial"/>
      <w:shd w:val="clear" w:color="auto" w:fill="FFFFFF"/>
    </w:rPr>
  </w:style>
  <w:style w:type="paragraph" w:customStyle="1" w:styleId="Teksttreci1">
    <w:name w:val="Tekst treści1"/>
    <w:basedOn w:val="Normalny"/>
    <w:link w:val="Teksttreci"/>
    <w:uiPriority w:val="99"/>
    <w:rsid w:val="009D5F00"/>
    <w:pPr>
      <w:widowControl w:val="0"/>
      <w:shd w:val="clear" w:color="auto" w:fill="FFFFFF"/>
      <w:spacing w:before="180" w:after="300" w:line="293" w:lineRule="exact"/>
      <w:ind w:hanging="340"/>
    </w:pPr>
    <w:rPr>
      <w:rFonts w:ascii="Arial" w:eastAsia="Courier New" w:hAnsi="Arial" w:cs="Arial"/>
    </w:rPr>
  </w:style>
  <w:style w:type="paragraph" w:customStyle="1" w:styleId="nagwek3a">
    <w:name w:val="nagłówek 3a"/>
    <w:basedOn w:val="Nagwek3"/>
    <w:autoRedefine/>
    <w:qFormat/>
    <w:rsid w:val="009D5F00"/>
    <w:pPr>
      <w:keepNext w:val="0"/>
      <w:keepLines w:val="0"/>
      <w:widowControl w:val="0"/>
      <w:spacing w:before="0" w:after="120"/>
      <w:jc w:val="both"/>
      <w:outlineLvl w:val="9"/>
    </w:pPr>
    <w:rPr>
      <w:rFonts w:asciiTheme="minorHAnsi" w:eastAsia="Times New Roman" w:hAnsiTheme="minorHAnsi" w:cstheme="minorHAnsi"/>
      <w:b/>
      <w:color w:val="auto"/>
      <w:sz w:val="20"/>
      <w:szCs w:val="20"/>
    </w:rPr>
  </w:style>
  <w:style w:type="character" w:styleId="Odwoaniedokomentarza">
    <w:name w:val="annotation reference"/>
    <w:uiPriority w:val="99"/>
    <w:rsid w:val="009D5F00"/>
    <w:rPr>
      <w:sz w:val="16"/>
      <w:szCs w:val="16"/>
    </w:rPr>
  </w:style>
  <w:style w:type="paragraph" w:styleId="Tekstdymka">
    <w:name w:val="Balloon Text"/>
    <w:basedOn w:val="Normalny"/>
    <w:link w:val="TekstdymkaZnak"/>
    <w:uiPriority w:val="99"/>
    <w:semiHidden/>
    <w:unhideWhenUsed/>
    <w:rsid w:val="009D5F00"/>
    <w:pPr>
      <w:spacing w:after="0" w:line="240" w:lineRule="auto"/>
    </w:pPr>
    <w:rPr>
      <w:rFonts w:ascii="Segoe UI" w:eastAsia="Times New Roman" w:hAnsi="Segoe UI" w:cs="Segoe UI"/>
      <w:sz w:val="18"/>
      <w:szCs w:val="18"/>
      <w:lang w:eastAsia="pl-PL"/>
    </w:rPr>
  </w:style>
  <w:style w:type="character" w:customStyle="1" w:styleId="TekstdymkaZnak">
    <w:name w:val="Tekst dymka Znak"/>
    <w:basedOn w:val="Domylnaczcionkaakapitu"/>
    <w:link w:val="Tekstdymka"/>
    <w:uiPriority w:val="99"/>
    <w:semiHidden/>
    <w:rsid w:val="009D5F00"/>
    <w:rPr>
      <w:rFonts w:ascii="Segoe UI" w:eastAsia="Times New Roman" w:hAnsi="Segoe UI" w:cs="Segoe UI"/>
      <w:sz w:val="18"/>
      <w:szCs w:val="18"/>
      <w:lang w:eastAsia="pl-PL"/>
    </w:rPr>
  </w:style>
  <w:style w:type="paragraph" w:styleId="Nagwek">
    <w:name w:val="header"/>
    <w:aliases w:val="Nagłówek strony,Nagłówek Znak Znak,Nagłówek strony Znak Znak,Nagłówek Znak2 Znak Znak,Nagłówek Znak1 Znak Znak Znak,Nagłówek strony Znak Znak Znak Znak,Nagłówek Znak Znak Znak Znak Znak,Nagłówek Znak Znak1 Znak Znak,Nagłówek strony Znak Znak1"/>
    <w:basedOn w:val="Normalny"/>
    <w:link w:val="NagwekZnak"/>
    <w:uiPriority w:val="99"/>
    <w:unhideWhenUsed/>
    <w:rsid w:val="009D5F00"/>
    <w:pPr>
      <w:tabs>
        <w:tab w:val="center" w:pos="4536"/>
        <w:tab w:val="right" w:pos="9072"/>
      </w:tabs>
      <w:spacing w:after="0" w:line="240" w:lineRule="auto"/>
    </w:pPr>
    <w:rPr>
      <w:rFonts w:ascii="Times New Roman" w:eastAsia="Times New Roman" w:hAnsi="Times New Roman" w:cs="Times New Roman"/>
      <w:sz w:val="20"/>
      <w:szCs w:val="20"/>
      <w:lang w:eastAsia="pl-PL"/>
    </w:rPr>
  </w:style>
  <w:style w:type="character" w:customStyle="1" w:styleId="NagwekZnak">
    <w:name w:val="Nagłówek Znak"/>
    <w:aliases w:val="Nagłówek strony Znak,Nagłówek Znak Znak Znak,Nagłówek strony Znak Znak Znak,Nagłówek Znak2 Znak Znak Znak,Nagłówek Znak1 Znak Znak Znak Znak,Nagłówek strony Znak Znak Znak Znak Znak,Nagłówek Znak Znak Znak Znak Znak Znak"/>
    <w:basedOn w:val="Domylnaczcionkaakapitu"/>
    <w:link w:val="Nagwek"/>
    <w:uiPriority w:val="99"/>
    <w:rsid w:val="009D5F00"/>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9D5F00"/>
    <w:pPr>
      <w:tabs>
        <w:tab w:val="center" w:pos="4536"/>
        <w:tab w:val="right" w:pos="9072"/>
      </w:tabs>
      <w:spacing w:after="0" w:line="240" w:lineRule="auto"/>
    </w:pPr>
    <w:rPr>
      <w:rFonts w:ascii="Times New Roman" w:eastAsia="Times New Roman" w:hAnsi="Times New Roman" w:cs="Times New Roman"/>
      <w:sz w:val="20"/>
      <w:szCs w:val="20"/>
      <w:lang w:eastAsia="pl-PL"/>
    </w:rPr>
  </w:style>
  <w:style w:type="character" w:customStyle="1" w:styleId="StopkaZnak">
    <w:name w:val="Stopka Znak"/>
    <w:basedOn w:val="Domylnaczcionkaakapitu"/>
    <w:link w:val="Stopka"/>
    <w:uiPriority w:val="99"/>
    <w:rsid w:val="009D5F00"/>
    <w:rPr>
      <w:rFonts w:ascii="Times New Roman" w:eastAsia="Times New Roman" w:hAnsi="Times New Roman" w:cs="Times New Roman"/>
      <w:sz w:val="20"/>
      <w:szCs w:val="20"/>
      <w:lang w:eastAsia="pl-PL"/>
    </w:rPr>
  </w:style>
  <w:style w:type="table" w:styleId="Tabela-Siatka">
    <w:name w:val="Table Grid"/>
    <w:basedOn w:val="Standardowy"/>
    <w:uiPriority w:val="59"/>
    <w:rsid w:val="009D5F0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9D5F00"/>
    <w:pPr>
      <w:keepLines/>
      <w:numPr>
        <w:numId w:val="0"/>
      </w:numPr>
      <w:spacing w:after="0" w:line="259" w:lineRule="auto"/>
      <w:outlineLvl w:val="9"/>
    </w:pPr>
    <w:rPr>
      <w:rFonts w:asciiTheme="majorHAnsi" w:eastAsiaTheme="majorEastAsia" w:hAnsiTheme="majorHAnsi" w:cstheme="majorBidi"/>
      <w:b w:val="0"/>
      <w:smallCaps w:val="0"/>
      <w:snapToGrid/>
      <w:kern w:val="0"/>
      <w:sz w:val="32"/>
      <w:szCs w:val="32"/>
    </w:rPr>
  </w:style>
  <w:style w:type="paragraph" w:styleId="Spistreci1">
    <w:name w:val="toc 1"/>
    <w:basedOn w:val="Normalny"/>
    <w:next w:val="Normalny"/>
    <w:autoRedefine/>
    <w:unhideWhenUsed/>
    <w:rsid w:val="009D5F00"/>
    <w:pPr>
      <w:spacing w:after="100" w:line="240" w:lineRule="auto"/>
    </w:pPr>
    <w:rPr>
      <w:rFonts w:ascii="Times New Roman" w:eastAsia="Times New Roman" w:hAnsi="Times New Roman" w:cs="Times New Roman"/>
      <w:sz w:val="20"/>
      <w:szCs w:val="20"/>
      <w:lang w:eastAsia="pl-PL"/>
    </w:rPr>
  </w:style>
  <w:style w:type="paragraph" w:styleId="Spistreci2">
    <w:name w:val="toc 2"/>
    <w:basedOn w:val="Normalny"/>
    <w:next w:val="Normalny"/>
    <w:autoRedefine/>
    <w:unhideWhenUsed/>
    <w:rsid w:val="009D5F00"/>
    <w:pPr>
      <w:spacing w:after="100" w:line="240" w:lineRule="auto"/>
      <w:ind w:left="200"/>
    </w:pPr>
    <w:rPr>
      <w:rFonts w:ascii="Times New Roman" w:eastAsia="Times New Roman" w:hAnsi="Times New Roman" w:cs="Times New Roman"/>
      <w:sz w:val="20"/>
      <w:szCs w:val="20"/>
      <w:lang w:eastAsia="pl-PL"/>
    </w:rPr>
  </w:style>
  <w:style w:type="paragraph" w:styleId="Spistreci3">
    <w:name w:val="toc 3"/>
    <w:basedOn w:val="Normalny"/>
    <w:next w:val="Normalny"/>
    <w:autoRedefine/>
    <w:unhideWhenUsed/>
    <w:rsid w:val="009D5F00"/>
    <w:pPr>
      <w:spacing w:after="100"/>
      <w:ind w:left="440"/>
    </w:pPr>
    <w:rPr>
      <w:rFonts w:eastAsiaTheme="minorEastAsia"/>
      <w:lang w:eastAsia="pl-PL"/>
    </w:rPr>
  </w:style>
  <w:style w:type="paragraph" w:styleId="Spistreci4">
    <w:name w:val="toc 4"/>
    <w:basedOn w:val="Normalny"/>
    <w:next w:val="Normalny"/>
    <w:autoRedefine/>
    <w:uiPriority w:val="39"/>
    <w:unhideWhenUsed/>
    <w:rsid w:val="009D5F00"/>
    <w:pPr>
      <w:spacing w:after="100"/>
      <w:ind w:left="660"/>
    </w:pPr>
    <w:rPr>
      <w:rFonts w:eastAsiaTheme="minorEastAsia"/>
      <w:lang w:eastAsia="pl-PL"/>
    </w:rPr>
  </w:style>
  <w:style w:type="paragraph" w:styleId="Spistreci5">
    <w:name w:val="toc 5"/>
    <w:basedOn w:val="Normalny"/>
    <w:next w:val="Normalny"/>
    <w:autoRedefine/>
    <w:uiPriority w:val="39"/>
    <w:unhideWhenUsed/>
    <w:rsid w:val="009D5F00"/>
    <w:pPr>
      <w:spacing w:after="100"/>
      <w:ind w:left="880"/>
    </w:pPr>
    <w:rPr>
      <w:rFonts w:eastAsiaTheme="minorEastAsia"/>
      <w:lang w:eastAsia="pl-PL"/>
    </w:rPr>
  </w:style>
  <w:style w:type="paragraph" w:styleId="Spistreci6">
    <w:name w:val="toc 6"/>
    <w:basedOn w:val="Normalny"/>
    <w:next w:val="Normalny"/>
    <w:autoRedefine/>
    <w:uiPriority w:val="39"/>
    <w:unhideWhenUsed/>
    <w:rsid w:val="009D5F00"/>
    <w:pPr>
      <w:spacing w:after="100"/>
      <w:ind w:left="1100"/>
    </w:pPr>
    <w:rPr>
      <w:rFonts w:eastAsiaTheme="minorEastAsia"/>
      <w:lang w:eastAsia="pl-PL"/>
    </w:rPr>
  </w:style>
  <w:style w:type="paragraph" w:styleId="Spistreci7">
    <w:name w:val="toc 7"/>
    <w:basedOn w:val="Normalny"/>
    <w:next w:val="Normalny"/>
    <w:autoRedefine/>
    <w:uiPriority w:val="39"/>
    <w:unhideWhenUsed/>
    <w:rsid w:val="009D5F00"/>
    <w:pPr>
      <w:spacing w:after="100"/>
      <w:ind w:left="1320"/>
    </w:pPr>
    <w:rPr>
      <w:rFonts w:eastAsiaTheme="minorEastAsia"/>
      <w:lang w:eastAsia="pl-PL"/>
    </w:rPr>
  </w:style>
  <w:style w:type="paragraph" w:styleId="Spistreci8">
    <w:name w:val="toc 8"/>
    <w:basedOn w:val="Normalny"/>
    <w:next w:val="Normalny"/>
    <w:autoRedefine/>
    <w:uiPriority w:val="39"/>
    <w:unhideWhenUsed/>
    <w:rsid w:val="009D5F00"/>
    <w:pPr>
      <w:spacing w:after="100"/>
      <w:ind w:left="1540"/>
    </w:pPr>
    <w:rPr>
      <w:rFonts w:eastAsiaTheme="minorEastAsia"/>
      <w:lang w:eastAsia="pl-PL"/>
    </w:rPr>
  </w:style>
  <w:style w:type="paragraph" w:styleId="Spistreci9">
    <w:name w:val="toc 9"/>
    <w:basedOn w:val="Normalny"/>
    <w:next w:val="Normalny"/>
    <w:autoRedefine/>
    <w:uiPriority w:val="39"/>
    <w:unhideWhenUsed/>
    <w:rsid w:val="009D5F00"/>
    <w:pPr>
      <w:spacing w:after="100"/>
      <w:ind w:left="1760"/>
    </w:pPr>
    <w:rPr>
      <w:rFonts w:eastAsiaTheme="minorEastAsia"/>
      <w:lang w:eastAsia="pl-PL"/>
    </w:rPr>
  </w:style>
  <w:style w:type="paragraph" w:styleId="Tekstpodstawowy">
    <w:name w:val="Body Text"/>
    <w:basedOn w:val="Normalny"/>
    <w:link w:val="TekstpodstawowyZnak"/>
    <w:rsid w:val="009D5F00"/>
    <w:pPr>
      <w:spacing w:before="240" w:after="0" w:line="240" w:lineRule="auto"/>
    </w:pPr>
    <w:rPr>
      <w:rFonts w:ascii="Times New Roman" w:eastAsia="Times New Roman" w:hAnsi="Times New Roman" w:cs="Times New Roman"/>
      <w:color w:val="FF0000"/>
      <w:sz w:val="20"/>
      <w:szCs w:val="20"/>
      <w:lang w:val="x-none" w:eastAsia="x-none"/>
    </w:rPr>
  </w:style>
  <w:style w:type="character" w:customStyle="1" w:styleId="TekstpodstawowyZnak">
    <w:name w:val="Tekst podstawowy Znak"/>
    <w:basedOn w:val="Domylnaczcionkaakapitu"/>
    <w:link w:val="Tekstpodstawowy"/>
    <w:rsid w:val="009D5F00"/>
    <w:rPr>
      <w:rFonts w:ascii="Times New Roman" w:eastAsia="Times New Roman" w:hAnsi="Times New Roman" w:cs="Times New Roman"/>
      <w:color w:val="FF0000"/>
      <w:sz w:val="20"/>
      <w:szCs w:val="20"/>
      <w:lang w:val="x-none" w:eastAsia="x-none"/>
    </w:rPr>
  </w:style>
  <w:style w:type="paragraph" w:styleId="Tekstpodstawowy3">
    <w:name w:val="Body Text 3"/>
    <w:basedOn w:val="Normalny"/>
    <w:link w:val="Tekstpodstawowy3Znak"/>
    <w:rsid w:val="009D5F00"/>
    <w:pPr>
      <w:tabs>
        <w:tab w:val="left" w:pos="0"/>
        <w:tab w:val="right" w:pos="9072"/>
      </w:tabs>
      <w:spacing w:after="0" w:line="240" w:lineRule="auto"/>
      <w:jc w:val="both"/>
    </w:pPr>
    <w:rPr>
      <w:rFonts w:ascii="Times New Roman" w:eastAsia="Times New Roman" w:hAnsi="Times New Roman" w:cs="Times New Roman"/>
      <w:sz w:val="20"/>
      <w:szCs w:val="20"/>
      <w:lang w:eastAsia="pl-PL"/>
    </w:rPr>
  </w:style>
  <w:style w:type="character" w:customStyle="1" w:styleId="Tekstpodstawowy3Znak">
    <w:name w:val="Tekst podstawowy 3 Znak"/>
    <w:basedOn w:val="Domylnaczcionkaakapitu"/>
    <w:link w:val="Tekstpodstawowy3"/>
    <w:rsid w:val="009D5F00"/>
    <w:rPr>
      <w:rFonts w:ascii="Times New Roman" w:eastAsia="Times New Roman" w:hAnsi="Times New Roman" w:cs="Times New Roman"/>
      <w:sz w:val="20"/>
      <w:szCs w:val="20"/>
      <w:lang w:eastAsia="pl-PL"/>
    </w:rPr>
  </w:style>
  <w:style w:type="paragraph" w:customStyle="1" w:styleId="Tabela">
    <w:name w:val="Tabela"/>
    <w:next w:val="Normalny"/>
    <w:rsid w:val="009D5F00"/>
    <w:pPr>
      <w:spacing w:after="0" w:line="240" w:lineRule="auto"/>
    </w:pPr>
    <w:rPr>
      <w:rFonts w:ascii="Courier New" w:eastAsia="Times New Roman" w:hAnsi="Courier New" w:cs="Times New Roman"/>
      <w:snapToGrid w:val="0"/>
      <w:sz w:val="20"/>
      <w:szCs w:val="20"/>
      <w:lang w:eastAsia="pl-PL"/>
    </w:rPr>
  </w:style>
  <w:style w:type="paragraph" w:styleId="Tekstpodstawowywcity">
    <w:name w:val="Body Text Indent"/>
    <w:basedOn w:val="Normalny"/>
    <w:link w:val="TekstpodstawowywcityZnak1"/>
    <w:rsid w:val="009D5F00"/>
    <w:pPr>
      <w:widowControl w:val="0"/>
      <w:spacing w:before="360" w:after="0" w:line="220" w:lineRule="exact"/>
      <w:ind w:left="24" w:firstLine="614"/>
    </w:pPr>
    <w:rPr>
      <w:rFonts w:ascii="Times New Roman" w:eastAsia="Times New Roman" w:hAnsi="Times New Roman" w:cs="Times New Roman"/>
      <w:snapToGrid w:val="0"/>
      <w:szCs w:val="20"/>
      <w:lang w:eastAsia="pl-PL"/>
    </w:rPr>
  </w:style>
  <w:style w:type="character" w:customStyle="1" w:styleId="TekstpodstawowywcityZnak">
    <w:name w:val="Tekst podstawowy wcięty Znak"/>
    <w:basedOn w:val="Domylnaczcionkaakapitu"/>
    <w:rsid w:val="009D5F00"/>
  </w:style>
  <w:style w:type="paragraph" w:styleId="Tekstpodstawowywcity2">
    <w:name w:val="Body Text Indent 2"/>
    <w:aliases w:val="Indent Normal text"/>
    <w:basedOn w:val="Normalny"/>
    <w:link w:val="Tekstpodstawowywcity2Znak"/>
    <w:rsid w:val="009D5F00"/>
    <w:pPr>
      <w:tabs>
        <w:tab w:val="right" w:pos="284"/>
        <w:tab w:val="left" w:pos="408"/>
      </w:tabs>
      <w:spacing w:after="0" w:line="240" w:lineRule="auto"/>
      <w:ind w:left="408" w:hanging="408"/>
      <w:jc w:val="both"/>
    </w:pPr>
    <w:rPr>
      <w:rFonts w:ascii="Times New Roman" w:eastAsia="Times New Roman" w:hAnsi="Times New Roman" w:cs="Times New Roman"/>
      <w:sz w:val="20"/>
      <w:szCs w:val="20"/>
      <w:lang w:eastAsia="pl-PL"/>
    </w:rPr>
  </w:style>
  <w:style w:type="character" w:customStyle="1" w:styleId="Tekstpodstawowywcity2Znak">
    <w:name w:val="Tekst podstawowy wcięty 2 Znak"/>
    <w:aliases w:val="Indent Normal text Znak"/>
    <w:basedOn w:val="Domylnaczcionkaakapitu"/>
    <w:link w:val="Tekstpodstawowywcity2"/>
    <w:rsid w:val="009D5F00"/>
    <w:rPr>
      <w:rFonts w:ascii="Times New Roman" w:eastAsia="Times New Roman" w:hAnsi="Times New Roman" w:cs="Times New Roman"/>
      <w:sz w:val="20"/>
      <w:szCs w:val="20"/>
      <w:lang w:eastAsia="pl-PL"/>
    </w:rPr>
  </w:style>
  <w:style w:type="paragraph" w:styleId="Tytu">
    <w:name w:val="Title"/>
    <w:basedOn w:val="Normalny"/>
    <w:link w:val="TytuZnak"/>
    <w:qFormat/>
    <w:rsid w:val="009D5F00"/>
    <w:pPr>
      <w:widowControl w:val="0"/>
      <w:tabs>
        <w:tab w:val="left" w:pos="552"/>
      </w:tabs>
      <w:spacing w:before="192" w:after="0" w:line="259" w:lineRule="exact"/>
      <w:jc w:val="center"/>
    </w:pPr>
    <w:rPr>
      <w:rFonts w:ascii="Times New Roman" w:eastAsia="Times New Roman" w:hAnsi="Times New Roman" w:cs="Times New Roman"/>
      <w:b/>
      <w:snapToGrid w:val="0"/>
      <w:sz w:val="24"/>
      <w:szCs w:val="20"/>
      <w:lang w:eastAsia="pl-PL"/>
    </w:rPr>
  </w:style>
  <w:style w:type="character" w:customStyle="1" w:styleId="TytuZnak">
    <w:name w:val="Tytuł Znak"/>
    <w:basedOn w:val="Domylnaczcionkaakapitu"/>
    <w:link w:val="Tytu"/>
    <w:rsid w:val="009D5F00"/>
    <w:rPr>
      <w:rFonts w:ascii="Times New Roman" w:eastAsia="Times New Roman" w:hAnsi="Times New Roman" w:cs="Times New Roman"/>
      <w:b/>
      <w:snapToGrid w:val="0"/>
      <w:sz w:val="24"/>
      <w:szCs w:val="20"/>
      <w:lang w:eastAsia="pl-PL"/>
    </w:rPr>
  </w:style>
  <w:style w:type="paragraph" w:styleId="Tekstblokowy">
    <w:name w:val="Block Text"/>
    <w:basedOn w:val="Normalny"/>
    <w:rsid w:val="009D5F00"/>
    <w:pPr>
      <w:widowControl w:val="0"/>
      <w:spacing w:after="0" w:line="225" w:lineRule="exact"/>
      <w:ind w:left="547" w:right="1728"/>
      <w:jc w:val="center"/>
    </w:pPr>
    <w:rPr>
      <w:rFonts w:ascii="Times New Roman" w:eastAsia="Times New Roman" w:hAnsi="Times New Roman" w:cs="Times New Roman"/>
      <w:snapToGrid w:val="0"/>
      <w:sz w:val="16"/>
      <w:szCs w:val="20"/>
      <w:lang w:eastAsia="pl-PL"/>
    </w:rPr>
  </w:style>
  <w:style w:type="paragraph" w:styleId="Tekstpodstawowywcity3">
    <w:name w:val="Body Text Indent 3"/>
    <w:basedOn w:val="Normalny"/>
    <w:link w:val="Tekstpodstawowywcity3Znak"/>
    <w:rsid w:val="009D5F00"/>
    <w:pPr>
      <w:tabs>
        <w:tab w:val="left" w:pos="9356"/>
      </w:tabs>
      <w:spacing w:after="0" w:line="240" w:lineRule="auto"/>
      <w:ind w:right="-286" w:firstLine="645"/>
    </w:pPr>
    <w:rPr>
      <w:rFonts w:ascii="Verdana" w:eastAsia="Times New Roman" w:hAnsi="Verdana" w:cs="Times New Roman"/>
      <w:sz w:val="24"/>
      <w:szCs w:val="20"/>
      <w:lang w:eastAsia="pl-PL"/>
    </w:rPr>
  </w:style>
  <w:style w:type="character" w:customStyle="1" w:styleId="Tekstpodstawowywcity3Znak">
    <w:name w:val="Tekst podstawowy wcięty 3 Znak"/>
    <w:basedOn w:val="Domylnaczcionkaakapitu"/>
    <w:link w:val="Tekstpodstawowywcity3"/>
    <w:rsid w:val="009D5F00"/>
    <w:rPr>
      <w:rFonts w:ascii="Verdana" w:eastAsia="Times New Roman" w:hAnsi="Verdana" w:cs="Times New Roman"/>
      <w:sz w:val="24"/>
      <w:szCs w:val="20"/>
      <w:lang w:eastAsia="pl-PL"/>
    </w:rPr>
  </w:style>
  <w:style w:type="paragraph" w:customStyle="1" w:styleId="Romek">
    <w:name w:val="Romek"/>
    <w:basedOn w:val="Normalny"/>
    <w:rsid w:val="009D5F00"/>
    <w:pPr>
      <w:tabs>
        <w:tab w:val="right" w:pos="1418"/>
        <w:tab w:val="left" w:pos="1985"/>
      </w:tabs>
      <w:spacing w:after="0" w:line="240" w:lineRule="auto"/>
      <w:ind w:left="1985" w:hanging="1985"/>
      <w:jc w:val="both"/>
    </w:pPr>
    <w:rPr>
      <w:rFonts w:ascii="Times New Roman" w:eastAsia="Times New Roman" w:hAnsi="Times New Roman" w:cs="Times New Roman"/>
      <w:sz w:val="24"/>
      <w:szCs w:val="20"/>
      <w:lang w:eastAsia="pl-PL"/>
    </w:rPr>
  </w:style>
  <w:style w:type="character" w:styleId="Numerstrony">
    <w:name w:val="page number"/>
    <w:basedOn w:val="Domylnaczcionkaakapitu"/>
    <w:rsid w:val="009D5F00"/>
  </w:style>
  <w:style w:type="paragraph" w:customStyle="1" w:styleId="Bullet1">
    <w:name w:val="Bullet 1"/>
    <w:basedOn w:val="Normalny"/>
    <w:rsid w:val="009D5F00"/>
    <w:pPr>
      <w:spacing w:before="120" w:after="120" w:line="240" w:lineRule="auto"/>
    </w:pPr>
    <w:rPr>
      <w:rFonts w:ascii="Times New Roman" w:eastAsia="Times New Roman" w:hAnsi="Times New Roman" w:cs="Times New Roman"/>
      <w:position w:val="6"/>
      <w:szCs w:val="20"/>
      <w:lang w:val="en-GB" w:eastAsia="pl-PL"/>
    </w:rPr>
  </w:style>
  <w:style w:type="paragraph" w:styleId="Listapunktowana3">
    <w:name w:val="List Bullet 3"/>
    <w:basedOn w:val="Normalny"/>
    <w:autoRedefine/>
    <w:rsid w:val="009D5F00"/>
    <w:pPr>
      <w:numPr>
        <w:ilvl w:val="3"/>
        <w:numId w:val="4"/>
      </w:numPr>
      <w:tabs>
        <w:tab w:val="clear" w:pos="2910"/>
      </w:tabs>
      <w:spacing w:before="120" w:after="0" w:line="240" w:lineRule="auto"/>
      <w:ind w:left="426" w:hanging="426"/>
      <w:jc w:val="both"/>
    </w:pPr>
    <w:rPr>
      <w:rFonts w:ascii="Times New Roman" w:eastAsia="Times New Roman" w:hAnsi="Times New Roman" w:cs="Times New Roman"/>
      <w:sz w:val="24"/>
      <w:szCs w:val="20"/>
      <w:lang w:eastAsia="pl-PL"/>
    </w:rPr>
  </w:style>
  <w:style w:type="paragraph" w:styleId="Zwykytekst">
    <w:name w:val="Plain Text"/>
    <w:basedOn w:val="Normalny"/>
    <w:link w:val="ZwykytekstZnak"/>
    <w:rsid w:val="009D5F00"/>
    <w:pPr>
      <w:spacing w:after="0" w:line="240" w:lineRule="auto"/>
    </w:pPr>
    <w:rPr>
      <w:rFonts w:ascii="Courier New" w:eastAsia="Times New Roman" w:hAnsi="Courier New" w:cs="Courier New"/>
      <w:sz w:val="20"/>
      <w:szCs w:val="20"/>
      <w:lang w:eastAsia="pl-PL"/>
    </w:rPr>
  </w:style>
  <w:style w:type="character" w:customStyle="1" w:styleId="ZwykytekstZnak">
    <w:name w:val="Zwykły tekst Znak"/>
    <w:basedOn w:val="Domylnaczcionkaakapitu"/>
    <w:link w:val="Zwykytekst"/>
    <w:rsid w:val="009D5F00"/>
    <w:rPr>
      <w:rFonts w:ascii="Courier New" w:eastAsia="Times New Roman" w:hAnsi="Courier New" w:cs="Courier New"/>
      <w:sz w:val="20"/>
      <w:szCs w:val="20"/>
      <w:lang w:eastAsia="pl-PL"/>
    </w:rPr>
  </w:style>
  <w:style w:type="paragraph" w:customStyle="1" w:styleId="Akapita">
    <w:name w:val="Akapit a)"/>
    <w:basedOn w:val="Normalny"/>
    <w:rsid w:val="009D5F00"/>
    <w:pPr>
      <w:spacing w:after="0" w:line="240" w:lineRule="auto"/>
      <w:jc w:val="both"/>
    </w:pPr>
    <w:rPr>
      <w:rFonts w:ascii="Times New Roman" w:eastAsia="Times New Roman" w:hAnsi="Times New Roman" w:cs="Times New Roman"/>
      <w:sz w:val="24"/>
      <w:szCs w:val="24"/>
      <w:lang w:eastAsia="pl-PL"/>
    </w:rPr>
  </w:style>
  <w:style w:type="paragraph" w:customStyle="1" w:styleId="Ustp">
    <w:name w:val="Ustęp"/>
    <w:basedOn w:val="Normalny"/>
    <w:rsid w:val="009D5F00"/>
    <w:pPr>
      <w:tabs>
        <w:tab w:val="left" w:pos="-720"/>
        <w:tab w:val="left" w:pos="540"/>
        <w:tab w:val="num" w:pos="927"/>
      </w:tabs>
      <w:suppressAutoHyphens/>
      <w:spacing w:before="60" w:after="180" w:line="240" w:lineRule="auto"/>
      <w:ind w:left="927" w:hanging="567"/>
      <w:jc w:val="both"/>
    </w:pPr>
    <w:rPr>
      <w:rFonts w:ascii="Times New Roman" w:eastAsia="Tms Rmn" w:hAnsi="Times New Roman" w:cs="Times New Roman"/>
      <w:sz w:val="20"/>
      <w:szCs w:val="20"/>
      <w:lang w:eastAsia="pl-PL"/>
    </w:rPr>
  </w:style>
  <w:style w:type="paragraph" w:customStyle="1" w:styleId="ustp111">
    <w:name w:val="ustęp 1.1.1."/>
    <w:basedOn w:val="Ustp"/>
    <w:rsid w:val="009D5F00"/>
    <w:pPr>
      <w:tabs>
        <w:tab w:val="clear" w:pos="927"/>
        <w:tab w:val="num" w:pos="1494"/>
      </w:tabs>
      <w:ind w:left="1494" w:hanging="680"/>
    </w:pPr>
  </w:style>
  <w:style w:type="character" w:styleId="HTML-akronim">
    <w:name w:val="HTML Acronym"/>
    <w:basedOn w:val="Domylnaczcionkaakapitu"/>
    <w:rsid w:val="009D5F00"/>
  </w:style>
  <w:style w:type="paragraph" w:customStyle="1" w:styleId="Text">
    <w:name w:val="Text"/>
    <w:aliases w:val="Body,2"/>
    <w:basedOn w:val="Normalny"/>
    <w:rsid w:val="009D5F00"/>
    <w:pPr>
      <w:spacing w:before="120" w:after="60" w:line="240" w:lineRule="auto"/>
      <w:jc w:val="both"/>
    </w:pPr>
    <w:rPr>
      <w:rFonts w:ascii="Times New Roman" w:eastAsia="Times New Roman" w:hAnsi="Times New Roman" w:cs="Times New Roman"/>
      <w:szCs w:val="24"/>
      <w:lang w:eastAsia="pl-PL"/>
    </w:rPr>
  </w:style>
  <w:style w:type="character" w:customStyle="1" w:styleId="UstpZnak1">
    <w:name w:val="Ustęp Znak1"/>
    <w:rsid w:val="009D5F00"/>
    <w:rPr>
      <w:rFonts w:eastAsia="Tms Rmn"/>
      <w:noProof w:val="0"/>
      <w:lang w:val="pl-PL" w:eastAsia="pl-PL" w:bidi="ar-SA"/>
    </w:rPr>
  </w:style>
  <w:style w:type="paragraph" w:customStyle="1" w:styleId="Paragrafumowy">
    <w:name w:val="Paragraf umowy"/>
    <w:basedOn w:val="Normalny"/>
    <w:next w:val="Normalny"/>
    <w:rsid w:val="009D5F00"/>
    <w:pPr>
      <w:numPr>
        <w:numId w:val="3"/>
      </w:numPr>
      <w:tabs>
        <w:tab w:val="left" w:pos="-720"/>
        <w:tab w:val="left" w:pos="540"/>
      </w:tabs>
      <w:suppressAutoHyphens/>
      <w:spacing w:before="60" w:after="180" w:line="240" w:lineRule="auto"/>
      <w:jc w:val="both"/>
    </w:pPr>
    <w:rPr>
      <w:rFonts w:ascii="Times New Roman" w:eastAsia="Tms Rmn" w:hAnsi="Times New Roman" w:cs="Times New Roman"/>
      <w:b/>
      <w:sz w:val="24"/>
      <w:szCs w:val="20"/>
      <w:lang w:eastAsia="pl-PL"/>
    </w:rPr>
  </w:style>
  <w:style w:type="paragraph" w:customStyle="1" w:styleId="Nagwek2nienumerowany">
    <w:name w:val="Nagłówek 2 nienumerowany"/>
    <w:basedOn w:val="Nagwek2"/>
    <w:autoRedefine/>
    <w:rsid w:val="009D5F00"/>
    <w:pPr>
      <w:keepLines/>
      <w:numPr>
        <w:ilvl w:val="0"/>
        <w:numId w:val="0"/>
      </w:numPr>
    </w:pPr>
    <w:rPr>
      <w:rFonts w:cs="Arial"/>
      <w:bCs/>
      <w:i/>
      <w:iCs/>
      <w:szCs w:val="24"/>
      <w:lang w:eastAsia="en-US"/>
    </w:rPr>
  </w:style>
  <w:style w:type="character" w:customStyle="1" w:styleId="ParagrafumowyZnak1">
    <w:name w:val="Paragraf umowy Znak1"/>
    <w:rsid w:val="009D5F00"/>
    <w:rPr>
      <w:rFonts w:eastAsia="Tms Rmn"/>
      <w:b/>
      <w:noProof w:val="0"/>
      <w:sz w:val="24"/>
      <w:lang w:val="pl-PL" w:eastAsia="pl-PL" w:bidi="ar-SA"/>
    </w:rPr>
  </w:style>
  <w:style w:type="paragraph" w:customStyle="1" w:styleId="HTMLPreformatted1">
    <w:name w:val="HTML Preformatted1"/>
    <w:basedOn w:val="Normalny"/>
    <w:rsid w:val="009D5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lang w:eastAsia="pl-PL"/>
    </w:rPr>
  </w:style>
  <w:style w:type="paragraph" w:styleId="Tematkomentarza">
    <w:name w:val="annotation subject"/>
    <w:basedOn w:val="Tekstkomentarza"/>
    <w:next w:val="Tekstkomentarza"/>
    <w:link w:val="TematkomentarzaZnak"/>
    <w:uiPriority w:val="99"/>
    <w:semiHidden/>
    <w:rsid w:val="009D5F00"/>
    <w:rPr>
      <w:b/>
      <w:bCs/>
    </w:rPr>
  </w:style>
  <w:style w:type="character" w:customStyle="1" w:styleId="TematkomentarzaZnak">
    <w:name w:val="Temat komentarza Znak"/>
    <w:basedOn w:val="TekstkomentarzaZnak"/>
    <w:link w:val="Tematkomentarza"/>
    <w:uiPriority w:val="99"/>
    <w:semiHidden/>
    <w:rsid w:val="009D5F00"/>
    <w:rPr>
      <w:rFonts w:ascii="Times New Roman" w:eastAsia="Times New Roman" w:hAnsi="Times New Roman" w:cs="Times New Roman"/>
      <w:b/>
      <w:bCs/>
      <w:sz w:val="20"/>
      <w:szCs w:val="20"/>
      <w:lang w:eastAsia="pl-PL"/>
    </w:rPr>
  </w:style>
  <w:style w:type="character" w:customStyle="1" w:styleId="DeltaViewDeletion">
    <w:name w:val="DeltaView Deletion"/>
    <w:rsid w:val="009D5F00"/>
    <w:rPr>
      <w:strike/>
      <w:color w:val="FF0000"/>
      <w:spacing w:val="0"/>
    </w:rPr>
  </w:style>
  <w:style w:type="paragraph" w:customStyle="1" w:styleId="ListParagraph1">
    <w:name w:val="List Paragraph1"/>
    <w:basedOn w:val="Normalny"/>
    <w:rsid w:val="009D5F00"/>
    <w:pPr>
      <w:tabs>
        <w:tab w:val="left" w:pos="567"/>
      </w:tabs>
      <w:spacing w:after="200" w:line="240" w:lineRule="auto"/>
      <w:ind w:left="709"/>
      <w:jc w:val="both"/>
    </w:pPr>
    <w:rPr>
      <w:rFonts w:ascii="Times New Roman" w:eastAsia="Times New Roman" w:hAnsi="Times New Roman" w:cs="Times New Roman"/>
      <w:sz w:val="24"/>
      <w:szCs w:val="20"/>
      <w:lang w:val="en-GB" w:eastAsia="fr-FR"/>
    </w:rPr>
  </w:style>
  <w:style w:type="paragraph" w:styleId="Bezodstpw">
    <w:name w:val="No Spacing"/>
    <w:link w:val="BezodstpwZnak"/>
    <w:uiPriority w:val="1"/>
    <w:qFormat/>
    <w:rsid w:val="009D5F00"/>
    <w:pPr>
      <w:spacing w:after="0" w:line="240" w:lineRule="auto"/>
    </w:pPr>
    <w:rPr>
      <w:rFonts w:ascii="Times New Roman" w:eastAsia="Times New Roman" w:hAnsi="Times New Roman" w:cs="Times New Roman"/>
      <w:sz w:val="20"/>
      <w:szCs w:val="20"/>
      <w:lang w:eastAsia="pl-PL"/>
    </w:rPr>
  </w:style>
  <w:style w:type="character" w:styleId="Wyrnieniedelikatne">
    <w:name w:val="Subtle Emphasis"/>
    <w:uiPriority w:val="19"/>
    <w:qFormat/>
    <w:rsid w:val="009D5F00"/>
    <w:rPr>
      <w:i/>
      <w:iCs/>
      <w:color w:val="808080"/>
    </w:rPr>
  </w:style>
  <w:style w:type="paragraph" w:customStyle="1" w:styleId="Paragraphedeliste1">
    <w:name w:val="Paragraphe de liste1"/>
    <w:basedOn w:val="ListParagraph1"/>
    <w:rsid w:val="009D5F00"/>
    <w:pPr>
      <w:numPr>
        <w:ilvl w:val="1"/>
        <w:numId w:val="5"/>
      </w:numPr>
      <w:tabs>
        <w:tab w:val="clear" w:pos="567"/>
        <w:tab w:val="left" w:pos="1843"/>
      </w:tabs>
      <w:ind w:left="1843" w:hanging="425"/>
    </w:pPr>
  </w:style>
  <w:style w:type="paragraph" w:customStyle="1" w:styleId="Tekstpodstawowy21">
    <w:name w:val="Tekst podstawowy 21"/>
    <w:basedOn w:val="Normalny"/>
    <w:uiPriority w:val="99"/>
    <w:rsid w:val="009D5F00"/>
    <w:pPr>
      <w:tabs>
        <w:tab w:val="left" w:pos="270"/>
      </w:tabs>
      <w:suppressAutoHyphens/>
      <w:spacing w:after="0" w:line="240" w:lineRule="auto"/>
      <w:jc w:val="both"/>
    </w:pPr>
    <w:rPr>
      <w:rFonts w:ascii="Arial" w:eastAsia="SimSun" w:hAnsi="Arial" w:cs="Mangal"/>
      <w:kern w:val="1"/>
      <w:szCs w:val="24"/>
      <w:lang w:eastAsia="hi-IN" w:bidi="hi-IN"/>
    </w:rPr>
  </w:style>
  <w:style w:type="paragraph" w:customStyle="1" w:styleId="Punktumowy">
    <w:name w:val="Punkt umowy"/>
    <w:basedOn w:val="Normalny"/>
    <w:next w:val="Normalny"/>
    <w:rsid w:val="009D5F00"/>
    <w:pPr>
      <w:numPr>
        <w:ilvl w:val="2"/>
        <w:numId w:val="6"/>
      </w:numPr>
      <w:spacing w:after="0" w:line="240" w:lineRule="auto"/>
    </w:pPr>
    <w:rPr>
      <w:rFonts w:ascii="Times New Roman" w:eastAsia="Times New Roman" w:hAnsi="Times New Roman" w:cs="Times New Roman"/>
      <w:color w:val="000000"/>
      <w:sz w:val="24"/>
      <w:szCs w:val="24"/>
      <w:lang w:eastAsia="pl-PL"/>
    </w:rPr>
  </w:style>
  <w:style w:type="paragraph" w:customStyle="1" w:styleId="Podpunktumowy">
    <w:name w:val="Podpunkt umowy"/>
    <w:basedOn w:val="Punktumowy"/>
    <w:rsid w:val="009D5F00"/>
    <w:pPr>
      <w:numPr>
        <w:ilvl w:val="3"/>
      </w:numPr>
      <w:tabs>
        <w:tab w:val="clear" w:pos="2495"/>
        <w:tab w:val="num" w:pos="360"/>
      </w:tabs>
      <w:ind w:left="360" w:hanging="360"/>
    </w:pPr>
  </w:style>
  <w:style w:type="paragraph" w:customStyle="1" w:styleId="Podpunkt5-tegostopnia">
    <w:name w:val="Podpunkt 5-tego stopnia"/>
    <w:basedOn w:val="Normalny"/>
    <w:rsid w:val="009D5F00"/>
    <w:pPr>
      <w:numPr>
        <w:ilvl w:val="4"/>
        <w:numId w:val="6"/>
      </w:numPr>
      <w:spacing w:after="0" w:line="240" w:lineRule="auto"/>
    </w:pPr>
    <w:rPr>
      <w:rFonts w:ascii="Times New Roman" w:eastAsia="Times New Roman" w:hAnsi="Times New Roman" w:cs="Times New Roman"/>
      <w:sz w:val="24"/>
      <w:szCs w:val="24"/>
      <w:lang w:eastAsia="pl-PL"/>
    </w:rPr>
  </w:style>
  <w:style w:type="character" w:customStyle="1" w:styleId="hps">
    <w:name w:val="hps"/>
    <w:uiPriority w:val="99"/>
    <w:rsid w:val="009D5F00"/>
  </w:style>
  <w:style w:type="paragraph" w:customStyle="1" w:styleId="Akapitzlist11">
    <w:name w:val="Akapit z listą11"/>
    <w:basedOn w:val="Normalny"/>
    <w:uiPriority w:val="99"/>
    <w:rsid w:val="009D5F00"/>
    <w:pPr>
      <w:suppressAutoHyphens/>
      <w:spacing w:after="0" w:line="240" w:lineRule="auto"/>
      <w:ind w:left="708"/>
    </w:pPr>
    <w:rPr>
      <w:rFonts w:ascii="Times New Roman" w:eastAsia="SimSun" w:hAnsi="Times New Roman" w:cs="Mangal"/>
      <w:kern w:val="1"/>
      <w:sz w:val="24"/>
      <w:szCs w:val="24"/>
      <w:lang w:val="fr-FR" w:eastAsia="hi-IN" w:bidi="hi-IN"/>
    </w:rPr>
  </w:style>
  <w:style w:type="paragraph" w:styleId="Wcicienormalne">
    <w:name w:val="Normal Indent"/>
    <w:basedOn w:val="Normalny"/>
    <w:rsid w:val="009D5F00"/>
    <w:pPr>
      <w:spacing w:after="0" w:line="240" w:lineRule="auto"/>
      <w:ind w:left="720"/>
    </w:pPr>
    <w:rPr>
      <w:rFonts w:ascii="Times New Roman" w:eastAsia="Times New Roman" w:hAnsi="Times New Roman" w:cs="Times New Roman"/>
      <w:sz w:val="20"/>
      <w:szCs w:val="20"/>
      <w:lang w:eastAsia="pl-PL"/>
    </w:rPr>
  </w:style>
  <w:style w:type="paragraph" w:customStyle="1" w:styleId="CMSHeadL4">
    <w:name w:val="CMS Head L4"/>
    <w:basedOn w:val="Normalny"/>
    <w:rsid w:val="009D5F00"/>
    <w:pPr>
      <w:numPr>
        <w:ilvl w:val="3"/>
        <w:numId w:val="7"/>
      </w:numPr>
      <w:spacing w:after="240" w:line="240" w:lineRule="auto"/>
      <w:jc w:val="both"/>
      <w:outlineLvl w:val="3"/>
    </w:pPr>
    <w:rPr>
      <w:rFonts w:ascii="Times New Roman" w:eastAsia="Times New Roman" w:hAnsi="Times New Roman" w:cs="Times New Roman"/>
      <w:szCs w:val="24"/>
      <w:lang w:val="en-GB"/>
    </w:rPr>
  </w:style>
  <w:style w:type="paragraph" w:customStyle="1" w:styleId="CMSHeadL5">
    <w:name w:val="CMS Head L5"/>
    <w:basedOn w:val="Normalny"/>
    <w:rsid w:val="009D5F00"/>
    <w:pPr>
      <w:numPr>
        <w:ilvl w:val="4"/>
        <w:numId w:val="7"/>
      </w:numPr>
      <w:spacing w:after="240" w:line="240" w:lineRule="auto"/>
      <w:jc w:val="both"/>
      <w:outlineLvl w:val="4"/>
    </w:pPr>
    <w:rPr>
      <w:rFonts w:ascii="Times New Roman" w:eastAsia="Times New Roman" w:hAnsi="Times New Roman" w:cs="Times New Roman"/>
      <w:szCs w:val="24"/>
      <w:lang w:val="en-GB"/>
    </w:rPr>
  </w:style>
  <w:style w:type="paragraph" w:customStyle="1" w:styleId="CMSHeadL3">
    <w:name w:val="CMS Head L3"/>
    <w:basedOn w:val="Normalny"/>
    <w:rsid w:val="009D5F00"/>
    <w:pPr>
      <w:numPr>
        <w:ilvl w:val="2"/>
        <w:numId w:val="7"/>
      </w:numPr>
      <w:spacing w:after="240" w:line="240" w:lineRule="auto"/>
      <w:jc w:val="both"/>
      <w:outlineLvl w:val="2"/>
    </w:pPr>
    <w:rPr>
      <w:rFonts w:ascii="Times New Roman" w:eastAsia="Times New Roman" w:hAnsi="Times New Roman" w:cs="Times New Roman"/>
      <w:szCs w:val="24"/>
      <w:lang w:val="en-GB"/>
    </w:rPr>
  </w:style>
  <w:style w:type="paragraph" w:customStyle="1" w:styleId="CMSHeadL2">
    <w:name w:val="CMS Head L2"/>
    <w:basedOn w:val="Normalny"/>
    <w:next w:val="CMSHeadL3"/>
    <w:rsid w:val="009D5F00"/>
    <w:pPr>
      <w:keepNext/>
      <w:keepLines/>
      <w:numPr>
        <w:ilvl w:val="1"/>
        <w:numId w:val="7"/>
      </w:numPr>
      <w:spacing w:before="240" w:after="240" w:line="240" w:lineRule="auto"/>
      <w:jc w:val="both"/>
      <w:outlineLvl w:val="1"/>
    </w:pPr>
    <w:rPr>
      <w:rFonts w:ascii="Times New Roman" w:eastAsia="Times New Roman" w:hAnsi="Times New Roman" w:cs="Times New Roman"/>
      <w:b/>
      <w:szCs w:val="24"/>
      <w:lang w:val="en-GB"/>
    </w:rPr>
  </w:style>
  <w:style w:type="paragraph" w:customStyle="1" w:styleId="CMSHeadL1">
    <w:name w:val="CMS Head L1"/>
    <w:basedOn w:val="Normalny"/>
    <w:next w:val="CMSHeadL2"/>
    <w:rsid w:val="009D5F00"/>
    <w:pPr>
      <w:pageBreakBefore/>
      <w:numPr>
        <w:numId w:val="7"/>
      </w:numPr>
      <w:spacing w:before="240" w:after="240" w:line="240" w:lineRule="auto"/>
      <w:jc w:val="center"/>
      <w:outlineLvl w:val="0"/>
    </w:pPr>
    <w:rPr>
      <w:rFonts w:ascii="Times New Roman" w:eastAsia="Times New Roman" w:hAnsi="Times New Roman" w:cs="Times New Roman"/>
      <w:b/>
      <w:sz w:val="28"/>
      <w:szCs w:val="24"/>
      <w:lang w:val="en-GB"/>
    </w:rPr>
  </w:style>
  <w:style w:type="paragraph" w:customStyle="1" w:styleId="CMSHeadL6">
    <w:name w:val="CMS Head L6"/>
    <w:basedOn w:val="Normalny"/>
    <w:rsid w:val="009D5F00"/>
    <w:pPr>
      <w:numPr>
        <w:ilvl w:val="5"/>
        <w:numId w:val="7"/>
      </w:numPr>
      <w:spacing w:after="240" w:line="240" w:lineRule="auto"/>
      <w:jc w:val="both"/>
      <w:outlineLvl w:val="5"/>
    </w:pPr>
    <w:rPr>
      <w:rFonts w:ascii="Times New Roman" w:eastAsia="Times New Roman" w:hAnsi="Times New Roman" w:cs="Times New Roman"/>
      <w:szCs w:val="24"/>
      <w:lang w:val="en-GB"/>
    </w:rPr>
  </w:style>
  <w:style w:type="paragraph" w:customStyle="1" w:styleId="CMSHeadL7">
    <w:name w:val="CMS Head L7"/>
    <w:basedOn w:val="Normalny"/>
    <w:rsid w:val="009D5F00"/>
    <w:pPr>
      <w:numPr>
        <w:ilvl w:val="6"/>
        <w:numId w:val="7"/>
      </w:numPr>
      <w:spacing w:after="240" w:line="240" w:lineRule="auto"/>
      <w:jc w:val="both"/>
      <w:outlineLvl w:val="6"/>
    </w:pPr>
    <w:rPr>
      <w:rFonts w:ascii="Times New Roman" w:eastAsia="Times New Roman" w:hAnsi="Times New Roman" w:cs="Times New Roman"/>
      <w:szCs w:val="24"/>
      <w:lang w:val="en-GB"/>
    </w:rPr>
  </w:style>
  <w:style w:type="paragraph" w:customStyle="1" w:styleId="CMSHeadL8">
    <w:name w:val="CMS Head L8"/>
    <w:basedOn w:val="Normalny"/>
    <w:rsid w:val="009D5F00"/>
    <w:pPr>
      <w:numPr>
        <w:ilvl w:val="7"/>
        <w:numId w:val="7"/>
      </w:numPr>
      <w:spacing w:after="240" w:line="240" w:lineRule="auto"/>
      <w:jc w:val="both"/>
      <w:outlineLvl w:val="7"/>
    </w:pPr>
    <w:rPr>
      <w:rFonts w:ascii="Times New Roman" w:eastAsia="Times New Roman" w:hAnsi="Times New Roman" w:cs="Times New Roman"/>
      <w:szCs w:val="24"/>
      <w:lang w:val="en-GB"/>
    </w:rPr>
  </w:style>
  <w:style w:type="paragraph" w:customStyle="1" w:styleId="CMSHeadL9">
    <w:name w:val="CMS Head L9"/>
    <w:basedOn w:val="Normalny"/>
    <w:rsid w:val="009D5F00"/>
    <w:pPr>
      <w:numPr>
        <w:ilvl w:val="8"/>
        <w:numId w:val="7"/>
      </w:numPr>
      <w:spacing w:after="240" w:line="240" w:lineRule="auto"/>
      <w:jc w:val="both"/>
      <w:outlineLvl w:val="8"/>
    </w:pPr>
    <w:rPr>
      <w:rFonts w:ascii="Times New Roman" w:eastAsia="Times New Roman" w:hAnsi="Times New Roman" w:cs="Times New Roman"/>
      <w:szCs w:val="24"/>
      <w:lang w:val="en-GB"/>
    </w:rPr>
  </w:style>
  <w:style w:type="paragraph" w:styleId="Listapunktowana2">
    <w:name w:val="List Bullet 2"/>
    <w:basedOn w:val="Normalny"/>
    <w:rsid w:val="009D5F00"/>
    <w:pPr>
      <w:numPr>
        <w:numId w:val="8"/>
      </w:numPr>
      <w:spacing w:after="0" w:line="240" w:lineRule="auto"/>
    </w:pPr>
    <w:rPr>
      <w:rFonts w:ascii="Times New Roman" w:eastAsia="Times New Roman" w:hAnsi="Times New Roman" w:cs="Times New Roman"/>
      <w:sz w:val="20"/>
      <w:szCs w:val="20"/>
      <w:lang w:eastAsia="pl-PL"/>
    </w:rPr>
  </w:style>
  <w:style w:type="character" w:styleId="UyteHipercze">
    <w:name w:val="FollowedHyperlink"/>
    <w:rsid w:val="009D5F00"/>
    <w:rPr>
      <w:color w:val="800080"/>
      <w:u w:val="single"/>
    </w:rPr>
  </w:style>
  <w:style w:type="paragraph" w:styleId="Tekstprzypisudolnego">
    <w:name w:val="footnote text"/>
    <w:aliases w:val="Tekst przypisu Znak"/>
    <w:basedOn w:val="Normalny"/>
    <w:link w:val="TekstprzypisudolnegoZnak"/>
    <w:uiPriority w:val="99"/>
    <w:rsid w:val="009D5F00"/>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aliases w:val="Tekst przypisu Znak Znak"/>
    <w:basedOn w:val="Domylnaczcionkaakapitu"/>
    <w:link w:val="Tekstprzypisudolnego"/>
    <w:uiPriority w:val="99"/>
    <w:rsid w:val="009D5F00"/>
    <w:rPr>
      <w:rFonts w:ascii="Times New Roman" w:eastAsia="Times New Roman" w:hAnsi="Times New Roman" w:cs="Times New Roman"/>
      <w:sz w:val="20"/>
      <w:szCs w:val="20"/>
      <w:lang w:eastAsia="pl-PL"/>
    </w:rPr>
  </w:style>
  <w:style w:type="character" w:styleId="Odwoanieprzypisudolnego">
    <w:name w:val="footnote reference"/>
    <w:aliases w:val="Footnote Reference Number,Odwołanie przypisu,Footnote symbol,Footnote number,fr,o,Footnotemark,FR,Footnotemark1,Footnotemark2,FR1,Footnotemark3,FR2,Footnotemark4,FR3,Footnotemark5,FR4,Footnotemark6,Footnotemark7,Footnotemark8"/>
    <w:basedOn w:val="Domylnaczcionkaakapitu"/>
    <w:uiPriority w:val="99"/>
    <w:rsid w:val="009D5F00"/>
    <w:rPr>
      <w:vertAlign w:val="superscript"/>
    </w:rPr>
  </w:style>
  <w:style w:type="paragraph" w:styleId="Poprawka">
    <w:name w:val="Revision"/>
    <w:hidden/>
    <w:uiPriority w:val="99"/>
    <w:semiHidden/>
    <w:rsid w:val="009D5F00"/>
    <w:pPr>
      <w:spacing w:after="0" w:line="240" w:lineRule="auto"/>
    </w:pPr>
    <w:rPr>
      <w:rFonts w:ascii="Times New Roman" w:eastAsia="Times New Roman" w:hAnsi="Times New Roman" w:cs="Times New Roman"/>
      <w:sz w:val="20"/>
      <w:szCs w:val="20"/>
      <w:lang w:eastAsia="pl-PL"/>
    </w:rPr>
  </w:style>
  <w:style w:type="paragraph" w:customStyle="1" w:styleId="divparagraph">
    <w:name w:val="div.paragraph"/>
    <w:uiPriority w:val="99"/>
    <w:rsid w:val="009D5F00"/>
    <w:pPr>
      <w:widowControl w:val="0"/>
      <w:autoSpaceDE w:val="0"/>
      <w:autoSpaceDN w:val="0"/>
      <w:adjustRightInd w:val="0"/>
      <w:spacing w:after="0" w:line="40" w:lineRule="atLeast"/>
    </w:pPr>
    <w:rPr>
      <w:rFonts w:ascii="Helvetica" w:eastAsiaTheme="minorEastAsia" w:hAnsi="Helvetica" w:cs="Helvetica"/>
      <w:color w:val="000000"/>
      <w:sz w:val="18"/>
      <w:szCs w:val="18"/>
      <w:lang w:val="en-US"/>
    </w:rPr>
  </w:style>
  <w:style w:type="paragraph" w:customStyle="1" w:styleId="divpoint">
    <w:name w:val="div.point"/>
    <w:uiPriority w:val="99"/>
    <w:rsid w:val="009D5F00"/>
    <w:pPr>
      <w:widowControl w:val="0"/>
      <w:autoSpaceDE w:val="0"/>
      <w:autoSpaceDN w:val="0"/>
      <w:adjustRightInd w:val="0"/>
      <w:spacing w:after="0" w:line="40" w:lineRule="atLeast"/>
    </w:pPr>
    <w:rPr>
      <w:rFonts w:ascii="Helvetica" w:eastAsiaTheme="minorEastAsia" w:hAnsi="Helvetica" w:cs="Helvetica"/>
      <w:color w:val="000000"/>
      <w:sz w:val="18"/>
      <w:szCs w:val="18"/>
      <w:lang w:val="en-US"/>
    </w:rPr>
  </w:style>
  <w:style w:type="paragraph" w:customStyle="1" w:styleId="Normal">
    <w:name w:val="[Normal]"/>
    <w:rsid w:val="009D5F00"/>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ParagraphNumbering">
    <w:name w:val="Paragraph Numbering"/>
    <w:basedOn w:val="Nagwek"/>
    <w:rsid w:val="009D5F00"/>
    <w:pPr>
      <w:numPr>
        <w:numId w:val="9"/>
      </w:numPr>
      <w:tabs>
        <w:tab w:val="clear" w:pos="705"/>
        <w:tab w:val="clear" w:pos="4536"/>
        <w:tab w:val="clear" w:pos="9072"/>
        <w:tab w:val="left" w:pos="284"/>
      </w:tabs>
      <w:spacing w:line="288" w:lineRule="auto"/>
      <w:ind w:left="0" w:firstLine="0"/>
      <w:jc w:val="both"/>
    </w:pPr>
    <w:rPr>
      <w:sz w:val="16"/>
      <w:lang w:eastAsia="en-US"/>
    </w:rPr>
  </w:style>
  <w:style w:type="character" w:customStyle="1" w:styleId="AAAddress">
    <w:name w:val="AA Address"/>
    <w:rsid w:val="009D5F00"/>
    <w:rPr>
      <w:rFonts w:ascii="Arial" w:hAnsi="Arial"/>
      <w:color w:val="auto"/>
      <w:spacing w:val="0"/>
      <w:w w:val="100"/>
      <w:position w:val="0"/>
      <w:sz w:val="14"/>
      <w:u w:val="none"/>
      <w:vertAlign w:val="baseline"/>
      <w:lang w:val="en-US"/>
    </w:rPr>
  </w:style>
  <w:style w:type="character" w:customStyle="1" w:styleId="AAReference">
    <w:name w:val="AA Reference"/>
    <w:rsid w:val="009D5F00"/>
    <w:rPr>
      <w:rFonts w:ascii="Arial" w:hAnsi="Arial"/>
      <w:color w:val="auto"/>
      <w:spacing w:val="0"/>
      <w:w w:val="100"/>
      <w:position w:val="0"/>
      <w:sz w:val="14"/>
      <w:vertAlign w:val="baseline"/>
      <w:lang w:val="en-US"/>
    </w:rPr>
  </w:style>
  <w:style w:type="paragraph" w:styleId="Legenda">
    <w:name w:val="caption"/>
    <w:basedOn w:val="Normalny"/>
    <w:next w:val="Normalny"/>
    <w:qFormat/>
    <w:rsid w:val="009D5F00"/>
    <w:pPr>
      <w:spacing w:after="0" w:line="288" w:lineRule="auto"/>
      <w:jc w:val="both"/>
    </w:pPr>
    <w:rPr>
      <w:rFonts w:ascii="Times New Roman" w:eastAsia="Times New Roman" w:hAnsi="Times New Roman" w:cs="Times New Roman"/>
      <w:b/>
      <w:szCs w:val="20"/>
    </w:rPr>
  </w:style>
  <w:style w:type="paragraph" w:styleId="Listapunktowana">
    <w:name w:val="List Bullet"/>
    <w:basedOn w:val="Normalny"/>
    <w:rsid w:val="009D5F00"/>
    <w:pPr>
      <w:tabs>
        <w:tab w:val="left" w:pos="284"/>
        <w:tab w:val="num" w:pos="360"/>
      </w:tabs>
      <w:spacing w:after="0" w:line="288" w:lineRule="auto"/>
      <w:ind w:left="360" w:hanging="360"/>
      <w:jc w:val="both"/>
    </w:pPr>
    <w:rPr>
      <w:rFonts w:ascii="Times New Roman" w:eastAsia="Times New Roman" w:hAnsi="Times New Roman" w:cs="Times New Roman"/>
      <w:szCs w:val="20"/>
    </w:rPr>
  </w:style>
  <w:style w:type="paragraph" w:styleId="Listapunktowana4">
    <w:name w:val="List Bullet 4"/>
    <w:basedOn w:val="Normalny"/>
    <w:rsid w:val="009D5F00"/>
    <w:pPr>
      <w:tabs>
        <w:tab w:val="left" w:pos="1134"/>
      </w:tabs>
      <w:spacing w:after="0" w:line="288" w:lineRule="auto"/>
      <w:ind w:left="1418" w:hanging="284"/>
      <w:jc w:val="both"/>
    </w:pPr>
    <w:rPr>
      <w:rFonts w:ascii="Times New Roman" w:eastAsia="Times New Roman" w:hAnsi="Times New Roman" w:cs="Times New Roman"/>
      <w:szCs w:val="20"/>
    </w:rPr>
  </w:style>
  <w:style w:type="paragraph" w:styleId="Listanumerowana">
    <w:name w:val="List Number"/>
    <w:basedOn w:val="Normalny"/>
    <w:rsid w:val="009D5F00"/>
    <w:pPr>
      <w:tabs>
        <w:tab w:val="left" w:pos="284"/>
      </w:tabs>
      <w:spacing w:after="0" w:line="288" w:lineRule="auto"/>
      <w:ind w:left="284" w:hanging="284"/>
      <w:jc w:val="both"/>
    </w:pPr>
    <w:rPr>
      <w:rFonts w:ascii="Times New Roman" w:eastAsia="Times New Roman" w:hAnsi="Times New Roman" w:cs="Times New Roman"/>
      <w:szCs w:val="20"/>
    </w:rPr>
  </w:style>
  <w:style w:type="paragraph" w:styleId="Listanumerowana2">
    <w:name w:val="List Number 2"/>
    <w:basedOn w:val="Normalny"/>
    <w:rsid w:val="009D5F00"/>
    <w:pPr>
      <w:tabs>
        <w:tab w:val="left" w:pos="567"/>
      </w:tabs>
      <w:spacing w:after="0" w:line="288" w:lineRule="auto"/>
      <w:ind w:left="851" w:hanging="284"/>
      <w:jc w:val="both"/>
    </w:pPr>
    <w:rPr>
      <w:rFonts w:ascii="Times New Roman" w:eastAsia="Times New Roman" w:hAnsi="Times New Roman" w:cs="Times New Roman"/>
      <w:szCs w:val="20"/>
    </w:rPr>
  </w:style>
  <w:style w:type="paragraph" w:styleId="Listanumerowana3">
    <w:name w:val="List Number 3"/>
    <w:basedOn w:val="Normalny"/>
    <w:rsid w:val="009D5F00"/>
    <w:pPr>
      <w:tabs>
        <w:tab w:val="left" w:pos="851"/>
      </w:tabs>
      <w:spacing w:after="0" w:line="288" w:lineRule="auto"/>
      <w:ind w:left="1135" w:hanging="284"/>
      <w:jc w:val="both"/>
    </w:pPr>
    <w:rPr>
      <w:rFonts w:ascii="Times New Roman" w:eastAsia="Times New Roman" w:hAnsi="Times New Roman" w:cs="Times New Roman"/>
      <w:szCs w:val="20"/>
    </w:rPr>
  </w:style>
  <w:style w:type="paragraph" w:customStyle="1" w:styleId="AAFrameAddress">
    <w:name w:val="AA Frame Address"/>
    <w:basedOn w:val="Nagwek1"/>
    <w:rsid w:val="009D5F00"/>
    <w:pPr>
      <w:keepLines/>
      <w:framePr w:w="2812" w:h="1701" w:hSpace="142" w:vSpace="142" w:wrap="around" w:vAnchor="page" w:hAnchor="page" w:x="8024" w:y="2723"/>
      <w:numPr>
        <w:numId w:val="0"/>
      </w:numPr>
      <w:shd w:val="clear" w:color="FFFFFF" w:fill="auto"/>
      <w:spacing w:before="360" w:after="90"/>
      <w:jc w:val="both"/>
    </w:pPr>
    <w:rPr>
      <w:rFonts w:ascii="Times New Roman" w:hAnsi="Times New Roman" w:cs="Times New Roman"/>
      <w:caps/>
      <w:smallCaps w:val="0"/>
      <w:noProof/>
      <w:snapToGrid/>
      <w:color w:val="auto"/>
      <w:sz w:val="22"/>
      <w:szCs w:val="20"/>
      <w:lang w:val="en-GB" w:eastAsia="en-US"/>
    </w:rPr>
  </w:style>
  <w:style w:type="paragraph" w:styleId="Listanumerowana5">
    <w:name w:val="List Number 5"/>
    <w:basedOn w:val="Normalny"/>
    <w:rsid w:val="009D5F00"/>
    <w:pPr>
      <w:tabs>
        <w:tab w:val="left" w:pos="1418"/>
      </w:tabs>
      <w:spacing w:after="0" w:line="288" w:lineRule="auto"/>
      <w:ind w:left="1418" w:hanging="284"/>
      <w:jc w:val="both"/>
    </w:pPr>
    <w:rPr>
      <w:rFonts w:ascii="Times New Roman" w:eastAsia="Times New Roman" w:hAnsi="Times New Roman" w:cs="Times New Roman"/>
      <w:szCs w:val="20"/>
    </w:rPr>
  </w:style>
  <w:style w:type="paragraph" w:styleId="Listanumerowana4">
    <w:name w:val="List Number 4"/>
    <w:basedOn w:val="Normalny"/>
    <w:rsid w:val="009D5F00"/>
    <w:pPr>
      <w:tabs>
        <w:tab w:val="left" w:pos="1418"/>
      </w:tabs>
      <w:spacing w:after="0" w:line="288" w:lineRule="auto"/>
      <w:ind w:left="1209" w:hanging="360"/>
      <w:jc w:val="both"/>
    </w:pPr>
    <w:rPr>
      <w:rFonts w:ascii="Times New Roman" w:eastAsia="Times New Roman" w:hAnsi="Times New Roman" w:cs="Times New Roman"/>
      <w:szCs w:val="20"/>
    </w:rPr>
  </w:style>
  <w:style w:type="paragraph" w:styleId="Wykazrde">
    <w:name w:val="table of authorities"/>
    <w:basedOn w:val="Normalny"/>
    <w:next w:val="Normalny"/>
    <w:semiHidden/>
    <w:rsid w:val="009D5F00"/>
    <w:pPr>
      <w:spacing w:after="0" w:line="288" w:lineRule="auto"/>
      <w:ind w:left="284" w:hanging="284"/>
      <w:jc w:val="both"/>
    </w:pPr>
    <w:rPr>
      <w:rFonts w:ascii="Times New Roman" w:eastAsia="Times New Roman" w:hAnsi="Times New Roman" w:cs="Times New Roman"/>
      <w:szCs w:val="20"/>
    </w:rPr>
  </w:style>
  <w:style w:type="paragraph" w:styleId="Indeks1">
    <w:name w:val="index 1"/>
    <w:basedOn w:val="Normalny"/>
    <w:next w:val="Normalny"/>
    <w:autoRedefine/>
    <w:semiHidden/>
    <w:rsid w:val="009D5F00"/>
    <w:pPr>
      <w:spacing w:after="0" w:line="288" w:lineRule="auto"/>
      <w:ind w:left="284" w:hanging="284"/>
      <w:jc w:val="both"/>
    </w:pPr>
    <w:rPr>
      <w:rFonts w:ascii="Times New Roman" w:eastAsia="Times New Roman" w:hAnsi="Times New Roman" w:cs="Times New Roman"/>
      <w:szCs w:val="20"/>
    </w:rPr>
  </w:style>
  <w:style w:type="paragraph" w:styleId="Indeks2">
    <w:name w:val="index 2"/>
    <w:basedOn w:val="Normalny"/>
    <w:next w:val="Normalny"/>
    <w:autoRedefine/>
    <w:semiHidden/>
    <w:rsid w:val="009D5F00"/>
    <w:pPr>
      <w:spacing w:after="0" w:line="288" w:lineRule="auto"/>
      <w:ind w:left="568" w:hanging="284"/>
      <w:jc w:val="both"/>
    </w:pPr>
    <w:rPr>
      <w:rFonts w:ascii="Times New Roman" w:eastAsia="Times New Roman" w:hAnsi="Times New Roman" w:cs="Times New Roman"/>
      <w:szCs w:val="20"/>
    </w:rPr>
  </w:style>
  <w:style w:type="paragraph" w:styleId="Indeks3">
    <w:name w:val="index 3"/>
    <w:basedOn w:val="Normalny"/>
    <w:next w:val="Normalny"/>
    <w:autoRedefine/>
    <w:semiHidden/>
    <w:rsid w:val="009D5F00"/>
    <w:pPr>
      <w:spacing w:after="0" w:line="288" w:lineRule="auto"/>
      <w:ind w:left="851" w:hanging="284"/>
      <w:jc w:val="both"/>
    </w:pPr>
    <w:rPr>
      <w:rFonts w:ascii="Times New Roman" w:eastAsia="Times New Roman" w:hAnsi="Times New Roman" w:cs="Times New Roman"/>
      <w:szCs w:val="20"/>
    </w:rPr>
  </w:style>
  <w:style w:type="paragraph" w:styleId="Indeks4">
    <w:name w:val="index 4"/>
    <w:basedOn w:val="Normalny"/>
    <w:next w:val="Normalny"/>
    <w:semiHidden/>
    <w:rsid w:val="009D5F00"/>
    <w:pPr>
      <w:spacing w:after="0" w:line="288" w:lineRule="auto"/>
      <w:ind w:left="1135" w:hanging="284"/>
      <w:jc w:val="both"/>
    </w:pPr>
    <w:rPr>
      <w:rFonts w:ascii="Times New Roman" w:eastAsia="Times New Roman" w:hAnsi="Times New Roman" w:cs="Times New Roman"/>
      <w:szCs w:val="20"/>
    </w:rPr>
  </w:style>
  <w:style w:type="paragraph" w:styleId="Indeks6">
    <w:name w:val="index 6"/>
    <w:basedOn w:val="Normalny"/>
    <w:next w:val="Normalny"/>
    <w:semiHidden/>
    <w:rsid w:val="009D5F00"/>
    <w:pPr>
      <w:spacing w:after="0" w:line="288" w:lineRule="auto"/>
      <w:ind w:left="1702" w:hanging="284"/>
      <w:jc w:val="both"/>
    </w:pPr>
    <w:rPr>
      <w:rFonts w:ascii="Times New Roman" w:eastAsia="Times New Roman" w:hAnsi="Times New Roman" w:cs="Times New Roman"/>
      <w:szCs w:val="20"/>
    </w:rPr>
  </w:style>
  <w:style w:type="paragraph" w:styleId="Indeks5">
    <w:name w:val="index 5"/>
    <w:basedOn w:val="Normalny"/>
    <w:next w:val="Normalny"/>
    <w:semiHidden/>
    <w:rsid w:val="009D5F00"/>
    <w:pPr>
      <w:spacing w:after="0" w:line="288" w:lineRule="auto"/>
      <w:ind w:left="1418" w:hanging="284"/>
      <w:jc w:val="both"/>
    </w:pPr>
    <w:rPr>
      <w:rFonts w:ascii="Times New Roman" w:eastAsia="Times New Roman" w:hAnsi="Times New Roman" w:cs="Times New Roman"/>
      <w:szCs w:val="20"/>
    </w:rPr>
  </w:style>
  <w:style w:type="paragraph" w:styleId="Indeks7">
    <w:name w:val="index 7"/>
    <w:basedOn w:val="Normalny"/>
    <w:next w:val="Normalny"/>
    <w:semiHidden/>
    <w:rsid w:val="009D5F00"/>
    <w:pPr>
      <w:spacing w:after="0" w:line="288" w:lineRule="auto"/>
      <w:ind w:left="1985" w:hanging="284"/>
      <w:jc w:val="both"/>
    </w:pPr>
    <w:rPr>
      <w:rFonts w:ascii="Times New Roman" w:eastAsia="Times New Roman" w:hAnsi="Times New Roman" w:cs="Times New Roman"/>
      <w:szCs w:val="20"/>
    </w:rPr>
  </w:style>
  <w:style w:type="paragraph" w:styleId="Indeks8">
    <w:name w:val="index 8"/>
    <w:basedOn w:val="Normalny"/>
    <w:next w:val="Normalny"/>
    <w:semiHidden/>
    <w:rsid w:val="009D5F00"/>
    <w:pPr>
      <w:spacing w:after="0" w:line="288" w:lineRule="auto"/>
      <w:ind w:left="2269" w:hanging="284"/>
      <w:jc w:val="both"/>
    </w:pPr>
    <w:rPr>
      <w:rFonts w:ascii="Times New Roman" w:eastAsia="Times New Roman" w:hAnsi="Times New Roman" w:cs="Times New Roman"/>
      <w:szCs w:val="20"/>
    </w:rPr>
  </w:style>
  <w:style w:type="paragraph" w:styleId="Indeks9">
    <w:name w:val="index 9"/>
    <w:basedOn w:val="Normalny"/>
    <w:next w:val="Normalny"/>
    <w:semiHidden/>
    <w:rsid w:val="009D5F00"/>
    <w:pPr>
      <w:spacing w:after="0" w:line="288" w:lineRule="auto"/>
      <w:ind w:left="2552" w:hanging="284"/>
      <w:jc w:val="both"/>
    </w:pPr>
    <w:rPr>
      <w:rFonts w:ascii="Times New Roman" w:eastAsia="Times New Roman" w:hAnsi="Times New Roman" w:cs="Times New Roman"/>
      <w:szCs w:val="20"/>
    </w:rPr>
  </w:style>
  <w:style w:type="paragraph" w:styleId="Spisilustracji">
    <w:name w:val="table of figures"/>
    <w:basedOn w:val="Normalny"/>
    <w:next w:val="Normalny"/>
    <w:semiHidden/>
    <w:rsid w:val="009D5F00"/>
    <w:pPr>
      <w:spacing w:after="0" w:line="288" w:lineRule="auto"/>
      <w:ind w:left="567" w:hanging="567"/>
      <w:jc w:val="both"/>
    </w:pPr>
    <w:rPr>
      <w:rFonts w:ascii="Times New Roman" w:eastAsia="Times New Roman" w:hAnsi="Times New Roman" w:cs="Times New Roman"/>
      <w:szCs w:val="20"/>
    </w:rPr>
  </w:style>
  <w:style w:type="paragraph" w:styleId="Listapunktowana5">
    <w:name w:val="List Bullet 5"/>
    <w:basedOn w:val="Normalny"/>
    <w:rsid w:val="009D5F00"/>
    <w:pPr>
      <w:tabs>
        <w:tab w:val="left" w:pos="1418"/>
      </w:tabs>
      <w:spacing w:after="0" w:line="288" w:lineRule="auto"/>
      <w:ind w:left="1702" w:hanging="284"/>
      <w:jc w:val="both"/>
    </w:pPr>
    <w:rPr>
      <w:rFonts w:ascii="Times New Roman" w:eastAsia="Times New Roman" w:hAnsi="Times New Roman" w:cs="Times New Roman"/>
      <w:szCs w:val="20"/>
    </w:rPr>
  </w:style>
  <w:style w:type="paragraph" w:styleId="Tekstpodstawowyzwciciem">
    <w:name w:val="Body Text First Indent"/>
    <w:basedOn w:val="Tekstpodstawowy"/>
    <w:link w:val="TekstpodstawowyzwciciemZnak"/>
    <w:rsid w:val="009D5F00"/>
    <w:pPr>
      <w:spacing w:before="0" w:after="120" w:line="288" w:lineRule="auto"/>
      <w:ind w:firstLine="284"/>
      <w:jc w:val="both"/>
    </w:pPr>
    <w:rPr>
      <w:color w:val="auto"/>
      <w:sz w:val="22"/>
      <w:lang w:val="pl-PL" w:eastAsia="en-US"/>
    </w:rPr>
  </w:style>
  <w:style w:type="character" w:customStyle="1" w:styleId="TekstpodstawowyzwciciemZnak">
    <w:name w:val="Tekst podstawowy z wcięciem Znak"/>
    <w:basedOn w:val="TekstpodstawowyZnak"/>
    <w:link w:val="Tekstpodstawowyzwciciem"/>
    <w:rsid w:val="009D5F00"/>
    <w:rPr>
      <w:rFonts w:ascii="Times New Roman" w:eastAsia="Times New Roman" w:hAnsi="Times New Roman" w:cs="Times New Roman"/>
      <w:color w:val="FF0000"/>
      <w:sz w:val="20"/>
      <w:szCs w:val="20"/>
      <w:lang w:val="x-none" w:eastAsia="x-none"/>
    </w:rPr>
  </w:style>
  <w:style w:type="paragraph" w:styleId="Tekstpodstawowyzwciciem2">
    <w:name w:val="Body Text First Indent 2"/>
    <w:basedOn w:val="Tekstpodstawowywcity"/>
    <w:link w:val="Tekstpodstawowyzwciciem2Znak"/>
    <w:rsid w:val="009D5F00"/>
    <w:pPr>
      <w:widowControl/>
      <w:spacing w:before="0" w:after="120" w:line="288" w:lineRule="auto"/>
      <w:ind w:left="284" w:firstLine="284"/>
      <w:jc w:val="both"/>
    </w:pPr>
    <w:rPr>
      <w:snapToGrid/>
      <w:lang w:eastAsia="en-US"/>
    </w:rPr>
  </w:style>
  <w:style w:type="character" w:customStyle="1" w:styleId="Tekstpodstawowyzwciciem2Znak">
    <w:name w:val="Tekst podstawowy z wcięciem 2 Znak"/>
    <w:basedOn w:val="TekstpodstawowywcityZnak"/>
    <w:link w:val="Tekstpodstawowyzwciciem2"/>
    <w:rsid w:val="009D5F00"/>
    <w:rPr>
      <w:rFonts w:ascii="Times New Roman" w:eastAsia="Times New Roman" w:hAnsi="Times New Roman" w:cs="Times New Roman"/>
      <w:szCs w:val="20"/>
    </w:rPr>
  </w:style>
  <w:style w:type="character" w:customStyle="1" w:styleId="TekstpodstawowywcityZnak1">
    <w:name w:val="Tekst podstawowy wcięty Znak1"/>
    <w:basedOn w:val="Domylnaczcionkaakapitu"/>
    <w:link w:val="Tekstpodstawowywcity"/>
    <w:rsid w:val="009D5F00"/>
    <w:rPr>
      <w:rFonts w:ascii="Times New Roman" w:eastAsia="Times New Roman" w:hAnsi="Times New Roman" w:cs="Times New Roman"/>
      <w:snapToGrid w:val="0"/>
      <w:szCs w:val="20"/>
      <w:lang w:eastAsia="pl-PL"/>
    </w:rPr>
  </w:style>
  <w:style w:type="character" w:styleId="Pogrubienie">
    <w:name w:val="Strong"/>
    <w:basedOn w:val="Domylnaczcionkaakapitu"/>
    <w:qFormat/>
    <w:rsid w:val="009D5F00"/>
    <w:rPr>
      <w:rFonts w:cs="Times New Roman"/>
      <w:b/>
    </w:rPr>
  </w:style>
  <w:style w:type="paragraph" w:customStyle="1" w:styleId="AA1stlevelbullet">
    <w:name w:val="AA 1st level bullet"/>
    <w:basedOn w:val="Normalny"/>
    <w:rsid w:val="009D5F00"/>
    <w:pPr>
      <w:numPr>
        <w:numId w:val="10"/>
      </w:numPr>
      <w:tabs>
        <w:tab w:val="clear" w:pos="283"/>
        <w:tab w:val="left" w:pos="227"/>
      </w:tabs>
      <w:spacing w:after="0" w:line="288" w:lineRule="auto"/>
      <w:ind w:left="227" w:hanging="227"/>
      <w:jc w:val="both"/>
    </w:pPr>
    <w:rPr>
      <w:rFonts w:ascii="Times New Roman" w:eastAsia="Times New Roman" w:hAnsi="Times New Roman" w:cs="Times New Roman"/>
      <w:szCs w:val="20"/>
    </w:rPr>
  </w:style>
  <w:style w:type="paragraph" w:customStyle="1" w:styleId="AAFrameLogo">
    <w:name w:val="AA Frame Logo"/>
    <w:basedOn w:val="Normalny"/>
    <w:rsid w:val="009D5F00"/>
    <w:pPr>
      <w:framePr w:w="4253" w:h="1418" w:hRule="exact" w:hSpace="142" w:vSpace="142" w:wrap="around" w:vAnchor="page" w:hAnchor="page" w:x="7457" w:y="568"/>
      <w:spacing w:after="0" w:line="288" w:lineRule="auto"/>
      <w:jc w:val="both"/>
    </w:pPr>
    <w:rPr>
      <w:rFonts w:ascii="Times New Roman" w:eastAsia="Times New Roman" w:hAnsi="Times New Roman" w:cs="Times New Roman"/>
      <w:szCs w:val="20"/>
    </w:rPr>
  </w:style>
  <w:style w:type="character" w:customStyle="1" w:styleId="AACopyright">
    <w:name w:val="AA Copyright"/>
    <w:rsid w:val="009D5F00"/>
    <w:rPr>
      <w:rFonts w:ascii="Arial" w:hAnsi="Arial"/>
      <w:sz w:val="13"/>
    </w:rPr>
  </w:style>
  <w:style w:type="paragraph" w:customStyle="1" w:styleId="AA2ndlevelbullet">
    <w:name w:val="AA 2nd level bullet"/>
    <w:basedOn w:val="AA1stlevelbullet"/>
    <w:rsid w:val="009D5F00"/>
    <w:pPr>
      <w:numPr>
        <w:numId w:val="12"/>
      </w:numPr>
      <w:tabs>
        <w:tab w:val="clear" w:pos="227"/>
        <w:tab w:val="clear" w:pos="283"/>
        <w:tab w:val="left" w:pos="454"/>
        <w:tab w:val="num" w:pos="643"/>
        <w:tab w:val="left" w:pos="680"/>
        <w:tab w:val="left" w:pos="907"/>
        <w:tab w:val="num" w:pos="1209"/>
      </w:tabs>
      <w:ind w:left="454" w:hanging="360"/>
    </w:pPr>
  </w:style>
  <w:style w:type="paragraph" w:customStyle="1" w:styleId="AANumbering">
    <w:name w:val="AA Numbering"/>
    <w:basedOn w:val="Normalny"/>
    <w:rsid w:val="009D5F00"/>
    <w:pPr>
      <w:numPr>
        <w:numId w:val="11"/>
      </w:numPr>
      <w:spacing w:after="0" w:line="288" w:lineRule="auto"/>
      <w:jc w:val="both"/>
    </w:pPr>
    <w:rPr>
      <w:rFonts w:ascii="Times New Roman" w:eastAsia="Times New Roman" w:hAnsi="Times New Roman" w:cs="Times New Roman"/>
      <w:szCs w:val="20"/>
    </w:rPr>
  </w:style>
  <w:style w:type="paragraph" w:customStyle="1" w:styleId="ReportMenuBar">
    <w:name w:val="ReportMenuBar"/>
    <w:basedOn w:val="Normalny"/>
    <w:rsid w:val="009D5F00"/>
    <w:pPr>
      <w:spacing w:after="0" w:line="288" w:lineRule="auto"/>
      <w:jc w:val="both"/>
    </w:pPr>
    <w:rPr>
      <w:rFonts w:ascii="Times New Roman" w:eastAsia="Times New Roman" w:hAnsi="Times New Roman" w:cs="Times New Roman"/>
      <w:b/>
      <w:color w:val="FFFFFF"/>
      <w:sz w:val="30"/>
      <w:szCs w:val="20"/>
    </w:rPr>
  </w:style>
  <w:style w:type="paragraph" w:customStyle="1" w:styleId="ReportHeading1">
    <w:name w:val="ReportHeading1"/>
    <w:basedOn w:val="Normalny"/>
    <w:rsid w:val="009D5F00"/>
    <w:pPr>
      <w:framePr w:w="6521" w:h="1055" w:hSpace="142" w:wrap="around" w:vAnchor="page" w:hAnchor="page" w:x="1441" w:y="4452"/>
      <w:spacing w:after="0" w:line="300" w:lineRule="atLeast"/>
      <w:jc w:val="both"/>
    </w:pPr>
    <w:rPr>
      <w:rFonts w:ascii="Times New Roman" w:eastAsia="Times New Roman" w:hAnsi="Times New Roman" w:cs="Times New Roman"/>
      <w:b/>
      <w:sz w:val="24"/>
      <w:szCs w:val="20"/>
    </w:rPr>
  </w:style>
  <w:style w:type="paragraph" w:customStyle="1" w:styleId="ReportHeading2">
    <w:name w:val="ReportHeading2"/>
    <w:basedOn w:val="ReportHeading1"/>
    <w:rsid w:val="009D5F00"/>
    <w:pPr>
      <w:framePr w:h="1054" w:wrap="around" w:y="5920"/>
    </w:pPr>
    <w:rPr>
      <w:b w:val="0"/>
    </w:rPr>
  </w:style>
  <w:style w:type="paragraph" w:customStyle="1" w:styleId="ReportHeading3">
    <w:name w:val="ReportHeading3"/>
    <w:basedOn w:val="ReportHeading2"/>
    <w:rsid w:val="009D5F00"/>
    <w:pPr>
      <w:framePr w:h="443" w:wrap="around" w:y="8223"/>
    </w:pPr>
  </w:style>
  <w:style w:type="paragraph" w:customStyle="1" w:styleId="PictureInText">
    <w:name w:val="PictureInText"/>
    <w:basedOn w:val="Normalny"/>
    <w:next w:val="Normalny"/>
    <w:rsid w:val="009D5F00"/>
    <w:pPr>
      <w:framePr w:w="7308" w:h="1134" w:hSpace="180" w:vSpace="180" w:wrap="notBeside" w:vAnchor="text" w:hAnchor="margin" w:x="1" w:y="7"/>
      <w:spacing w:after="240" w:line="288" w:lineRule="auto"/>
      <w:jc w:val="both"/>
    </w:pPr>
    <w:rPr>
      <w:rFonts w:ascii="Times New Roman" w:eastAsia="Times New Roman" w:hAnsi="Times New Roman" w:cs="Times New Roman"/>
      <w:szCs w:val="20"/>
    </w:rPr>
  </w:style>
  <w:style w:type="paragraph" w:customStyle="1" w:styleId="PictureLeft">
    <w:name w:val="PictureLeft"/>
    <w:basedOn w:val="Normalny"/>
    <w:rsid w:val="009D5F00"/>
    <w:pPr>
      <w:framePr w:w="2603" w:h="1134" w:hSpace="142" w:wrap="around" w:vAnchor="text" w:hAnchor="page" w:x="1526" w:y="6"/>
      <w:spacing w:before="240" w:after="0" w:line="288" w:lineRule="auto"/>
      <w:jc w:val="both"/>
    </w:pPr>
    <w:rPr>
      <w:rFonts w:ascii="Times New Roman" w:eastAsia="Times New Roman" w:hAnsi="Times New Roman" w:cs="Times New Roman"/>
      <w:szCs w:val="20"/>
    </w:rPr>
  </w:style>
  <w:style w:type="paragraph" w:customStyle="1" w:styleId="PicturteLeftFullLength">
    <w:name w:val="PicturteLeftFullLength"/>
    <w:basedOn w:val="PictureLeft"/>
    <w:rsid w:val="009D5F00"/>
    <w:pPr>
      <w:framePr w:w="10142" w:hSpace="180" w:vSpace="180" w:wrap="around" w:y="7"/>
    </w:pPr>
  </w:style>
  <w:style w:type="paragraph" w:customStyle="1" w:styleId="AAheadingwocontents">
    <w:name w:val="AA heading wo contents"/>
    <w:basedOn w:val="Normalny"/>
    <w:rsid w:val="009D5F00"/>
    <w:pPr>
      <w:spacing w:after="0" w:line="280" w:lineRule="atLeast"/>
      <w:jc w:val="both"/>
    </w:pPr>
    <w:rPr>
      <w:rFonts w:ascii="Times New Roman" w:eastAsia="Times New Roman" w:hAnsi="Times New Roman" w:cs="Times New Roman"/>
      <w:b/>
      <w:szCs w:val="20"/>
    </w:rPr>
  </w:style>
  <w:style w:type="paragraph" w:customStyle="1" w:styleId="StandaardOpinion">
    <w:name w:val="StandaardOpinion"/>
    <w:basedOn w:val="Normalny"/>
    <w:rsid w:val="009D5F00"/>
    <w:pPr>
      <w:spacing w:after="0" w:line="280" w:lineRule="atLeast"/>
      <w:jc w:val="both"/>
    </w:pPr>
    <w:rPr>
      <w:rFonts w:ascii="Times New Roman" w:eastAsia="Times New Roman" w:hAnsi="Times New Roman" w:cs="Times New Roman"/>
      <w:szCs w:val="20"/>
    </w:rPr>
  </w:style>
  <w:style w:type="paragraph" w:customStyle="1" w:styleId="Texta">
    <w:name w:val="Text (a)"/>
    <w:basedOn w:val="Normalny"/>
    <w:rsid w:val="009D5F00"/>
    <w:pPr>
      <w:spacing w:after="0" w:line="288" w:lineRule="auto"/>
      <w:ind w:left="2410"/>
      <w:jc w:val="both"/>
    </w:pPr>
    <w:rPr>
      <w:rFonts w:ascii="Times New Roman" w:eastAsia="Times New Roman" w:hAnsi="Times New Roman" w:cs="Times New Roman"/>
      <w:szCs w:val="20"/>
    </w:rPr>
  </w:style>
  <w:style w:type="paragraph" w:customStyle="1" w:styleId="Texti">
    <w:name w:val="Text (i)"/>
    <w:basedOn w:val="Normalny"/>
    <w:rsid w:val="009D5F00"/>
    <w:pPr>
      <w:spacing w:after="0" w:line="288" w:lineRule="auto"/>
      <w:ind w:left="1985"/>
      <w:jc w:val="both"/>
    </w:pPr>
    <w:rPr>
      <w:rFonts w:ascii="Times New Roman" w:eastAsia="Times New Roman" w:hAnsi="Times New Roman" w:cs="Times New Roman"/>
      <w:szCs w:val="20"/>
    </w:rPr>
  </w:style>
  <w:style w:type="paragraph" w:customStyle="1" w:styleId="text1">
    <w:name w:val="text 1"/>
    <w:basedOn w:val="Normalny"/>
    <w:rsid w:val="009D5F00"/>
    <w:pPr>
      <w:spacing w:after="0" w:line="288" w:lineRule="auto"/>
      <w:ind w:left="425"/>
      <w:jc w:val="both"/>
    </w:pPr>
    <w:rPr>
      <w:rFonts w:ascii="Times New Roman" w:eastAsia="Times New Roman" w:hAnsi="Times New Roman" w:cs="Times New Roman"/>
      <w:szCs w:val="20"/>
    </w:rPr>
  </w:style>
  <w:style w:type="paragraph" w:customStyle="1" w:styleId="text1x">
    <w:name w:val="text 1.x"/>
    <w:basedOn w:val="Normalny"/>
    <w:rsid w:val="009D5F00"/>
    <w:pPr>
      <w:spacing w:after="0" w:line="288" w:lineRule="auto"/>
      <w:ind w:left="567"/>
      <w:jc w:val="both"/>
    </w:pPr>
    <w:rPr>
      <w:rFonts w:ascii="Times New Roman" w:eastAsia="Times New Roman" w:hAnsi="Times New Roman" w:cs="Times New Roman"/>
      <w:szCs w:val="20"/>
    </w:rPr>
  </w:style>
  <w:style w:type="paragraph" w:customStyle="1" w:styleId="Text1xx">
    <w:name w:val="Text 1.xx"/>
    <w:basedOn w:val="Normalny"/>
    <w:rsid w:val="009D5F00"/>
    <w:pPr>
      <w:spacing w:after="0" w:line="288" w:lineRule="auto"/>
      <w:ind w:left="1418"/>
      <w:jc w:val="both"/>
    </w:pPr>
    <w:rPr>
      <w:rFonts w:ascii="Times New Roman" w:eastAsia="Times New Roman" w:hAnsi="Times New Roman" w:cs="Times New Roman"/>
      <w:szCs w:val="20"/>
    </w:rPr>
  </w:style>
  <w:style w:type="paragraph" w:customStyle="1" w:styleId="Text1xxx">
    <w:name w:val="Text 1.xxx"/>
    <w:basedOn w:val="Normalny"/>
    <w:rsid w:val="009D5F00"/>
    <w:pPr>
      <w:spacing w:after="0" w:line="288" w:lineRule="auto"/>
      <w:ind w:left="1418"/>
      <w:jc w:val="both"/>
    </w:pPr>
    <w:rPr>
      <w:rFonts w:ascii="Times New Roman" w:eastAsia="Times New Roman" w:hAnsi="Times New Roman" w:cs="Times New Roman"/>
      <w:szCs w:val="20"/>
    </w:rPr>
  </w:style>
  <w:style w:type="paragraph" w:customStyle="1" w:styleId="Tytu1">
    <w:name w:val="Tytuł1"/>
    <w:basedOn w:val="Normalny"/>
    <w:next w:val="Normalny"/>
    <w:rsid w:val="009D5F00"/>
    <w:pPr>
      <w:spacing w:before="480" w:after="480" w:line="288" w:lineRule="auto"/>
      <w:jc w:val="center"/>
    </w:pPr>
    <w:rPr>
      <w:rFonts w:ascii="Times New Roman" w:eastAsia="Times New Roman" w:hAnsi="Times New Roman" w:cs="Times New Roman"/>
      <w:b/>
      <w:sz w:val="24"/>
      <w:szCs w:val="20"/>
    </w:rPr>
  </w:style>
  <w:style w:type="paragraph" w:customStyle="1" w:styleId="opis">
    <w:name w:val="opis"/>
    <w:basedOn w:val="Normalny"/>
    <w:rsid w:val="009D5F00"/>
    <w:pPr>
      <w:widowControl w:val="0"/>
      <w:spacing w:after="0" w:line="360" w:lineRule="auto"/>
      <w:ind w:left="170" w:right="170"/>
      <w:jc w:val="both"/>
    </w:pPr>
    <w:rPr>
      <w:rFonts w:ascii="Arial" w:eastAsia="Times New Roman" w:hAnsi="Arial" w:cs="Times New Roman"/>
      <w:sz w:val="24"/>
      <w:szCs w:val="20"/>
      <w:lang w:eastAsia="pl-PL"/>
    </w:rPr>
  </w:style>
  <w:style w:type="paragraph" w:customStyle="1" w:styleId="nagwek10">
    <w:name w:val="nag?—wek1"/>
    <w:basedOn w:val="Normalny"/>
    <w:rsid w:val="009D5F00"/>
    <w:pPr>
      <w:widowControl w:val="0"/>
      <w:tabs>
        <w:tab w:val="left" w:pos="567"/>
      </w:tabs>
      <w:spacing w:before="240" w:after="120" w:line="312" w:lineRule="auto"/>
      <w:ind w:left="567" w:hanging="567"/>
      <w:jc w:val="both"/>
    </w:pPr>
    <w:rPr>
      <w:rFonts w:ascii="Times New Roman" w:eastAsia="Times New Roman" w:hAnsi="Times New Roman" w:cs="Times New Roman"/>
      <w:b/>
      <w:smallCaps/>
      <w:sz w:val="26"/>
      <w:szCs w:val="20"/>
      <w:lang w:eastAsia="pl-PL"/>
    </w:rPr>
  </w:style>
  <w:style w:type="paragraph" w:customStyle="1" w:styleId="Rozdzia">
    <w:name w:val="Rozdział"/>
    <w:basedOn w:val="opis"/>
    <w:next w:val="opis"/>
    <w:rsid w:val="009D5F00"/>
    <w:pPr>
      <w:numPr>
        <w:numId w:val="13"/>
      </w:numPr>
      <w:ind w:right="0"/>
      <w:outlineLvl w:val="0"/>
    </w:pPr>
    <w:rPr>
      <w:rFonts w:ascii="Times New Roman" w:hAnsi="Times New Roman"/>
      <w:b/>
      <w:sz w:val="32"/>
    </w:rPr>
  </w:style>
  <w:style w:type="paragraph" w:customStyle="1" w:styleId="Rozdzia-">
    <w:name w:val="Rozdział-"/>
    <w:basedOn w:val="Normalny"/>
    <w:next w:val="opis"/>
    <w:rsid w:val="009D5F00"/>
    <w:pPr>
      <w:widowControl w:val="0"/>
      <w:numPr>
        <w:ilvl w:val="1"/>
        <w:numId w:val="13"/>
      </w:numPr>
      <w:spacing w:after="0" w:line="360" w:lineRule="auto"/>
      <w:jc w:val="both"/>
      <w:outlineLvl w:val="1"/>
    </w:pPr>
    <w:rPr>
      <w:rFonts w:ascii="Times New Roman" w:eastAsia="Times New Roman" w:hAnsi="Times New Roman" w:cs="Times New Roman"/>
      <w:b/>
      <w:sz w:val="32"/>
      <w:szCs w:val="20"/>
      <w:lang w:eastAsia="pl-PL"/>
    </w:rPr>
  </w:style>
  <w:style w:type="paragraph" w:customStyle="1" w:styleId="podpunkt-">
    <w:name w:val="podpunkt-"/>
    <w:basedOn w:val="opis"/>
    <w:rsid w:val="009D5F00"/>
    <w:pPr>
      <w:numPr>
        <w:numId w:val="14"/>
      </w:numPr>
    </w:pPr>
  </w:style>
  <w:style w:type="paragraph" w:customStyle="1" w:styleId="podpunkt">
    <w:name w:val="podpunkt."/>
    <w:basedOn w:val="opis"/>
    <w:rsid w:val="009D5F00"/>
    <w:pPr>
      <w:numPr>
        <w:numId w:val="15"/>
      </w:numPr>
    </w:pPr>
  </w:style>
  <w:style w:type="paragraph" w:customStyle="1" w:styleId="podpunkt-1">
    <w:name w:val="podpunkt-1"/>
    <w:basedOn w:val="opis"/>
    <w:rsid w:val="009D5F00"/>
    <w:pPr>
      <w:numPr>
        <w:numId w:val="16"/>
      </w:numPr>
      <w:tabs>
        <w:tab w:val="clear" w:pos="1134"/>
        <w:tab w:val="num" w:pos="360"/>
      </w:tabs>
      <w:ind w:left="1418"/>
    </w:pPr>
  </w:style>
  <w:style w:type="paragraph" w:customStyle="1" w:styleId="podpunkt-a">
    <w:name w:val="podpunkt-a"/>
    <w:basedOn w:val="opis"/>
    <w:rsid w:val="009D5F00"/>
    <w:pPr>
      <w:numPr>
        <w:numId w:val="17"/>
      </w:numPr>
      <w:tabs>
        <w:tab w:val="clear" w:pos="1134"/>
        <w:tab w:val="num" w:pos="357"/>
      </w:tabs>
      <w:ind w:left="1418"/>
    </w:pPr>
  </w:style>
  <w:style w:type="paragraph" w:customStyle="1" w:styleId="Rrozdzia">
    <w:name w:val="Rrozdział="/>
    <w:basedOn w:val="Normalny"/>
    <w:next w:val="opis"/>
    <w:rsid w:val="009D5F00"/>
    <w:pPr>
      <w:widowControl w:val="0"/>
      <w:spacing w:after="0" w:line="360" w:lineRule="auto"/>
      <w:ind w:right="170"/>
      <w:jc w:val="both"/>
      <w:outlineLvl w:val="2"/>
    </w:pPr>
    <w:rPr>
      <w:rFonts w:ascii="Arial" w:eastAsia="Times New Roman" w:hAnsi="Arial" w:cs="Times New Roman"/>
      <w:sz w:val="24"/>
      <w:szCs w:val="20"/>
      <w:lang w:eastAsia="pl-PL"/>
    </w:rPr>
  </w:style>
  <w:style w:type="character" w:customStyle="1" w:styleId="opisZnak">
    <w:name w:val="opis Znak"/>
    <w:rsid w:val="009D5F00"/>
    <w:rPr>
      <w:rFonts w:ascii="Arial" w:hAnsi="Arial"/>
      <w:snapToGrid w:val="0"/>
      <w:sz w:val="24"/>
      <w:lang w:val="pl-PL" w:eastAsia="pl-PL"/>
    </w:rPr>
  </w:style>
  <w:style w:type="paragraph" w:customStyle="1" w:styleId="Technical4">
    <w:name w:val="Technical 4"/>
    <w:rsid w:val="009D5F00"/>
    <w:pPr>
      <w:tabs>
        <w:tab w:val="left" w:pos="-720"/>
      </w:tabs>
      <w:suppressAutoHyphens/>
      <w:spacing w:after="0" w:line="240" w:lineRule="auto"/>
    </w:pPr>
    <w:rPr>
      <w:rFonts w:ascii="CG Times" w:eastAsia="Times New Roman" w:hAnsi="CG Times" w:cs="Times New Roman"/>
      <w:b/>
      <w:sz w:val="24"/>
      <w:szCs w:val="20"/>
      <w:lang w:val="en-US" w:eastAsia="pl-PL"/>
    </w:rPr>
  </w:style>
  <w:style w:type="paragraph" w:customStyle="1" w:styleId="Document1">
    <w:name w:val="Document 1"/>
    <w:rsid w:val="009D5F00"/>
    <w:pPr>
      <w:keepNext/>
      <w:keepLines/>
      <w:tabs>
        <w:tab w:val="left" w:pos="-720"/>
      </w:tabs>
      <w:suppressAutoHyphens/>
      <w:spacing w:after="0" w:line="240" w:lineRule="auto"/>
    </w:pPr>
    <w:rPr>
      <w:rFonts w:ascii="Times New Roman" w:eastAsia="Times New Roman" w:hAnsi="Times New Roman" w:cs="Times New Roman"/>
      <w:sz w:val="24"/>
      <w:szCs w:val="20"/>
      <w:lang w:val="en-US" w:eastAsia="pl-PL"/>
    </w:rPr>
  </w:style>
  <w:style w:type="paragraph" w:customStyle="1" w:styleId="BodyText21">
    <w:name w:val="Body Text 21"/>
    <w:basedOn w:val="Normalny"/>
    <w:rsid w:val="009D5F00"/>
    <w:pPr>
      <w:widowControl w:val="0"/>
      <w:spacing w:after="0" w:line="360" w:lineRule="auto"/>
      <w:ind w:left="426"/>
      <w:jc w:val="both"/>
    </w:pPr>
    <w:rPr>
      <w:rFonts w:ascii="Arial" w:eastAsia="Times New Roman" w:hAnsi="Arial" w:cs="Times New Roman"/>
      <w:sz w:val="24"/>
      <w:szCs w:val="20"/>
      <w:lang w:eastAsia="pl-PL"/>
    </w:rPr>
  </w:style>
  <w:style w:type="paragraph" w:customStyle="1" w:styleId="BodyTextIndent21">
    <w:name w:val="Body Text Indent 21"/>
    <w:basedOn w:val="Normalny"/>
    <w:rsid w:val="009D5F00"/>
    <w:pPr>
      <w:widowControl w:val="0"/>
      <w:spacing w:after="0" w:line="360" w:lineRule="auto"/>
      <w:ind w:left="567"/>
      <w:jc w:val="both"/>
    </w:pPr>
    <w:rPr>
      <w:rFonts w:ascii="Arial" w:eastAsia="Times New Roman" w:hAnsi="Arial" w:cs="Times New Roman"/>
      <w:sz w:val="24"/>
      <w:szCs w:val="20"/>
      <w:lang w:eastAsia="pl-PL"/>
    </w:rPr>
  </w:style>
  <w:style w:type="paragraph" w:customStyle="1" w:styleId="BodyTextIndent31">
    <w:name w:val="Body Text Indent 31"/>
    <w:basedOn w:val="Normalny"/>
    <w:rsid w:val="009D5F00"/>
    <w:pPr>
      <w:widowControl w:val="0"/>
      <w:spacing w:after="0" w:line="360" w:lineRule="auto"/>
      <w:ind w:left="567"/>
      <w:jc w:val="both"/>
    </w:pPr>
    <w:rPr>
      <w:rFonts w:ascii="Arial" w:eastAsia="Times New Roman" w:hAnsi="Arial" w:cs="Times New Roman"/>
      <w:color w:val="0000FF"/>
      <w:sz w:val="24"/>
      <w:szCs w:val="20"/>
      <w:lang w:eastAsia="pl-PL"/>
    </w:rPr>
  </w:style>
  <w:style w:type="paragraph" w:customStyle="1" w:styleId="NA">
    <w:name w:val="N/A"/>
    <w:basedOn w:val="Normalny"/>
    <w:rsid w:val="009D5F00"/>
    <w:pPr>
      <w:tabs>
        <w:tab w:val="left" w:pos="9000"/>
        <w:tab w:val="right" w:pos="9360"/>
      </w:tabs>
      <w:suppressAutoHyphens/>
      <w:spacing w:after="0" w:line="240" w:lineRule="auto"/>
    </w:pPr>
    <w:rPr>
      <w:rFonts w:ascii="Times New Roman" w:eastAsia="Times New Roman" w:hAnsi="Times New Roman" w:cs="Times New Roman"/>
      <w:sz w:val="26"/>
      <w:szCs w:val="20"/>
      <w:lang w:val="en-US" w:eastAsia="pl-PL"/>
    </w:rPr>
  </w:style>
  <w:style w:type="paragraph" w:styleId="Podtytu">
    <w:name w:val="Subtitle"/>
    <w:basedOn w:val="Normalny"/>
    <w:link w:val="PodtytuZnak"/>
    <w:qFormat/>
    <w:rsid w:val="009D5F00"/>
    <w:pPr>
      <w:widowControl w:val="0"/>
      <w:spacing w:after="0" w:line="240" w:lineRule="auto"/>
      <w:jc w:val="center"/>
    </w:pPr>
    <w:rPr>
      <w:rFonts w:ascii="Times New Roman" w:eastAsia="Times New Roman" w:hAnsi="Times New Roman" w:cs="Times New Roman"/>
      <w:b/>
      <w:sz w:val="32"/>
      <w:szCs w:val="20"/>
      <w:u w:val="single"/>
      <w:lang w:eastAsia="pl-PL"/>
    </w:rPr>
  </w:style>
  <w:style w:type="character" w:customStyle="1" w:styleId="PodtytuZnak">
    <w:name w:val="Podtytuł Znak"/>
    <w:basedOn w:val="Domylnaczcionkaakapitu"/>
    <w:link w:val="Podtytu"/>
    <w:rsid w:val="009D5F00"/>
    <w:rPr>
      <w:rFonts w:ascii="Times New Roman" w:eastAsia="Times New Roman" w:hAnsi="Times New Roman" w:cs="Times New Roman"/>
      <w:b/>
      <w:sz w:val="32"/>
      <w:szCs w:val="20"/>
      <w:u w:val="single"/>
      <w:lang w:eastAsia="pl-PL"/>
    </w:rPr>
  </w:style>
  <w:style w:type="paragraph" w:customStyle="1" w:styleId="Nagwek11">
    <w:name w:val="Nag?—wek 1"/>
    <w:basedOn w:val="Normalny"/>
    <w:next w:val="Normalny"/>
    <w:rsid w:val="009D5F00"/>
    <w:pPr>
      <w:keepNext/>
      <w:widowControl w:val="0"/>
      <w:spacing w:before="240" w:after="60" w:line="240" w:lineRule="auto"/>
      <w:jc w:val="both"/>
    </w:pPr>
    <w:rPr>
      <w:rFonts w:ascii="Arial" w:eastAsia="Times New Roman" w:hAnsi="Arial" w:cs="Times New Roman"/>
      <w:b/>
      <w:kern w:val="28"/>
      <w:sz w:val="28"/>
      <w:szCs w:val="20"/>
      <w:lang w:eastAsia="pl-PL"/>
    </w:rPr>
  </w:style>
  <w:style w:type="paragraph" w:customStyle="1" w:styleId="Nagwek20">
    <w:name w:val="Nag?—wek 2"/>
    <w:basedOn w:val="Normalny"/>
    <w:next w:val="Normalny"/>
    <w:rsid w:val="009D5F00"/>
    <w:pPr>
      <w:keepNext/>
      <w:widowControl w:val="0"/>
      <w:spacing w:before="40" w:after="40" w:line="240" w:lineRule="auto"/>
      <w:jc w:val="both"/>
    </w:pPr>
    <w:rPr>
      <w:rFonts w:ascii="Times New Roman" w:eastAsia="Times New Roman" w:hAnsi="Times New Roman" w:cs="Times New Roman"/>
      <w:b/>
      <w:sz w:val="24"/>
      <w:szCs w:val="20"/>
      <w:lang w:eastAsia="pl-PL"/>
    </w:rPr>
  </w:style>
  <w:style w:type="paragraph" w:customStyle="1" w:styleId="Nagwek30">
    <w:name w:val="Nag?—wek 3"/>
    <w:basedOn w:val="Normalny"/>
    <w:next w:val="Normalny"/>
    <w:rsid w:val="009D5F00"/>
    <w:pPr>
      <w:keepNext/>
      <w:widowControl w:val="0"/>
      <w:spacing w:before="40" w:after="40" w:line="240" w:lineRule="auto"/>
      <w:jc w:val="both"/>
    </w:pPr>
    <w:rPr>
      <w:rFonts w:ascii="Times New Roman" w:eastAsia="Times New Roman" w:hAnsi="Times New Roman" w:cs="Times New Roman"/>
      <w:b/>
      <w:sz w:val="24"/>
      <w:szCs w:val="20"/>
      <w:lang w:eastAsia="pl-PL"/>
    </w:rPr>
  </w:style>
  <w:style w:type="paragraph" w:customStyle="1" w:styleId="Nagwek40">
    <w:name w:val="Nag?—wek 4"/>
    <w:basedOn w:val="Normalny"/>
    <w:next w:val="Normalny"/>
    <w:rsid w:val="009D5F00"/>
    <w:pPr>
      <w:keepNext/>
      <w:widowControl w:val="0"/>
      <w:spacing w:before="40" w:after="40" w:line="240" w:lineRule="auto"/>
      <w:jc w:val="both"/>
    </w:pPr>
    <w:rPr>
      <w:rFonts w:ascii="Times New Roman" w:eastAsia="Times New Roman" w:hAnsi="Times New Roman" w:cs="Times New Roman"/>
      <w:b/>
      <w:sz w:val="24"/>
      <w:szCs w:val="20"/>
      <w:lang w:eastAsia="pl-PL"/>
    </w:rPr>
  </w:style>
  <w:style w:type="paragraph" w:customStyle="1" w:styleId="Nagwek50">
    <w:name w:val="Nag?—wek 5"/>
    <w:basedOn w:val="Normalny"/>
    <w:next w:val="Normalny"/>
    <w:rsid w:val="009D5F00"/>
    <w:pPr>
      <w:widowControl w:val="0"/>
      <w:spacing w:before="40" w:after="40" w:line="240" w:lineRule="auto"/>
      <w:jc w:val="both"/>
    </w:pPr>
    <w:rPr>
      <w:rFonts w:ascii="Times New Roman" w:eastAsia="Times New Roman" w:hAnsi="Times New Roman" w:cs="Times New Roman"/>
      <w:b/>
      <w:sz w:val="24"/>
      <w:szCs w:val="20"/>
      <w:lang w:eastAsia="pl-PL"/>
    </w:rPr>
  </w:style>
  <w:style w:type="paragraph" w:customStyle="1" w:styleId="Nagwek60">
    <w:name w:val="Nag?—wek 6"/>
    <w:basedOn w:val="Normalny"/>
    <w:next w:val="Normalny"/>
    <w:rsid w:val="009D5F00"/>
    <w:pPr>
      <w:widowControl w:val="0"/>
      <w:spacing w:before="40" w:after="40" w:line="240" w:lineRule="auto"/>
      <w:jc w:val="both"/>
    </w:pPr>
    <w:rPr>
      <w:rFonts w:ascii="Times New Roman" w:eastAsia="Times New Roman" w:hAnsi="Times New Roman" w:cs="Times New Roman"/>
      <w:b/>
      <w:sz w:val="24"/>
      <w:szCs w:val="20"/>
      <w:lang w:eastAsia="pl-PL"/>
    </w:rPr>
  </w:style>
  <w:style w:type="paragraph" w:customStyle="1" w:styleId="Nagwek70">
    <w:name w:val="Nag?—wek 7"/>
    <w:basedOn w:val="Normalny"/>
    <w:next w:val="Normalny"/>
    <w:rsid w:val="009D5F00"/>
    <w:pPr>
      <w:keepNext/>
      <w:widowControl w:val="0"/>
      <w:tabs>
        <w:tab w:val="left" w:pos="709"/>
      </w:tabs>
      <w:spacing w:before="40" w:after="40" w:line="240" w:lineRule="auto"/>
      <w:jc w:val="both"/>
    </w:pPr>
    <w:rPr>
      <w:rFonts w:ascii="Times New Roman" w:eastAsia="Times New Roman" w:hAnsi="Times New Roman" w:cs="Times New Roman"/>
      <w:sz w:val="26"/>
      <w:szCs w:val="20"/>
      <w:lang w:eastAsia="pl-PL"/>
    </w:rPr>
  </w:style>
  <w:style w:type="character" w:customStyle="1" w:styleId="Domylnaczcionkaakapitu0">
    <w:name w:val="Domy?lna czcionka akapitu"/>
    <w:rsid w:val="009D5F00"/>
    <w:rPr>
      <w:sz w:val="20"/>
    </w:rPr>
  </w:style>
  <w:style w:type="paragraph" w:customStyle="1" w:styleId="mj-nag1">
    <w:name w:val="m—j-nag?1"/>
    <w:basedOn w:val="Normalny"/>
    <w:rsid w:val="009D5F00"/>
    <w:pPr>
      <w:widowControl w:val="0"/>
      <w:tabs>
        <w:tab w:val="left" w:pos="851"/>
      </w:tabs>
      <w:spacing w:before="120" w:after="60" w:line="240" w:lineRule="auto"/>
      <w:ind w:left="851" w:hanging="851"/>
      <w:jc w:val="both"/>
    </w:pPr>
    <w:rPr>
      <w:rFonts w:ascii="Times New Roman" w:eastAsia="Times New Roman" w:hAnsi="Times New Roman" w:cs="Times New Roman"/>
      <w:b/>
      <w:caps/>
      <w:sz w:val="28"/>
      <w:szCs w:val="20"/>
      <w:lang w:eastAsia="pl-PL"/>
    </w:rPr>
  </w:style>
  <w:style w:type="paragraph" w:customStyle="1" w:styleId="mj-nag2">
    <w:name w:val="m—j-nag?2"/>
    <w:basedOn w:val="Nagwek11"/>
    <w:rsid w:val="009D5F00"/>
    <w:pPr>
      <w:tabs>
        <w:tab w:val="left" w:pos="426"/>
      </w:tabs>
      <w:spacing w:before="80" w:after="40" w:line="288" w:lineRule="auto"/>
      <w:ind w:left="851" w:hanging="851"/>
    </w:pPr>
    <w:rPr>
      <w:rFonts w:ascii="Times New Roman" w:hAnsi="Times New Roman"/>
      <w:spacing w:val="10"/>
      <w:sz w:val="26"/>
    </w:rPr>
  </w:style>
  <w:style w:type="character" w:customStyle="1" w:styleId="Odsyaczprzypisudolnego">
    <w:name w:val="Odsy?acz przypisu dolnego"/>
    <w:rsid w:val="009D5F00"/>
    <w:rPr>
      <w:sz w:val="20"/>
      <w:vertAlign w:val="superscript"/>
    </w:rPr>
  </w:style>
  <w:style w:type="character" w:customStyle="1" w:styleId="Odsyaczdokomentarza">
    <w:name w:val="Odsy?acz do komentarza"/>
    <w:rsid w:val="009D5F00"/>
    <w:rPr>
      <w:sz w:val="16"/>
    </w:rPr>
  </w:style>
  <w:style w:type="paragraph" w:customStyle="1" w:styleId="tytu0">
    <w:name w:val="tytu?"/>
    <w:basedOn w:val="Normalny"/>
    <w:rsid w:val="009D5F00"/>
    <w:pPr>
      <w:widowControl w:val="0"/>
      <w:spacing w:before="120" w:after="0" w:line="240" w:lineRule="auto"/>
      <w:ind w:left="709" w:hanging="709"/>
    </w:pPr>
    <w:rPr>
      <w:rFonts w:ascii="Arial" w:eastAsia="Times New Roman" w:hAnsi="Arial" w:cs="Times New Roman"/>
      <w:b/>
      <w:i/>
      <w:sz w:val="24"/>
      <w:szCs w:val="20"/>
      <w:u w:val="single"/>
      <w:lang w:eastAsia="pl-PL"/>
    </w:rPr>
  </w:style>
  <w:style w:type="paragraph" w:customStyle="1" w:styleId="odstp">
    <w:name w:val="odst?p"/>
    <w:basedOn w:val="tytu0"/>
    <w:rsid w:val="009D5F00"/>
    <w:pPr>
      <w:spacing w:before="60" w:line="48" w:lineRule="auto"/>
    </w:pPr>
  </w:style>
  <w:style w:type="paragraph" w:customStyle="1" w:styleId="tabela0">
    <w:name w:val="tabela"/>
    <w:basedOn w:val="Normalny"/>
    <w:rsid w:val="009D5F00"/>
    <w:pPr>
      <w:widowControl w:val="0"/>
      <w:spacing w:before="120" w:after="0" w:line="240" w:lineRule="auto"/>
    </w:pPr>
    <w:rPr>
      <w:rFonts w:ascii="Arial" w:eastAsia="Times New Roman" w:hAnsi="Arial" w:cs="Times New Roman"/>
      <w:sz w:val="20"/>
      <w:szCs w:val="20"/>
      <w:lang w:eastAsia="pl-PL"/>
    </w:rPr>
  </w:style>
  <w:style w:type="paragraph" w:customStyle="1" w:styleId="mj-nag3">
    <w:name w:val="m—j-nag?3"/>
    <w:basedOn w:val="Normalny"/>
    <w:rsid w:val="009D5F00"/>
    <w:pPr>
      <w:widowControl w:val="0"/>
      <w:tabs>
        <w:tab w:val="left" w:pos="851"/>
      </w:tabs>
      <w:spacing w:before="100" w:after="100" w:line="-240" w:lineRule="auto"/>
      <w:ind w:left="851" w:hanging="851"/>
      <w:jc w:val="both"/>
    </w:pPr>
    <w:rPr>
      <w:rFonts w:ascii="Times New Roman" w:eastAsia="Times New Roman" w:hAnsi="Times New Roman" w:cs="Times New Roman"/>
      <w:b/>
      <w:spacing w:val="10"/>
      <w:sz w:val="24"/>
      <w:szCs w:val="20"/>
      <w:lang w:val="en-US" w:eastAsia="pl-PL"/>
    </w:rPr>
  </w:style>
  <w:style w:type="paragraph" w:customStyle="1" w:styleId="mj-nag4">
    <w:name w:val="m—j-nag?4"/>
    <w:basedOn w:val="Normalny"/>
    <w:rsid w:val="009D5F00"/>
    <w:pPr>
      <w:widowControl w:val="0"/>
      <w:tabs>
        <w:tab w:val="left" w:pos="851"/>
        <w:tab w:val="left" w:pos="1134"/>
      </w:tabs>
      <w:spacing w:before="60" w:after="60" w:line="240" w:lineRule="auto"/>
      <w:jc w:val="both"/>
    </w:pPr>
    <w:rPr>
      <w:rFonts w:ascii="Times New Roman" w:eastAsia="Times New Roman" w:hAnsi="Times New Roman" w:cs="Times New Roman"/>
      <w:b/>
      <w:sz w:val="24"/>
      <w:szCs w:val="20"/>
      <w:lang w:eastAsia="pl-PL"/>
    </w:rPr>
  </w:style>
  <w:style w:type="paragraph" w:customStyle="1" w:styleId="Nagwekstrony">
    <w:name w:val="Nag?—wek strony"/>
    <w:basedOn w:val="Normalny"/>
    <w:rsid w:val="009D5F00"/>
    <w:pPr>
      <w:widowControl w:val="0"/>
      <w:tabs>
        <w:tab w:val="center" w:pos="4536"/>
        <w:tab w:val="right" w:pos="9072"/>
      </w:tabs>
      <w:spacing w:before="60" w:after="60" w:line="240" w:lineRule="auto"/>
      <w:jc w:val="both"/>
    </w:pPr>
    <w:rPr>
      <w:rFonts w:ascii="Times New Roman" w:eastAsia="Times New Roman" w:hAnsi="Times New Roman" w:cs="Times New Roman"/>
      <w:sz w:val="26"/>
      <w:szCs w:val="20"/>
      <w:lang w:eastAsia="pl-PL"/>
    </w:rPr>
  </w:style>
  <w:style w:type="paragraph" w:customStyle="1" w:styleId="mj-nag32">
    <w:name w:val="mój-nag32"/>
    <w:basedOn w:val="Nagwek1"/>
    <w:rsid w:val="009D5F00"/>
    <w:pPr>
      <w:widowControl w:val="0"/>
      <w:numPr>
        <w:numId w:val="0"/>
      </w:numPr>
      <w:tabs>
        <w:tab w:val="left" w:pos="851"/>
      </w:tabs>
      <w:spacing w:before="100" w:line="288" w:lineRule="auto"/>
      <w:jc w:val="both"/>
      <w:outlineLvl w:val="9"/>
    </w:pPr>
    <w:rPr>
      <w:rFonts w:ascii="Times New Roman" w:hAnsi="Times New Roman" w:cs="Times New Roman"/>
      <w:smallCaps w:val="0"/>
      <w:snapToGrid/>
      <w:color w:val="auto"/>
      <w:spacing w:val="10"/>
      <w:sz w:val="28"/>
      <w:szCs w:val="20"/>
    </w:rPr>
  </w:style>
  <w:style w:type="paragraph" w:customStyle="1" w:styleId="mj-nag34">
    <w:name w:val="mój-nag34"/>
    <w:basedOn w:val="Normalny"/>
    <w:rsid w:val="009D5F00"/>
    <w:pPr>
      <w:widowControl w:val="0"/>
      <w:tabs>
        <w:tab w:val="left" w:pos="851"/>
        <w:tab w:val="left" w:pos="1134"/>
      </w:tabs>
      <w:spacing w:before="60" w:after="60" w:line="240" w:lineRule="auto"/>
      <w:jc w:val="both"/>
    </w:pPr>
    <w:rPr>
      <w:rFonts w:ascii="Times New Roman" w:eastAsia="Times New Roman" w:hAnsi="Times New Roman" w:cs="Times New Roman"/>
      <w:b/>
      <w:sz w:val="24"/>
      <w:szCs w:val="20"/>
      <w:lang w:val="en-US" w:eastAsia="pl-PL"/>
    </w:rPr>
  </w:style>
  <w:style w:type="paragraph" w:customStyle="1" w:styleId="Legal1">
    <w:name w:val="Legal 1"/>
    <w:basedOn w:val="Normalny"/>
    <w:rsid w:val="009D5F00"/>
    <w:pPr>
      <w:widowControl w:val="0"/>
      <w:spacing w:after="0" w:line="240" w:lineRule="auto"/>
      <w:ind w:left="344" w:hanging="344"/>
      <w:outlineLvl w:val="0"/>
    </w:pPr>
    <w:rPr>
      <w:rFonts w:ascii="Courier" w:eastAsia="Times New Roman" w:hAnsi="Courier" w:cs="Times New Roman"/>
      <w:sz w:val="24"/>
      <w:szCs w:val="20"/>
      <w:lang w:val="en-US" w:eastAsia="pl-PL"/>
    </w:rPr>
  </w:style>
  <w:style w:type="paragraph" w:customStyle="1" w:styleId="bullet10">
    <w:name w:val="bullet1"/>
    <w:basedOn w:val="Normalny"/>
    <w:autoRedefine/>
    <w:rsid w:val="009D5F00"/>
    <w:pPr>
      <w:tabs>
        <w:tab w:val="num" w:pos="720"/>
      </w:tabs>
      <w:spacing w:before="140" w:after="140" w:line="281" w:lineRule="auto"/>
      <w:ind w:left="720" w:hanging="720"/>
    </w:pPr>
    <w:rPr>
      <w:rFonts w:ascii="Times New Roman" w:eastAsia="Times New Roman" w:hAnsi="Times New Roman" w:cs="Times New Roman"/>
      <w:sz w:val="20"/>
      <w:szCs w:val="20"/>
      <w:lang w:val="en-GB" w:eastAsia="pl-PL"/>
    </w:rPr>
  </w:style>
  <w:style w:type="paragraph" w:customStyle="1" w:styleId="Standardowyzkropka">
    <w:name w:val="Standardowy z kropka"/>
    <w:basedOn w:val="Normalny"/>
    <w:rsid w:val="009D5F00"/>
    <w:pPr>
      <w:tabs>
        <w:tab w:val="num" w:pos="360"/>
      </w:tabs>
      <w:spacing w:after="0" w:line="240" w:lineRule="auto"/>
      <w:ind w:left="360" w:hanging="360"/>
      <w:jc w:val="both"/>
    </w:pPr>
    <w:rPr>
      <w:rFonts w:ascii="Times New Roman" w:eastAsia="Times New Roman" w:hAnsi="Times New Roman" w:cs="Times New Roman"/>
      <w:sz w:val="24"/>
      <w:szCs w:val="20"/>
      <w:lang w:eastAsia="pl-PL"/>
    </w:rPr>
  </w:style>
  <w:style w:type="paragraph" w:customStyle="1" w:styleId="Luca">
    <w:name w:val="Luca"/>
    <w:basedOn w:val="Normalny"/>
    <w:rsid w:val="009D5F00"/>
    <w:pPr>
      <w:spacing w:after="0" w:line="360" w:lineRule="auto"/>
    </w:pPr>
    <w:rPr>
      <w:rFonts w:ascii="Arial Narrow" w:eastAsia="Times New Roman" w:hAnsi="Arial Narrow" w:cs="Times New Roman"/>
      <w:sz w:val="24"/>
      <w:szCs w:val="20"/>
      <w:lang w:eastAsia="pl-PL"/>
    </w:rPr>
  </w:style>
  <w:style w:type="paragraph" w:customStyle="1" w:styleId="LucaCash">
    <w:name w:val="Luca&amp;Cash"/>
    <w:basedOn w:val="Normalny"/>
    <w:rsid w:val="009D5F00"/>
    <w:pPr>
      <w:spacing w:after="0" w:line="360" w:lineRule="auto"/>
    </w:pPr>
    <w:rPr>
      <w:rFonts w:ascii="Arial Narrow" w:eastAsia="Times New Roman" w:hAnsi="Arial Narrow" w:cs="Times New Roman"/>
      <w:sz w:val="24"/>
      <w:szCs w:val="20"/>
      <w:lang w:eastAsia="pl-PL"/>
    </w:rPr>
  </w:style>
  <w:style w:type="paragraph" w:customStyle="1" w:styleId="PoziomI">
    <w:name w:val="Poziom I"/>
    <w:basedOn w:val="Normalny"/>
    <w:rsid w:val="009D5F00"/>
    <w:pPr>
      <w:keepNext/>
      <w:numPr>
        <w:numId w:val="18"/>
      </w:numPr>
      <w:autoSpaceDE w:val="0"/>
      <w:autoSpaceDN w:val="0"/>
      <w:adjustRightInd w:val="0"/>
      <w:spacing w:before="120" w:after="120" w:line="240" w:lineRule="auto"/>
      <w:jc w:val="both"/>
    </w:pPr>
    <w:rPr>
      <w:rFonts w:ascii="Times New Roman" w:eastAsia="Arial Unicode MS" w:hAnsi="Times New Roman" w:cs="Times New Roman"/>
      <w:b/>
      <w:szCs w:val="20"/>
    </w:rPr>
  </w:style>
  <w:style w:type="paragraph" w:customStyle="1" w:styleId="PoziomII">
    <w:name w:val="Poziom II"/>
    <w:basedOn w:val="Normalny"/>
    <w:rsid w:val="009D5F00"/>
    <w:pPr>
      <w:numPr>
        <w:ilvl w:val="1"/>
        <w:numId w:val="18"/>
      </w:numPr>
      <w:autoSpaceDE w:val="0"/>
      <w:autoSpaceDN w:val="0"/>
      <w:adjustRightInd w:val="0"/>
      <w:spacing w:after="120" w:line="240" w:lineRule="auto"/>
      <w:jc w:val="both"/>
    </w:pPr>
    <w:rPr>
      <w:rFonts w:ascii="Times New Roman" w:eastAsia="Times New Roman" w:hAnsi="Times New Roman" w:cs="Times New Roman"/>
      <w:szCs w:val="20"/>
    </w:rPr>
  </w:style>
  <w:style w:type="paragraph" w:customStyle="1" w:styleId="PoziomIII">
    <w:name w:val="Poziom III"/>
    <w:basedOn w:val="Normalny"/>
    <w:rsid w:val="009D5F00"/>
    <w:pPr>
      <w:numPr>
        <w:ilvl w:val="2"/>
        <w:numId w:val="18"/>
      </w:numPr>
      <w:autoSpaceDE w:val="0"/>
      <w:autoSpaceDN w:val="0"/>
      <w:adjustRightInd w:val="0"/>
      <w:spacing w:after="120" w:line="240" w:lineRule="auto"/>
      <w:jc w:val="both"/>
    </w:pPr>
    <w:rPr>
      <w:rFonts w:ascii="Times New Roman" w:eastAsia="Times New Roman" w:hAnsi="Times New Roman" w:cs="Times New Roman"/>
      <w:szCs w:val="20"/>
    </w:rPr>
  </w:style>
  <w:style w:type="paragraph" w:customStyle="1" w:styleId="PoziomIV">
    <w:name w:val="Poziom IV"/>
    <w:basedOn w:val="Normalny"/>
    <w:rsid w:val="009D5F00"/>
    <w:pPr>
      <w:numPr>
        <w:ilvl w:val="3"/>
        <w:numId w:val="18"/>
      </w:numPr>
      <w:autoSpaceDE w:val="0"/>
      <w:autoSpaceDN w:val="0"/>
      <w:adjustRightInd w:val="0"/>
      <w:spacing w:after="120" w:line="240" w:lineRule="auto"/>
      <w:jc w:val="both"/>
    </w:pPr>
    <w:rPr>
      <w:rFonts w:ascii="Times New Roman" w:eastAsia="Times New Roman" w:hAnsi="Times New Roman" w:cs="Times New Roman"/>
      <w:szCs w:val="20"/>
    </w:rPr>
  </w:style>
  <w:style w:type="paragraph" w:customStyle="1" w:styleId="PoziomV">
    <w:name w:val="Poziom V"/>
    <w:basedOn w:val="Normalny"/>
    <w:rsid w:val="009D5F00"/>
    <w:pPr>
      <w:numPr>
        <w:ilvl w:val="4"/>
        <w:numId w:val="18"/>
      </w:numPr>
      <w:autoSpaceDE w:val="0"/>
      <w:autoSpaceDN w:val="0"/>
      <w:adjustRightInd w:val="0"/>
      <w:spacing w:after="120" w:line="240" w:lineRule="auto"/>
      <w:jc w:val="both"/>
    </w:pPr>
    <w:rPr>
      <w:rFonts w:ascii="Times New Roman" w:eastAsia="Times New Roman" w:hAnsi="Times New Roman" w:cs="Times New Roman"/>
      <w:szCs w:val="20"/>
    </w:rPr>
  </w:style>
  <w:style w:type="paragraph" w:styleId="Tekstprzypisukocowego">
    <w:name w:val="endnote text"/>
    <w:basedOn w:val="Normalny"/>
    <w:link w:val="TekstprzypisukocowegoZnak"/>
    <w:semiHidden/>
    <w:rsid w:val="009D5F00"/>
    <w:pPr>
      <w:spacing w:after="0" w:line="288" w:lineRule="auto"/>
      <w:jc w:val="both"/>
    </w:pPr>
    <w:rPr>
      <w:rFonts w:ascii="Times New Roman" w:eastAsia="Times New Roman" w:hAnsi="Times New Roman" w:cs="Times New Roman"/>
      <w:sz w:val="20"/>
      <w:szCs w:val="20"/>
    </w:rPr>
  </w:style>
  <w:style w:type="character" w:customStyle="1" w:styleId="TekstprzypisukocowegoZnak">
    <w:name w:val="Tekst przypisu końcowego Znak"/>
    <w:basedOn w:val="Domylnaczcionkaakapitu"/>
    <w:link w:val="Tekstprzypisukocowego"/>
    <w:semiHidden/>
    <w:rsid w:val="009D5F00"/>
    <w:rPr>
      <w:rFonts w:ascii="Times New Roman" w:eastAsia="Times New Roman" w:hAnsi="Times New Roman" w:cs="Times New Roman"/>
      <w:sz w:val="20"/>
      <w:szCs w:val="20"/>
    </w:rPr>
  </w:style>
  <w:style w:type="character" w:styleId="Odwoanieprzypisukocowego">
    <w:name w:val="endnote reference"/>
    <w:basedOn w:val="Domylnaczcionkaakapitu"/>
    <w:semiHidden/>
    <w:rsid w:val="009D5F00"/>
    <w:rPr>
      <w:rFonts w:cs="Times New Roman"/>
      <w:vertAlign w:val="superscript"/>
    </w:rPr>
  </w:style>
  <w:style w:type="paragraph" w:customStyle="1" w:styleId="Rub2">
    <w:name w:val="Rub2"/>
    <w:basedOn w:val="Normalny"/>
    <w:next w:val="Normalny"/>
    <w:rsid w:val="009D5F00"/>
    <w:pPr>
      <w:tabs>
        <w:tab w:val="left" w:pos="709"/>
        <w:tab w:val="left" w:pos="5670"/>
        <w:tab w:val="left" w:pos="6663"/>
        <w:tab w:val="left" w:pos="7088"/>
      </w:tabs>
      <w:spacing w:after="0" w:line="240" w:lineRule="auto"/>
      <w:ind w:right="-596"/>
    </w:pPr>
    <w:rPr>
      <w:rFonts w:ascii="Times New Roman" w:eastAsia="Times New Roman" w:hAnsi="Times New Roman" w:cs="Times New Roman"/>
      <w:smallCaps/>
      <w:sz w:val="20"/>
      <w:szCs w:val="20"/>
      <w:lang w:val="en-GB" w:eastAsia="pl-PL"/>
    </w:rPr>
  </w:style>
  <w:style w:type="paragraph" w:customStyle="1" w:styleId="Nagwek12">
    <w:name w:val="Nag?Ńwek 1"/>
    <w:basedOn w:val="Normalny"/>
    <w:next w:val="Normalny"/>
    <w:rsid w:val="009D5F00"/>
    <w:pPr>
      <w:keepNext/>
      <w:spacing w:after="0" w:line="240" w:lineRule="auto"/>
      <w:jc w:val="both"/>
    </w:pPr>
    <w:rPr>
      <w:rFonts w:ascii="Times New Roman" w:eastAsia="Times New Roman" w:hAnsi="Times New Roman" w:cs="Times New Roman"/>
      <w:sz w:val="24"/>
      <w:szCs w:val="20"/>
      <w:lang w:eastAsia="pl-PL"/>
    </w:rPr>
  </w:style>
  <w:style w:type="paragraph" w:styleId="Lista2">
    <w:name w:val="List 2"/>
    <w:basedOn w:val="Normalny"/>
    <w:rsid w:val="009D5F00"/>
    <w:pPr>
      <w:spacing w:after="0" w:line="240" w:lineRule="auto"/>
      <w:ind w:left="566" w:hanging="283"/>
    </w:pPr>
    <w:rPr>
      <w:rFonts w:ascii="Times New Roman" w:eastAsia="Times New Roman" w:hAnsi="Times New Roman" w:cs="Times New Roman"/>
      <w:sz w:val="24"/>
      <w:szCs w:val="24"/>
      <w:lang w:eastAsia="pl-PL"/>
    </w:rPr>
  </w:style>
  <w:style w:type="paragraph" w:customStyle="1" w:styleId="pkt">
    <w:name w:val="pkt"/>
    <w:basedOn w:val="Normalny"/>
    <w:rsid w:val="009D5F00"/>
    <w:pPr>
      <w:autoSpaceDE w:val="0"/>
      <w:autoSpaceDN w:val="0"/>
      <w:spacing w:before="60" w:after="60" w:line="360" w:lineRule="auto"/>
      <w:ind w:left="851" w:hanging="295"/>
      <w:jc w:val="both"/>
    </w:pPr>
    <w:rPr>
      <w:rFonts w:ascii="Univers-PL" w:eastAsia="Times New Roman" w:hAnsi="Univers-PL" w:cs="Times New Roman"/>
      <w:sz w:val="19"/>
      <w:szCs w:val="19"/>
      <w:lang w:eastAsia="pl-PL"/>
    </w:rPr>
  </w:style>
  <w:style w:type="paragraph" w:customStyle="1" w:styleId="CM136">
    <w:name w:val="CM136"/>
    <w:basedOn w:val="Normalny"/>
    <w:next w:val="Normalny"/>
    <w:rsid w:val="009D5F00"/>
    <w:pPr>
      <w:widowControl w:val="0"/>
      <w:autoSpaceDE w:val="0"/>
      <w:autoSpaceDN w:val="0"/>
      <w:adjustRightInd w:val="0"/>
      <w:spacing w:after="140" w:line="240" w:lineRule="auto"/>
    </w:pPr>
    <w:rPr>
      <w:rFonts w:ascii="GAGEIA+TimesNewRoman,Bold" w:eastAsia="Times New Roman" w:hAnsi="GAGEIA+TimesNewRoman,Bold" w:cs="Times New Roman"/>
      <w:sz w:val="24"/>
      <w:szCs w:val="24"/>
      <w:lang w:eastAsia="pl-PL"/>
    </w:rPr>
  </w:style>
  <w:style w:type="paragraph" w:customStyle="1" w:styleId="Tekstpodstawowyb">
    <w:name w:val="Tekst podstawowy.b"/>
    <w:basedOn w:val="Normalny"/>
    <w:rsid w:val="009D5F00"/>
    <w:pPr>
      <w:spacing w:after="0" w:line="240" w:lineRule="auto"/>
      <w:jc w:val="center"/>
    </w:pPr>
    <w:rPr>
      <w:rFonts w:ascii="Arial" w:eastAsia="Times New Roman" w:hAnsi="Arial" w:cs="Times New Roman"/>
      <w:b/>
      <w:smallCaps/>
      <w:sz w:val="36"/>
      <w:szCs w:val="20"/>
      <w:lang w:eastAsia="pl-PL"/>
    </w:rPr>
  </w:style>
  <w:style w:type="paragraph" w:styleId="Lista">
    <w:name w:val="List"/>
    <w:basedOn w:val="Normalny"/>
    <w:rsid w:val="009D5F00"/>
    <w:pPr>
      <w:spacing w:after="0" w:line="240" w:lineRule="auto"/>
      <w:ind w:left="283" w:hanging="283"/>
    </w:pPr>
    <w:rPr>
      <w:rFonts w:ascii="Times New Roman" w:eastAsia="Times New Roman" w:hAnsi="Times New Roman" w:cs="Times New Roman"/>
      <w:sz w:val="20"/>
      <w:szCs w:val="20"/>
      <w:lang w:eastAsia="pl-PL"/>
    </w:rPr>
  </w:style>
  <w:style w:type="paragraph" w:customStyle="1" w:styleId="Parties">
    <w:name w:val="Parties"/>
    <w:basedOn w:val="Normalny"/>
    <w:rsid w:val="009D5F00"/>
    <w:pPr>
      <w:numPr>
        <w:numId w:val="20"/>
      </w:numPr>
      <w:spacing w:after="140" w:line="290" w:lineRule="auto"/>
      <w:jc w:val="both"/>
    </w:pPr>
    <w:rPr>
      <w:rFonts w:ascii="Arial" w:eastAsia="Times New Roman" w:hAnsi="Arial" w:cs="Times New Roman"/>
      <w:kern w:val="20"/>
      <w:sz w:val="20"/>
      <w:szCs w:val="24"/>
    </w:rPr>
  </w:style>
  <w:style w:type="paragraph" w:customStyle="1" w:styleId="alpha4">
    <w:name w:val="alpha 4"/>
    <w:basedOn w:val="Normalny"/>
    <w:rsid w:val="009D5F00"/>
    <w:pPr>
      <w:numPr>
        <w:numId w:val="22"/>
      </w:numPr>
      <w:tabs>
        <w:tab w:val="clear" w:pos="567"/>
        <w:tab w:val="num" w:pos="2721"/>
      </w:tabs>
      <w:spacing w:after="140" w:line="290" w:lineRule="auto"/>
      <w:ind w:left="2721" w:hanging="680"/>
      <w:jc w:val="both"/>
    </w:pPr>
    <w:rPr>
      <w:rFonts w:ascii="Arial" w:eastAsia="Times New Roman" w:hAnsi="Arial" w:cs="Times New Roman"/>
      <w:kern w:val="20"/>
      <w:sz w:val="20"/>
      <w:szCs w:val="20"/>
    </w:rPr>
  </w:style>
  <w:style w:type="paragraph" w:customStyle="1" w:styleId="bullet3">
    <w:name w:val="bullet 3"/>
    <w:basedOn w:val="Normalny"/>
    <w:rsid w:val="009D5F00"/>
    <w:pPr>
      <w:numPr>
        <w:numId w:val="23"/>
      </w:numPr>
      <w:tabs>
        <w:tab w:val="clear" w:pos="2721"/>
        <w:tab w:val="num" w:pos="2041"/>
      </w:tabs>
      <w:spacing w:after="140" w:line="290" w:lineRule="auto"/>
      <w:ind w:left="2041" w:hanging="794"/>
      <w:jc w:val="both"/>
    </w:pPr>
    <w:rPr>
      <w:rFonts w:ascii="Arial" w:eastAsia="Times New Roman" w:hAnsi="Arial" w:cs="Times New Roman"/>
      <w:kern w:val="20"/>
      <w:sz w:val="20"/>
      <w:szCs w:val="24"/>
    </w:rPr>
  </w:style>
  <w:style w:type="paragraph" w:customStyle="1" w:styleId="roman2">
    <w:name w:val="roman 2"/>
    <w:basedOn w:val="Normalny"/>
    <w:rsid w:val="009D5F00"/>
    <w:pPr>
      <w:numPr>
        <w:numId w:val="24"/>
      </w:numPr>
      <w:tabs>
        <w:tab w:val="clear" w:pos="2041"/>
        <w:tab w:val="num" w:pos="1247"/>
      </w:tabs>
      <w:spacing w:after="140" w:line="290" w:lineRule="auto"/>
      <w:ind w:left="1247" w:hanging="680"/>
      <w:jc w:val="both"/>
    </w:pPr>
    <w:rPr>
      <w:rFonts w:ascii="Arial" w:eastAsia="Times New Roman" w:hAnsi="Arial" w:cs="Times New Roman"/>
      <w:kern w:val="20"/>
      <w:sz w:val="20"/>
      <w:szCs w:val="20"/>
    </w:rPr>
  </w:style>
  <w:style w:type="character" w:customStyle="1" w:styleId="apple-style-span">
    <w:name w:val="apple-style-span"/>
    <w:basedOn w:val="Domylnaczcionkaakapitu"/>
    <w:rsid w:val="009D5F00"/>
    <w:rPr>
      <w:rFonts w:cs="Times New Roman"/>
    </w:rPr>
  </w:style>
  <w:style w:type="paragraph" w:customStyle="1" w:styleId="Default">
    <w:name w:val="Default"/>
    <w:rsid w:val="009D5F00"/>
    <w:pPr>
      <w:autoSpaceDE w:val="0"/>
      <w:autoSpaceDN w:val="0"/>
      <w:adjustRightInd w:val="0"/>
      <w:spacing w:after="0" w:line="240" w:lineRule="auto"/>
    </w:pPr>
    <w:rPr>
      <w:rFonts w:ascii="Arial" w:eastAsia="Times New Roman" w:hAnsi="Arial" w:cs="Arial"/>
      <w:color w:val="000000"/>
      <w:sz w:val="24"/>
      <w:szCs w:val="24"/>
      <w:lang w:eastAsia="pl-PL"/>
    </w:rPr>
  </w:style>
  <w:style w:type="paragraph" w:customStyle="1" w:styleId="Nagwek112pt">
    <w:name w:val="Nagłówek 1 + 12 pt"/>
    <w:aliases w:val="Podkreślenie,Z lewej:  0 cm,Pierwszy wiersz:  0 cm,Prz..."/>
    <w:basedOn w:val="Normalny"/>
    <w:rsid w:val="009D5F00"/>
    <w:pPr>
      <w:spacing w:after="0" w:line="288" w:lineRule="auto"/>
      <w:jc w:val="both"/>
    </w:pPr>
    <w:rPr>
      <w:rFonts w:ascii="Times New Roman" w:eastAsia="Times New Roman" w:hAnsi="Times New Roman" w:cs="Times New Roman"/>
      <w:b/>
      <w:u w:val="single"/>
    </w:rPr>
  </w:style>
  <w:style w:type="character" w:customStyle="1" w:styleId="apple-converted-space">
    <w:name w:val="apple-converted-space"/>
    <w:basedOn w:val="Domylnaczcionkaakapitu"/>
    <w:rsid w:val="009D5F00"/>
    <w:rPr>
      <w:rFonts w:cs="Times New Roman"/>
    </w:rPr>
  </w:style>
  <w:style w:type="paragraph" w:customStyle="1" w:styleId="ZnakZnak">
    <w:name w:val="Znak Znak"/>
    <w:basedOn w:val="Normalny"/>
    <w:rsid w:val="009D5F00"/>
    <w:pPr>
      <w:spacing w:after="0" w:line="360" w:lineRule="auto"/>
    </w:pPr>
    <w:rPr>
      <w:rFonts w:ascii="Verdana" w:eastAsia="Times New Roman" w:hAnsi="Verdana" w:cs="Times New Roman"/>
      <w:sz w:val="20"/>
      <w:szCs w:val="20"/>
      <w:lang w:eastAsia="pl-PL"/>
    </w:rPr>
  </w:style>
  <w:style w:type="paragraph" w:customStyle="1" w:styleId="xl114">
    <w:name w:val="xl114"/>
    <w:basedOn w:val="Normalny"/>
    <w:rsid w:val="009D5F00"/>
    <w:pPr>
      <w:spacing w:before="100" w:beforeAutospacing="1" w:after="100" w:afterAutospacing="1" w:line="240" w:lineRule="auto"/>
    </w:pPr>
    <w:rPr>
      <w:rFonts w:ascii="Times New Roman" w:eastAsia="Arial Unicode MS" w:hAnsi="Times New Roman" w:cs="Times New Roman"/>
      <w:b/>
      <w:bCs/>
      <w:color w:val="FF0000"/>
      <w:sz w:val="24"/>
      <w:szCs w:val="24"/>
      <w:lang w:eastAsia="pl-PL"/>
    </w:rPr>
  </w:style>
  <w:style w:type="character" w:customStyle="1" w:styleId="Stylwiadomocie-mail44">
    <w:name w:val="Styl wiadomości e-mail 44"/>
    <w:semiHidden/>
    <w:rsid w:val="009D5F00"/>
    <w:rPr>
      <w:rFonts w:ascii="Arial" w:hAnsi="Arial"/>
      <w:color w:val="000080"/>
      <w:sz w:val="20"/>
    </w:rPr>
  </w:style>
  <w:style w:type="paragraph" w:customStyle="1" w:styleId="Styl1">
    <w:name w:val="Styl1"/>
    <w:basedOn w:val="Normalny"/>
    <w:rsid w:val="009D5F00"/>
    <w:pPr>
      <w:spacing w:before="120" w:after="120" w:line="240" w:lineRule="auto"/>
    </w:pPr>
    <w:rPr>
      <w:rFonts w:ascii="Times New Roman" w:eastAsia="Times New Roman" w:hAnsi="Times New Roman" w:cs="Arial"/>
      <w:bCs/>
      <w:kern w:val="32"/>
      <w:sz w:val="24"/>
      <w:szCs w:val="24"/>
      <w:lang w:eastAsia="pl-PL"/>
    </w:rPr>
  </w:style>
  <w:style w:type="paragraph" w:customStyle="1" w:styleId="Logo">
    <w:name w:val="Logo"/>
    <w:basedOn w:val="Normalny"/>
    <w:rsid w:val="009D5F00"/>
    <w:pPr>
      <w:spacing w:after="0" w:line="240" w:lineRule="auto"/>
    </w:pPr>
    <w:rPr>
      <w:rFonts w:ascii="Times New Roman" w:eastAsia="Times New Roman" w:hAnsi="Times New Roman" w:cs="Times New Roman"/>
      <w:sz w:val="20"/>
      <w:szCs w:val="20"/>
      <w:lang w:val="fr-FR" w:eastAsia="pl-PL"/>
    </w:rPr>
  </w:style>
  <w:style w:type="paragraph" w:customStyle="1" w:styleId="Body1">
    <w:name w:val="Body 1"/>
    <w:basedOn w:val="Normalny"/>
    <w:rsid w:val="009D5F00"/>
    <w:pPr>
      <w:spacing w:after="140" w:line="290" w:lineRule="auto"/>
      <w:ind w:left="567"/>
      <w:jc w:val="both"/>
    </w:pPr>
    <w:rPr>
      <w:rFonts w:ascii="Arial" w:eastAsia="Times New Roman" w:hAnsi="Arial" w:cs="Times New Roman"/>
      <w:kern w:val="20"/>
      <w:sz w:val="20"/>
      <w:szCs w:val="24"/>
    </w:rPr>
  </w:style>
  <w:style w:type="paragraph" w:customStyle="1" w:styleId="Level3">
    <w:name w:val="Level 3"/>
    <w:basedOn w:val="Normalny"/>
    <w:rsid w:val="009D5F00"/>
    <w:pPr>
      <w:tabs>
        <w:tab w:val="num" w:pos="2054"/>
      </w:tabs>
      <w:spacing w:after="140" w:line="290" w:lineRule="auto"/>
      <w:ind w:left="2054" w:hanging="794"/>
      <w:jc w:val="both"/>
    </w:pPr>
    <w:rPr>
      <w:rFonts w:ascii="Arial" w:eastAsia="Times New Roman" w:hAnsi="Arial" w:cs="Times New Roman"/>
      <w:kern w:val="20"/>
      <w:sz w:val="20"/>
      <w:szCs w:val="28"/>
    </w:rPr>
  </w:style>
  <w:style w:type="paragraph" w:customStyle="1" w:styleId="Level4">
    <w:name w:val="Level 4"/>
    <w:basedOn w:val="Normalny"/>
    <w:rsid w:val="009D5F00"/>
    <w:pPr>
      <w:tabs>
        <w:tab w:val="num" w:pos="2120"/>
      </w:tabs>
      <w:spacing w:after="140" w:line="290" w:lineRule="auto"/>
      <w:ind w:left="2120" w:hanging="680"/>
      <w:jc w:val="both"/>
    </w:pPr>
    <w:rPr>
      <w:rFonts w:ascii="Arial" w:eastAsia="Times New Roman" w:hAnsi="Arial" w:cs="Times New Roman"/>
      <w:kern w:val="20"/>
      <w:sz w:val="20"/>
      <w:szCs w:val="24"/>
    </w:rPr>
  </w:style>
  <w:style w:type="paragraph" w:customStyle="1" w:styleId="Level5">
    <w:name w:val="Level 5"/>
    <w:basedOn w:val="Normalny"/>
    <w:rsid w:val="009D5F00"/>
    <w:pPr>
      <w:tabs>
        <w:tab w:val="num" w:pos="3288"/>
      </w:tabs>
      <w:spacing w:after="140" w:line="290" w:lineRule="auto"/>
      <w:ind w:left="3288" w:hanging="567"/>
      <w:jc w:val="both"/>
    </w:pPr>
    <w:rPr>
      <w:rFonts w:ascii="Arial" w:eastAsia="Times New Roman" w:hAnsi="Arial" w:cs="Times New Roman"/>
      <w:kern w:val="20"/>
      <w:sz w:val="20"/>
      <w:szCs w:val="24"/>
    </w:rPr>
  </w:style>
  <w:style w:type="paragraph" w:customStyle="1" w:styleId="Level6">
    <w:name w:val="Level 6"/>
    <w:basedOn w:val="Normalny"/>
    <w:rsid w:val="009D5F00"/>
    <w:pPr>
      <w:numPr>
        <w:numId w:val="25"/>
      </w:numPr>
      <w:tabs>
        <w:tab w:val="clear" w:pos="567"/>
        <w:tab w:val="num" w:pos="3969"/>
      </w:tabs>
      <w:spacing w:after="140" w:line="290" w:lineRule="auto"/>
      <w:ind w:left="3969" w:hanging="681"/>
      <w:jc w:val="both"/>
    </w:pPr>
    <w:rPr>
      <w:rFonts w:ascii="Arial" w:eastAsia="Times New Roman" w:hAnsi="Arial" w:cs="Times New Roman"/>
      <w:kern w:val="20"/>
      <w:sz w:val="20"/>
      <w:szCs w:val="24"/>
    </w:rPr>
  </w:style>
  <w:style w:type="paragraph" w:customStyle="1" w:styleId="Recitals">
    <w:name w:val="Recitals"/>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4"/>
    </w:rPr>
  </w:style>
  <w:style w:type="paragraph" w:customStyle="1" w:styleId="alpha1">
    <w:name w:val="alpha 1"/>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0"/>
    </w:rPr>
  </w:style>
  <w:style w:type="paragraph" w:customStyle="1" w:styleId="alpha2">
    <w:name w:val="alpha 2"/>
    <w:basedOn w:val="Normalny"/>
    <w:rsid w:val="009D5F00"/>
    <w:pPr>
      <w:tabs>
        <w:tab w:val="num" w:pos="1247"/>
      </w:tabs>
      <w:spacing w:after="140" w:line="290" w:lineRule="auto"/>
      <w:ind w:left="1247" w:hanging="680"/>
      <w:jc w:val="both"/>
    </w:pPr>
    <w:rPr>
      <w:rFonts w:ascii="Arial" w:eastAsia="Times New Roman" w:hAnsi="Arial" w:cs="Times New Roman"/>
      <w:kern w:val="20"/>
      <w:sz w:val="20"/>
      <w:szCs w:val="20"/>
    </w:rPr>
  </w:style>
  <w:style w:type="paragraph" w:customStyle="1" w:styleId="alpha3">
    <w:name w:val="alpha 3"/>
    <w:basedOn w:val="Normalny"/>
    <w:rsid w:val="009D5F00"/>
    <w:pPr>
      <w:tabs>
        <w:tab w:val="num" w:pos="2041"/>
      </w:tabs>
      <w:spacing w:after="140" w:line="290" w:lineRule="auto"/>
      <w:ind w:left="2041" w:hanging="794"/>
      <w:jc w:val="both"/>
    </w:pPr>
    <w:rPr>
      <w:rFonts w:ascii="Arial" w:eastAsia="Times New Roman" w:hAnsi="Arial" w:cs="Times New Roman"/>
      <w:kern w:val="20"/>
      <w:sz w:val="20"/>
      <w:szCs w:val="20"/>
    </w:rPr>
  </w:style>
  <w:style w:type="paragraph" w:customStyle="1" w:styleId="alpha5">
    <w:name w:val="alpha 5"/>
    <w:basedOn w:val="Normalny"/>
    <w:rsid w:val="009D5F00"/>
    <w:pPr>
      <w:tabs>
        <w:tab w:val="num" w:pos="3288"/>
      </w:tabs>
      <w:spacing w:after="140" w:line="290" w:lineRule="auto"/>
      <w:ind w:left="3288" w:hanging="567"/>
      <w:jc w:val="both"/>
    </w:pPr>
    <w:rPr>
      <w:rFonts w:ascii="Arial" w:eastAsia="Times New Roman" w:hAnsi="Arial" w:cs="Times New Roman"/>
      <w:kern w:val="20"/>
      <w:sz w:val="20"/>
      <w:szCs w:val="20"/>
    </w:rPr>
  </w:style>
  <w:style w:type="paragraph" w:customStyle="1" w:styleId="alpha6">
    <w:name w:val="alpha 6"/>
    <w:basedOn w:val="Normalny"/>
    <w:rsid w:val="009D5F00"/>
    <w:pPr>
      <w:tabs>
        <w:tab w:val="num" w:pos="3969"/>
      </w:tabs>
      <w:spacing w:after="140" w:line="290" w:lineRule="auto"/>
      <w:ind w:left="3969" w:hanging="681"/>
      <w:jc w:val="both"/>
    </w:pPr>
    <w:rPr>
      <w:rFonts w:ascii="Arial" w:eastAsia="Times New Roman" w:hAnsi="Arial" w:cs="Times New Roman"/>
      <w:kern w:val="20"/>
      <w:sz w:val="20"/>
      <w:szCs w:val="20"/>
    </w:rPr>
  </w:style>
  <w:style w:type="paragraph" w:customStyle="1" w:styleId="bullet11">
    <w:name w:val="bullet 1"/>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4"/>
    </w:rPr>
  </w:style>
  <w:style w:type="paragraph" w:customStyle="1" w:styleId="bullet2">
    <w:name w:val="bullet 2"/>
    <w:basedOn w:val="Normalny"/>
    <w:rsid w:val="009D5F00"/>
    <w:pPr>
      <w:tabs>
        <w:tab w:val="num" w:pos="1247"/>
      </w:tabs>
      <w:spacing w:after="140" w:line="290" w:lineRule="auto"/>
      <w:ind w:left="1247" w:hanging="680"/>
      <w:jc w:val="both"/>
    </w:pPr>
    <w:rPr>
      <w:rFonts w:ascii="Arial" w:eastAsia="Times New Roman" w:hAnsi="Arial" w:cs="Times New Roman"/>
      <w:kern w:val="20"/>
      <w:sz w:val="20"/>
      <w:szCs w:val="24"/>
    </w:rPr>
  </w:style>
  <w:style w:type="paragraph" w:customStyle="1" w:styleId="bullet4">
    <w:name w:val="bullet 4"/>
    <w:basedOn w:val="Normalny"/>
    <w:rsid w:val="009D5F00"/>
    <w:pPr>
      <w:tabs>
        <w:tab w:val="num" w:pos="2721"/>
      </w:tabs>
      <w:spacing w:after="140" w:line="290" w:lineRule="auto"/>
      <w:ind w:left="2721" w:hanging="680"/>
      <w:jc w:val="both"/>
    </w:pPr>
    <w:rPr>
      <w:rFonts w:ascii="Arial" w:eastAsia="Times New Roman" w:hAnsi="Arial" w:cs="Times New Roman"/>
      <w:kern w:val="20"/>
      <w:sz w:val="20"/>
      <w:szCs w:val="24"/>
    </w:rPr>
  </w:style>
  <w:style w:type="paragraph" w:customStyle="1" w:styleId="bullet5">
    <w:name w:val="bullet 5"/>
    <w:basedOn w:val="Normalny"/>
    <w:rsid w:val="009D5F00"/>
    <w:pPr>
      <w:tabs>
        <w:tab w:val="num" w:pos="3288"/>
      </w:tabs>
      <w:spacing w:after="140" w:line="290" w:lineRule="auto"/>
      <w:ind w:left="3288" w:hanging="567"/>
      <w:jc w:val="both"/>
    </w:pPr>
    <w:rPr>
      <w:rFonts w:ascii="Arial" w:eastAsia="Times New Roman" w:hAnsi="Arial" w:cs="Times New Roman"/>
      <w:kern w:val="20"/>
      <w:sz w:val="20"/>
      <w:szCs w:val="24"/>
    </w:rPr>
  </w:style>
  <w:style w:type="paragraph" w:customStyle="1" w:styleId="bullet6">
    <w:name w:val="bullet 6"/>
    <w:basedOn w:val="Normalny"/>
    <w:rsid w:val="009D5F00"/>
    <w:pPr>
      <w:tabs>
        <w:tab w:val="num" w:pos="3969"/>
      </w:tabs>
      <w:spacing w:after="140" w:line="290" w:lineRule="auto"/>
      <w:ind w:left="3969" w:hanging="681"/>
      <w:jc w:val="both"/>
    </w:pPr>
    <w:rPr>
      <w:rFonts w:ascii="Arial" w:eastAsia="Times New Roman" w:hAnsi="Arial" w:cs="Times New Roman"/>
      <w:kern w:val="20"/>
      <w:sz w:val="20"/>
      <w:szCs w:val="24"/>
    </w:rPr>
  </w:style>
  <w:style w:type="paragraph" w:customStyle="1" w:styleId="roman1">
    <w:name w:val="roman 1"/>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0"/>
    </w:rPr>
  </w:style>
  <w:style w:type="paragraph" w:customStyle="1" w:styleId="roman3">
    <w:name w:val="roman 3"/>
    <w:basedOn w:val="Normalny"/>
    <w:rsid w:val="009D5F00"/>
    <w:pPr>
      <w:tabs>
        <w:tab w:val="num" w:pos="2041"/>
      </w:tabs>
      <w:spacing w:after="140" w:line="290" w:lineRule="auto"/>
      <w:ind w:left="2041" w:hanging="794"/>
      <w:jc w:val="both"/>
    </w:pPr>
    <w:rPr>
      <w:rFonts w:ascii="Arial" w:eastAsia="Times New Roman" w:hAnsi="Arial" w:cs="Times New Roman"/>
      <w:kern w:val="20"/>
      <w:sz w:val="20"/>
      <w:szCs w:val="20"/>
    </w:rPr>
  </w:style>
  <w:style w:type="paragraph" w:customStyle="1" w:styleId="roman4">
    <w:name w:val="roman 4"/>
    <w:basedOn w:val="Normalny"/>
    <w:rsid w:val="009D5F00"/>
    <w:pPr>
      <w:tabs>
        <w:tab w:val="num" w:pos="2721"/>
      </w:tabs>
      <w:spacing w:after="140" w:line="290" w:lineRule="auto"/>
      <w:ind w:left="2721" w:hanging="680"/>
      <w:jc w:val="both"/>
    </w:pPr>
    <w:rPr>
      <w:rFonts w:ascii="Arial" w:eastAsia="Times New Roman" w:hAnsi="Arial" w:cs="Times New Roman"/>
      <w:kern w:val="20"/>
      <w:sz w:val="20"/>
      <w:szCs w:val="20"/>
    </w:rPr>
  </w:style>
  <w:style w:type="paragraph" w:customStyle="1" w:styleId="roman5">
    <w:name w:val="roman 5"/>
    <w:basedOn w:val="Normalny"/>
    <w:rsid w:val="009D5F00"/>
    <w:pPr>
      <w:tabs>
        <w:tab w:val="num" w:pos="3288"/>
      </w:tabs>
      <w:spacing w:after="140" w:line="290" w:lineRule="auto"/>
      <w:ind w:left="3288" w:hanging="567"/>
      <w:jc w:val="both"/>
    </w:pPr>
    <w:rPr>
      <w:rFonts w:ascii="Arial" w:eastAsia="Times New Roman" w:hAnsi="Arial" w:cs="Times New Roman"/>
      <w:kern w:val="20"/>
      <w:sz w:val="20"/>
      <w:szCs w:val="20"/>
    </w:rPr>
  </w:style>
  <w:style w:type="paragraph" w:customStyle="1" w:styleId="roman6">
    <w:name w:val="roman 6"/>
    <w:basedOn w:val="Normalny"/>
    <w:rsid w:val="009D5F00"/>
    <w:pPr>
      <w:tabs>
        <w:tab w:val="num" w:pos="3969"/>
      </w:tabs>
      <w:spacing w:after="140" w:line="290" w:lineRule="auto"/>
      <w:ind w:left="3969" w:hanging="681"/>
      <w:jc w:val="both"/>
    </w:pPr>
    <w:rPr>
      <w:rFonts w:ascii="Arial" w:eastAsia="Times New Roman" w:hAnsi="Arial" w:cs="Times New Roman"/>
      <w:kern w:val="20"/>
      <w:sz w:val="20"/>
      <w:szCs w:val="20"/>
    </w:rPr>
  </w:style>
  <w:style w:type="paragraph" w:customStyle="1" w:styleId="Schedule1">
    <w:name w:val="Schedule 1"/>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4"/>
    </w:rPr>
  </w:style>
  <w:style w:type="paragraph" w:customStyle="1" w:styleId="Schedule2">
    <w:name w:val="Schedule 2"/>
    <w:basedOn w:val="Normalny"/>
    <w:rsid w:val="009D5F00"/>
    <w:pPr>
      <w:tabs>
        <w:tab w:val="num" w:pos="1247"/>
      </w:tabs>
      <w:spacing w:after="140" w:line="290" w:lineRule="auto"/>
      <w:ind w:left="1247" w:hanging="680"/>
      <w:jc w:val="both"/>
    </w:pPr>
    <w:rPr>
      <w:rFonts w:ascii="Arial" w:eastAsia="Times New Roman" w:hAnsi="Arial" w:cs="Times New Roman"/>
      <w:kern w:val="20"/>
      <w:sz w:val="20"/>
      <w:szCs w:val="24"/>
    </w:rPr>
  </w:style>
  <w:style w:type="paragraph" w:customStyle="1" w:styleId="Schedule3">
    <w:name w:val="Schedule 3"/>
    <w:basedOn w:val="Normalny"/>
    <w:rsid w:val="009D5F00"/>
    <w:pPr>
      <w:tabs>
        <w:tab w:val="num" w:pos="2041"/>
      </w:tabs>
      <w:spacing w:after="140" w:line="290" w:lineRule="auto"/>
      <w:ind w:left="2041" w:hanging="794"/>
      <w:jc w:val="both"/>
    </w:pPr>
    <w:rPr>
      <w:rFonts w:ascii="Arial" w:eastAsia="Times New Roman" w:hAnsi="Arial" w:cs="Times New Roman"/>
      <w:kern w:val="20"/>
      <w:sz w:val="20"/>
      <w:szCs w:val="24"/>
    </w:rPr>
  </w:style>
  <w:style w:type="paragraph" w:customStyle="1" w:styleId="Schedule4">
    <w:name w:val="Schedule 4"/>
    <w:basedOn w:val="Normalny"/>
    <w:rsid w:val="009D5F00"/>
    <w:pPr>
      <w:tabs>
        <w:tab w:val="num" w:pos="2721"/>
      </w:tabs>
      <w:spacing w:after="140" w:line="290" w:lineRule="auto"/>
      <w:ind w:left="2721" w:hanging="680"/>
      <w:jc w:val="both"/>
    </w:pPr>
    <w:rPr>
      <w:rFonts w:ascii="Arial" w:eastAsia="Times New Roman" w:hAnsi="Arial" w:cs="Times New Roman"/>
      <w:kern w:val="20"/>
      <w:sz w:val="20"/>
      <w:szCs w:val="24"/>
    </w:rPr>
  </w:style>
  <w:style w:type="paragraph" w:customStyle="1" w:styleId="Schedule5">
    <w:name w:val="Schedule 5"/>
    <w:basedOn w:val="Normalny"/>
    <w:rsid w:val="009D5F00"/>
    <w:pPr>
      <w:tabs>
        <w:tab w:val="num" w:pos="3288"/>
      </w:tabs>
      <w:spacing w:after="140" w:line="290" w:lineRule="auto"/>
      <w:ind w:left="3288" w:hanging="567"/>
      <w:jc w:val="both"/>
    </w:pPr>
    <w:rPr>
      <w:rFonts w:ascii="Arial" w:eastAsia="Times New Roman" w:hAnsi="Arial" w:cs="Times New Roman"/>
      <w:kern w:val="20"/>
      <w:sz w:val="20"/>
      <w:szCs w:val="24"/>
    </w:rPr>
  </w:style>
  <w:style w:type="paragraph" w:customStyle="1" w:styleId="Schedule6">
    <w:name w:val="Schedule 6"/>
    <w:basedOn w:val="Normalny"/>
    <w:rsid w:val="009D5F00"/>
    <w:pPr>
      <w:tabs>
        <w:tab w:val="num" w:pos="3969"/>
      </w:tabs>
      <w:spacing w:after="140" w:line="290" w:lineRule="auto"/>
      <w:ind w:left="3969" w:hanging="681"/>
      <w:jc w:val="both"/>
    </w:pPr>
    <w:rPr>
      <w:rFonts w:ascii="Arial" w:eastAsia="Times New Roman" w:hAnsi="Arial" w:cs="Times New Roman"/>
      <w:kern w:val="20"/>
      <w:sz w:val="20"/>
      <w:szCs w:val="24"/>
    </w:rPr>
  </w:style>
  <w:style w:type="paragraph" w:customStyle="1" w:styleId="TCLevel1">
    <w:name w:val="T+C Level 1"/>
    <w:basedOn w:val="Normalny"/>
    <w:next w:val="TCLevel2"/>
    <w:rsid w:val="009D5F00"/>
    <w:pPr>
      <w:keepNext/>
      <w:tabs>
        <w:tab w:val="num" w:pos="567"/>
      </w:tabs>
      <w:spacing w:before="140" w:after="0" w:line="290" w:lineRule="auto"/>
      <w:ind w:left="567" w:hanging="567"/>
      <w:jc w:val="both"/>
      <w:outlineLvl w:val="0"/>
    </w:pPr>
    <w:rPr>
      <w:rFonts w:ascii="Arial" w:eastAsia="Times New Roman" w:hAnsi="Arial" w:cs="Times New Roman"/>
      <w:b/>
      <w:kern w:val="20"/>
      <w:sz w:val="20"/>
      <w:szCs w:val="24"/>
    </w:rPr>
  </w:style>
  <w:style w:type="paragraph" w:customStyle="1" w:styleId="TCLevel2">
    <w:name w:val="T+C Level 2"/>
    <w:basedOn w:val="Normalny"/>
    <w:rsid w:val="009D5F00"/>
    <w:pPr>
      <w:tabs>
        <w:tab w:val="num" w:pos="1247"/>
      </w:tabs>
      <w:spacing w:after="140" w:line="290" w:lineRule="auto"/>
      <w:ind w:left="1247" w:hanging="680"/>
      <w:jc w:val="both"/>
      <w:outlineLvl w:val="1"/>
    </w:pPr>
    <w:rPr>
      <w:rFonts w:ascii="Arial" w:eastAsia="Times New Roman" w:hAnsi="Arial" w:cs="Times New Roman"/>
      <w:kern w:val="20"/>
      <w:sz w:val="20"/>
      <w:szCs w:val="24"/>
    </w:rPr>
  </w:style>
  <w:style w:type="paragraph" w:customStyle="1" w:styleId="TCLevel3">
    <w:name w:val="T+C Level 3"/>
    <w:basedOn w:val="Normalny"/>
    <w:rsid w:val="009D5F00"/>
    <w:pPr>
      <w:tabs>
        <w:tab w:val="num" w:pos="2041"/>
      </w:tabs>
      <w:spacing w:after="140" w:line="290" w:lineRule="auto"/>
      <w:ind w:left="2041" w:hanging="794"/>
      <w:jc w:val="both"/>
      <w:outlineLvl w:val="2"/>
    </w:pPr>
    <w:rPr>
      <w:rFonts w:ascii="Arial" w:eastAsia="Times New Roman" w:hAnsi="Arial" w:cs="Times New Roman"/>
      <w:kern w:val="20"/>
      <w:sz w:val="20"/>
      <w:szCs w:val="24"/>
    </w:rPr>
  </w:style>
  <w:style w:type="paragraph" w:customStyle="1" w:styleId="TCLevel4">
    <w:name w:val="T+C Level 4"/>
    <w:basedOn w:val="Normalny"/>
    <w:rsid w:val="009D5F00"/>
    <w:pPr>
      <w:tabs>
        <w:tab w:val="num" w:pos="2721"/>
      </w:tabs>
      <w:spacing w:after="140" w:line="290" w:lineRule="auto"/>
      <w:ind w:left="2721" w:hanging="680"/>
      <w:jc w:val="both"/>
      <w:outlineLvl w:val="3"/>
    </w:pPr>
    <w:rPr>
      <w:rFonts w:ascii="Arial" w:eastAsia="Times New Roman" w:hAnsi="Arial" w:cs="Times New Roman"/>
      <w:kern w:val="20"/>
      <w:sz w:val="20"/>
      <w:szCs w:val="24"/>
    </w:rPr>
  </w:style>
  <w:style w:type="paragraph" w:customStyle="1" w:styleId="Level7">
    <w:name w:val="Level 7"/>
    <w:basedOn w:val="Normalny"/>
    <w:rsid w:val="009D5F00"/>
    <w:pPr>
      <w:tabs>
        <w:tab w:val="num" w:pos="3969"/>
      </w:tabs>
      <w:spacing w:after="140" w:line="290" w:lineRule="auto"/>
      <w:ind w:left="3969" w:hanging="681"/>
      <w:jc w:val="both"/>
      <w:outlineLvl w:val="6"/>
    </w:pPr>
    <w:rPr>
      <w:rFonts w:ascii="Arial" w:eastAsia="Times New Roman" w:hAnsi="Arial" w:cs="Times New Roman"/>
      <w:kern w:val="20"/>
      <w:sz w:val="20"/>
      <w:szCs w:val="24"/>
    </w:rPr>
  </w:style>
  <w:style w:type="paragraph" w:customStyle="1" w:styleId="Level8">
    <w:name w:val="Level 8"/>
    <w:basedOn w:val="Normalny"/>
    <w:rsid w:val="009D5F00"/>
    <w:pPr>
      <w:tabs>
        <w:tab w:val="num" w:pos="3969"/>
      </w:tabs>
      <w:spacing w:after="140" w:line="290" w:lineRule="auto"/>
      <w:ind w:left="3969" w:hanging="681"/>
      <w:jc w:val="both"/>
      <w:outlineLvl w:val="7"/>
    </w:pPr>
    <w:rPr>
      <w:rFonts w:ascii="Arial" w:eastAsia="Times New Roman" w:hAnsi="Arial" w:cs="Times New Roman"/>
      <w:kern w:val="20"/>
      <w:sz w:val="20"/>
      <w:szCs w:val="24"/>
    </w:rPr>
  </w:style>
  <w:style w:type="paragraph" w:customStyle="1" w:styleId="Level9">
    <w:name w:val="Level 9"/>
    <w:basedOn w:val="Normalny"/>
    <w:rsid w:val="009D5F00"/>
    <w:pPr>
      <w:tabs>
        <w:tab w:val="num" w:pos="3969"/>
      </w:tabs>
      <w:spacing w:after="140" w:line="290" w:lineRule="auto"/>
      <w:ind w:left="3969" w:hanging="681"/>
      <w:jc w:val="both"/>
      <w:outlineLvl w:val="8"/>
    </w:pPr>
    <w:rPr>
      <w:rFonts w:ascii="Arial" w:eastAsia="Times New Roman" w:hAnsi="Arial" w:cs="Times New Roman"/>
      <w:kern w:val="20"/>
      <w:sz w:val="20"/>
      <w:szCs w:val="24"/>
    </w:rPr>
  </w:style>
  <w:style w:type="paragraph" w:customStyle="1" w:styleId="Table1">
    <w:name w:val="Table 1"/>
    <w:basedOn w:val="Normalny"/>
    <w:rsid w:val="009D5F00"/>
    <w:pPr>
      <w:tabs>
        <w:tab w:val="num" w:pos="567"/>
      </w:tabs>
      <w:spacing w:before="60" w:after="60" w:line="290" w:lineRule="auto"/>
      <w:ind w:left="567" w:hanging="567"/>
      <w:outlineLvl w:val="0"/>
    </w:pPr>
    <w:rPr>
      <w:rFonts w:ascii="Arial" w:eastAsia="Times New Roman" w:hAnsi="Arial" w:cs="Times New Roman"/>
      <w:kern w:val="20"/>
      <w:sz w:val="20"/>
      <w:szCs w:val="24"/>
    </w:rPr>
  </w:style>
  <w:style w:type="paragraph" w:customStyle="1" w:styleId="Table2">
    <w:name w:val="Table 2"/>
    <w:basedOn w:val="Normalny"/>
    <w:rsid w:val="009D5F00"/>
    <w:pPr>
      <w:tabs>
        <w:tab w:val="num" w:pos="567"/>
      </w:tabs>
      <w:spacing w:before="60" w:after="60" w:line="290" w:lineRule="auto"/>
      <w:ind w:left="567" w:hanging="567"/>
      <w:outlineLvl w:val="1"/>
    </w:pPr>
    <w:rPr>
      <w:rFonts w:ascii="Arial" w:eastAsia="Times New Roman" w:hAnsi="Arial" w:cs="Times New Roman"/>
      <w:kern w:val="20"/>
      <w:sz w:val="20"/>
      <w:szCs w:val="24"/>
    </w:rPr>
  </w:style>
  <w:style w:type="paragraph" w:customStyle="1" w:styleId="Table3">
    <w:name w:val="Table 3"/>
    <w:basedOn w:val="Normalny"/>
    <w:rsid w:val="009D5F00"/>
    <w:pPr>
      <w:tabs>
        <w:tab w:val="num" w:pos="567"/>
      </w:tabs>
      <w:spacing w:before="60" w:after="60" w:line="290" w:lineRule="auto"/>
      <w:ind w:left="567" w:hanging="567"/>
      <w:outlineLvl w:val="2"/>
    </w:pPr>
    <w:rPr>
      <w:rFonts w:ascii="Arial" w:eastAsia="Times New Roman" w:hAnsi="Arial" w:cs="Times New Roman"/>
      <w:kern w:val="20"/>
      <w:sz w:val="20"/>
      <w:szCs w:val="24"/>
    </w:rPr>
  </w:style>
  <w:style w:type="paragraph" w:customStyle="1" w:styleId="Table4">
    <w:name w:val="Table 4"/>
    <w:basedOn w:val="Normalny"/>
    <w:rsid w:val="009D5F00"/>
    <w:pPr>
      <w:tabs>
        <w:tab w:val="num" w:pos="567"/>
      </w:tabs>
      <w:spacing w:before="60" w:after="60" w:line="290" w:lineRule="auto"/>
      <w:ind w:left="567" w:hanging="567"/>
      <w:outlineLvl w:val="3"/>
    </w:pPr>
    <w:rPr>
      <w:rFonts w:ascii="Arial" w:eastAsia="Times New Roman" w:hAnsi="Arial" w:cs="Times New Roman"/>
      <w:kern w:val="20"/>
      <w:sz w:val="20"/>
      <w:szCs w:val="24"/>
    </w:rPr>
  </w:style>
  <w:style w:type="paragraph" w:customStyle="1" w:styleId="Table5">
    <w:name w:val="Table 5"/>
    <w:basedOn w:val="Normalny"/>
    <w:rsid w:val="009D5F00"/>
    <w:pPr>
      <w:tabs>
        <w:tab w:val="num" w:pos="567"/>
      </w:tabs>
      <w:spacing w:before="60" w:after="60" w:line="290" w:lineRule="auto"/>
      <w:ind w:left="567" w:hanging="567"/>
      <w:outlineLvl w:val="4"/>
    </w:pPr>
    <w:rPr>
      <w:rFonts w:ascii="Arial" w:eastAsia="Times New Roman" w:hAnsi="Arial" w:cs="Times New Roman"/>
      <w:kern w:val="20"/>
      <w:sz w:val="20"/>
      <w:szCs w:val="24"/>
    </w:rPr>
  </w:style>
  <w:style w:type="paragraph" w:customStyle="1" w:styleId="Table6">
    <w:name w:val="Table 6"/>
    <w:basedOn w:val="Normalny"/>
    <w:rsid w:val="009D5F00"/>
    <w:pPr>
      <w:tabs>
        <w:tab w:val="num" w:pos="567"/>
      </w:tabs>
      <w:spacing w:before="60" w:after="60" w:line="290" w:lineRule="auto"/>
      <w:ind w:left="567" w:hanging="567"/>
      <w:outlineLvl w:val="5"/>
    </w:pPr>
    <w:rPr>
      <w:rFonts w:ascii="Arial" w:eastAsia="Times New Roman" w:hAnsi="Arial" w:cs="Times New Roman"/>
      <w:kern w:val="20"/>
      <w:sz w:val="20"/>
      <w:szCs w:val="24"/>
    </w:rPr>
  </w:style>
  <w:style w:type="paragraph" w:customStyle="1" w:styleId="Tablealpha">
    <w:name w:val="Table alpha"/>
    <w:basedOn w:val="CellBody"/>
    <w:rsid w:val="009D5F00"/>
    <w:pPr>
      <w:tabs>
        <w:tab w:val="num" w:pos="567"/>
      </w:tabs>
      <w:ind w:left="567" w:hanging="567"/>
    </w:pPr>
  </w:style>
  <w:style w:type="paragraph" w:customStyle="1" w:styleId="CellBody">
    <w:name w:val="CellBody"/>
    <w:basedOn w:val="Normalny"/>
    <w:rsid w:val="009D5F00"/>
    <w:pPr>
      <w:spacing w:before="60" w:after="60" w:line="290" w:lineRule="auto"/>
    </w:pPr>
    <w:rPr>
      <w:rFonts w:ascii="Arial" w:eastAsia="Times New Roman" w:hAnsi="Arial" w:cs="Times New Roman"/>
      <w:kern w:val="20"/>
      <w:sz w:val="20"/>
      <w:szCs w:val="20"/>
    </w:rPr>
  </w:style>
  <w:style w:type="paragraph" w:customStyle="1" w:styleId="Tablebullet">
    <w:name w:val="Table bullet"/>
    <w:basedOn w:val="Normalny"/>
    <w:rsid w:val="009D5F00"/>
    <w:pPr>
      <w:tabs>
        <w:tab w:val="num" w:pos="567"/>
      </w:tabs>
      <w:spacing w:before="60" w:after="60" w:line="290" w:lineRule="auto"/>
      <w:ind w:left="567" w:hanging="567"/>
    </w:pPr>
    <w:rPr>
      <w:rFonts w:ascii="Arial" w:eastAsia="Times New Roman" w:hAnsi="Arial" w:cs="Times New Roman"/>
      <w:kern w:val="20"/>
      <w:sz w:val="20"/>
      <w:szCs w:val="24"/>
    </w:rPr>
  </w:style>
  <w:style w:type="paragraph" w:customStyle="1" w:styleId="Tableroman">
    <w:name w:val="Table roman"/>
    <w:basedOn w:val="CellBody"/>
    <w:rsid w:val="009D5F00"/>
    <w:pPr>
      <w:tabs>
        <w:tab w:val="num" w:pos="567"/>
      </w:tabs>
      <w:ind w:left="567" w:hanging="567"/>
    </w:pPr>
  </w:style>
  <w:style w:type="paragraph" w:customStyle="1" w:styleId="UCAlpha1">
    <w:name w:val="UCAlpha 1"/>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4"/>
    </w:rPr>
  </w:style>
  <w:style w:type="paragraph" w:customStyle="1" w:styleId="UCAlpha2">
    <w:name w:val="UCAlpha 2"/>
    <w:basedOn w:val="Normalny"/>
    <w:rsid w:val="009D5F00"/>
    <w:pPr>
      <w:tabs>
        <w:tab w:val="num" w:pos="1247"/>
      </w:tabs>
      <w:spacing w:after="140" w:line="290" w:lineRule="auto"/>
      <w:ind w:left="1247" w:hanging="680"/>
      <w:jc w:val="both"/>
    </w:pPr>
    <w:rPr>
      <w:rFonts w:ascii="Arial" w:eastAsia="Times New Roman" w:hAnsi="Arial" w:cs="Times New Roman"/>
      <w:kern w:val="20"/>
      <w:sz w:val="20"/>
      <w:szCs w:val="24"/>
    </w:rPr>
  </w:style>
  <w:style w:type="paragraph" w:customStyle="1" w:styleId="UCAlpha3">
    <w:name w:val="UCAlpha 3"/>
    <w:basedOn w:val="Normalny"/>
    <w:rsid w:val="009D5F00"/>
    <w:pPr>
      <w:tabs>
        <w:tab w:val="num" w:pos="2041"/>
      </w:tabs>
      <w:spacing w:after="140" w:line="290" w:lineRule="auto"/>
      <w:ind w:left="2041" w:hanging="794"/>
      <w:jc w:val="both"/>
    </w:pPr>
    <w:rPr>
      <w:rFonts w:ascii="Arial" w:eastAsia="Times New Roman" w:hAnsi="Arial" w:cs="Times New Roman"/>
      <w:kern w:val="20"/>
      <w:sz w:val="20"/>
      <w:szCs w:val="24"/>
    </w:rPr>
  </w:style>
  <w:style w:type="paragraph" w:customStyle="1" w:styleId="UCAlpha4">
    <w:name w:val="UCAlpha 4"/>
    <w:basedOn w:val="Normalny"/>
    <w:rsid w:val="009D5F00"/>
    <w:pPr>
      <w:tabs>
        <w:tab w:val="num" w:pos="2721"/>
      </w:tabs>
      <w:spacing w:after="140" w:line="290" w:lineRule="auto"/>
      <w:ind w:left="2721" w:hanging="680"/>
      <w:jc w:val="both"/>
    </w:pPr>
    <w:rPr>
      <w:rFonts w:ascii="Arial" w:eastAsia="Times New Roman" w:hAnsi="Arial" w:cs="Times New Roman"/>
      <w:kern w:val="20"/>
      <w:sz w:val="20"/>
      <w:szCs w:val="24"/>
    </w:rPr>
  </w:style>
  <w:style w:type="paragraph" w:customStyle="1" w:styleId="UCAlpha5">
    <w:name w:val="UCAlpha 5"/>
    <w:basedOn w:val="Normalny"/>
    <w:rsid w:val="009D5F00"/>
    <w:pPr>
      <w:tabs>
        <w:tab w:val="num" w:pos="3288"/>
      </w:tabs>
      <w:spacing w:after="140" w:line="290" w:lineRule="auto"/>
      <w:ind w:left="3288" w:hanging="567"/>
      <w:jc w:val="both"/>
    </w:pPr>
    <w:rPr>
      <w:rFonts w:ascii="Arial" w:eastAsia="Times New Roman" w:hAnsi="Arial" w:cs="Times New Roman"/>
      <w:kern w:val="20"/>
      <w:sz w:val="20"/>
      <w:szCs w:val="24"/>
    </w:rPr>
  </w:style>
  <w:style w:type="paragraph" w:customStyle="1" w:styleId="UCAlpha6">
    <w:name w:val="UCAlpha 6"/>
    <w:basedOn w:val="Normalny"/>
    <w:rsid w:val="009D5F00"/>
    <w:pPr>
      <w:tabs>
        <w:tab w:val="num" w:pos="3969"/>
      </w:tabs>
      <w:spacing w:after="140" w:line="290" w:lineRule="auto"/>
      <w:ind w:left="3969" w:hanging="681"/>
      <w:jc w:val="both"/>
    </w:pPr>
    <w:rPr>
      <w:rFonts w:ascii="Arial" w:eastAsia="Times New Roman" w:hAnsi="Arial" w:cs="Times New Roman"/>
      <w:kern w:val="20"/>
      <w:sz w:val="20"/>
      <w:szCs w:val="24"/>
    </w:rPr>
  </w:style>
  <w:style w:type="paragraph" w:customStyle="1" w:styleId="UCRoman1">
    <w:name w:val="UCRoman 1"/>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4"/>
    </w:rPr>
  </w:style>
  <w:style w:type="paragraph" w:customStyle="1" w:styleId="UCRoman2">
    <w:name w:val="UCRoman 2"/>
    <w:basedOn w:val="Normalny"/>
    <w:rsid w:val="009D5F00"/>
    <w:pPr>
      <w:tabs>
        <w:tab w:val="num" w:pos="1247"/>
      </w:tabs>
      <w:spacing w:after="140" w:line="290" w:lineRule="auto"/>
      <w:ind w:left="1247" w:hanging="680"/>
      <w:jc w:val="both"/>
    </w:pPr>
    <w:rPr>
      <w:rFonts w:ascii="Arial" w:eastAsia="Times New Roman" w:hAnsi="Arial" w:cs="Times New Roman"/>
      <w:kern w:val="20"/>
      <w:sz w:val="20"/>
      <w:szCs w:val="24"/>
    </w:rPr>
  </w:style>
  <w:style w:type="paragraph" w:customStyle="1" w:styleId="doublealpha">
    <w:name w:val="double alpha"/>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4"/>
    </w:rPr>
  </w:style>
  <w:style w:type="paragraph" w:customStyle="1" w:styleId="ListNumbers">
    <w:name w:val="List Numbers"/>
    <w:basedOn w:val="Normalny"/>
    <w:rsid w:val="009D5F00"/>
    <w:pPr>
      <w:tabs>
        <w:tab w:val="num" w:pos="567"/>
      </w:tabs>
      <w:spacing w:after="140" w:line="290" w:lineRule="auto"/>
      <w:ind w:left="567" w:hanging="567"/>
      <w:jc w:val="both"/>
      <w:outlineLvl w:val="0"/>
    </w:pPr>
    <w:rPr>
      <w:rFonts w:ascii="Arial" w:eastAsia="Times New Roman" w:hAnsi="Arial" w:cs="Times New Roman"/>
      <w:kern w:val="20"/>
      <w:sz w:val="20"/>
      <w:szCs w:val="24"/>
    </w:rPr>
  </w:style>
  <w:style w:type="paragraph" w:customStyle="1" w:styleId="dashbullet1">
    <w:name w:val="dash bullet 1"/>
    <w:basedOn w:val="Normalny"/>
    <w:rsid w:val="009D5F00"/>
    <w:pPr>
      <w:tabs>
        <w:tab w:val="num" w:pos="567"/>
      </w:tabs>
      <w:spacing w:after="140" w:line="290" w:lineRule="auto"/>
      <w:ind w:left="567" w:hanging="567"/>
      <w:jc w:val="both"/>
    </w:pPr>
    <w:rPr>
      <w:rFonts w:ascii="Arial" w:eastAsia="Times New Roman" w:hAnsi="Arial" w:cs="Times New Roman"/>
      <w:kern w:val="20"/>
      <w:sz w:val="20"/>
      <w:szCs w:val="24"/>
    </w:rPr>
  </w:style>
  <w:style w:type="paragraph" w:customStyle="1" w:styleId="dashbullet2">
    <w:name w:val="dash bullet 2"/>
    <w:basedOn w:val="Normalny"/>
    <w:rsid w:val="009D5F00"/>
    <w:pPr>
      <w:tabs>
        <w:tab w:val="num" w:pos="1247"/>
      </w:tabs>
      <w:spacing w:after="140" w:line="290" w:lineRule="auto"/>
      <w:ind w:left="1247" w:hanging="680"/>
      <w:jc w:val="both"/>
    </w:pPr>
    <w:rPr>
      <w:rFonts w:ascii="Arial" w:eastAsia="Times New Roman" w:hAnsi="Arial" w:cs="Times New Roman"/>
      <w:kern w:val="20"/>
      <w:sz w:val="20"/>
      <w:szCs w:val="24"/>
    </w:rPr>
  </w:style>
  <w:style w:type="paragraph" w:customStyle="1" w:styleId="dashbullet3">
    <w:name w:val="dash bullet 3"/>
    <w:basedOn w:val="Normalny"/>
    <w:rsid w:val="009D5F00"/>
    <w:pPr>
      <w:tabs>
        <w:tab w:val="num" w:pos="2041"/>
      </w:tabs>
      <w:spacing w:after="140" w:line="290" w:lineRule="auto"/>
      <w:ind w:left="2041" w:hanging="794"/>
      <w:jc w:val="both"/>
    </w:pPr>
    <w:rPr>
      <w:rFonts w:ascii="Arial" w:eastAsia="Times New Roman" w:hAnsi="Arial" w:cs="Times New Roman"/>
      <w:kern w:val="20"/>
      <w:sz w:val="20"/>
      <w:szCs w:val="24"/>
    </w:rPr>
  </w:style>
  <w:style w:type="paragraph" w:customStyle="1" w:styleId="dashbullet4">
    <w:name w:val="dash bullet 4"/>
    <w:basedOn w:val="Normalny"/>
    <w:rsid w:val="009D5F00"/>
    <w:pPr>
      <w:tabs>
        <w:tab w:val="num" w:pos="2721"/>
      </w:tabs>
      <w:spacing w:after="140" w:line="290" w:lineRule="auto"/>
      <w:ind w:left="2721" w:hanging="680"/>
      <w:jc w:val="both"/>
    </w:pPr>
    <w:rPr>
      <w:rFonts w:ascii="Arial" w:eastAsia="Times New Roman" w:hAnsi="Arial" w:cs="Times New Roman"/>
      <w:kern w:val="20"/>
      <w:sz w:val="20"/>
      <w:szCs w:val="24"/>
    </w:rPr>
  </w:style>
  <w:style w:type="paragraph" w:customStyle="1" w:styleId="dashbullet5">
    <w:name w:val="dash bullet 5"/>
    <w:basedOn w:val="Normalny"/>
    <w:rsid w:val="009D5F00"/>
    <w:pPr>
      <w:tabs>
        <w:tab w:val="num" w:pos="3288"/>
      </w:tabs>
      <w:spacing w:after="140" w:line="290" w:lineRule="auto"/>
      <w:ind w:left="3288" w:hanging="567"/>
      <w:jc w:val="both"/>
    </w:pPr>
    <w:rPr>
      <w:rFonts w:ascii="Arial" w:eastAsia="Times New Roman" w:hAnsi="Arial" w:cs="Times New Roman"/>
      <w:kern w:val="20"/>
      <w:sz w:val="20"/>
      <w:szCs w:val="24"/>
    </w:rPr>
  </w:style>
  <w:style w:type="paragraph" w:customStyle="1" w:styleId="dashbullet6">
    <w:name w:val="dash bullet 6"/>
    <w:basedOn w:val="Normalny"/>
    <w:rsid w:val="009D5F00"/>
    <w:pPr>
      <w:tabs>
        <w:tab w:val="num" w:pos="3969"/>
      </w:tabs>
      <w:spacing w:after="140" w:line="290" w:lineRule="auto"/>
      <w:ind w:left="3969" w:hanging="681"/>
      <w:jc w:val="both"/>
    </w:pPr>
    <w:rPr>
      <w:rFonts w:ascii="Arial" w:eastAsia="Times New Roman" w:hAnsi="Arial" w:cs="Times New Roman"/>
      <w:kern w:val="20"/>
      <w:sz w:val="20"/>
      <w:szCs w:val="24"/>
    </w:rPr>
  </w:style>
  <w:style w:type="paragraph" w:styleId="NormalnyWeb">
    <w:name w:val="Normal (Web)"/>
    <w:basedOn w:val="Normalny"/>
    <w:uiPriority w:val="99"/>
    <w:rsid w:val="009D5F00"/>
    <w:pPr>
      <w:spacing w:after="0" w:line="240" w:lineRule="auto"/>
    </w:pPr>
    <w:rPr>
      <w:rFonts w:ascii="Times New Roman" w:hAnsi="Times New Roman" w:cs="Times New Roman"/>
      <w:sz w:val="24"/>
      <w:szCs w:val="24"/>
      <w:lang w:eastAsia="pl-PL"/>
    </w:rPr>
  </w:style>
  <w:style w:type="paragraph" w:customStyle="1" w:styleId="CM5">
    <w:name w:val="CM5"/>
    <w:basedOn w:val="Normalny"/>
    <w:next w:val="Normalny"/>
    <w:rsid w:val="009D5F00"/>
    <w:pPr>
      <w:widowControl w:val="0"/>
      <w:autoSpaceDE w:val="0"/>
      <w:autoSpaceDN w:val="0"/>
      <w:adjustRightInd w:val="0"/>
      <w:spacing w:after="275" w:line="240" w:lineRule="auto"/>
    </w:pPr>
    <w:rPr>
      <w:rFonts w:ascii="Times New Roman" w:eastAsia="Times New Roman" w:hAnsi="Times New Roman" w:cs="Times New Roman"/>
      <w:sz w:val="24"/>
      <w:szCs w:val="24"/>
      <w:lang w:eastAsia="pl-PL"/>
    </w:rPr>
  </w:style>
  <w:style w:type="paragraph" w:customStyle="1" w:styleId="Poprawka1">
    <w:name w:val="Poprawka1"/>
    <w:hidden/>
    <w:semiHidden/>
    <w:rsid w:val="009D5F00"/>
    <w:pPr>
      <w:spacing w:after="0" w:line="240" w:lineRule="auto"/>
    </w:pPr>
    <w:rPr>
      <w:rFonts w:ascii="Times New Roman" w:eastAsia="Times New Roman" w:hAnsi="Times New Roman" w:cs="Times New Roman"/>
      <w:szCs w:val="20"/>
    </w:rPr>
  </w:style>
  <w:style w:type="paragraph" w:customStyle="1" w:styleId="Tekstpodstawowywcity21">
    <w:name w:val="Tekst podstawowy wcięty 21"/>
    <w:basedOn w:val="Normalny"/>
    <w:rsid w:val="009D5F00"/>
    <w:pPr>
      <w:tabs>
        <w:tab w:val="left" w:pos="360"/>
      </w:tabs>
      <w:suppressAutoHyphens/>
      <w:spacing w:after="0" w:line="240" w:lineRule="auto"/>
      <w:ind w:left="360" w:hanging="360"/>
    </w:pPr>
    <w:rPr>
      <w:rFonts w:ascii="Arial" w:eastAsia="Times New Roman" w:hAnsi="Arial" w:cs="Times New Roman"/>
      <w:sz w:val="24"/>
      <w:szCs w:val="20"/>
      <w:lang w:eastAsia="ar-SA"/>
    </w:rPr>
  </w:style>
  <w:style w:type="paragraph" w:customStyle="1" w:styleId="Tekstpodstawowywcity211">
    <w:name w:val="Tekst podstawowy wcięty 211"/>
    <w:basedOn w:val="Normalny"/>
    <w:uiPriority w:val="99"/>
    <w:rsid w:val="009D5F00"/>
    <w:pPr>
      <w:suppressAutoHyphens/>
      <w:spacing w:after="0" w:line="240" w:lineRule="auto"/>
      <w:ind w:left="708"/>
    </w:pPr>
    <w:rPr>
      <w:rFonts w:ascii="Arial" w:eastAsia="Times New Roman" w:hAnsi="Arial" w:cs="Times New Roman"/>
      <w:sz w:val="24"/>
      <w:szCs w:val="20"/>
      <w:lang w:eastAsia="ar-SA"/>
    </w:rPr>
  </w:style>
  <w:style w:type="table" w:customStyle="1" w:styleId="Tabela-Siatka1">
    <w:name w:val="Tabela - Siatka1"/>
    <w:uiPriority w:val="59"/>
    <w:rsid w:val="009D5F00"/>
    <w:pPr>
      <w:spacing w:after="0" w:line="240" w:lineRule="auto"/>
    </w:pPr>
    <w:rPr>
      <w:rFonts w:ascii="Microsoft Sans Serif" w:eastAsia="Times New Roman" w:hAnsi="Microsoft Sans Serif" w:cs="Microsoft Sans Serif"/>
      <w:sz w:val="24"/>
      <w:szCs w:val="24"/>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
    <w:name w:val="Tabela - Siatka2"/>
    <w:uiPriority w:val="59"/>
    <w:rsid w:val="009D5F00"/>
    <w:pPr>
      <w:spacing w:after="0" w:line="240" w:lineRule="auto"/>
    </w:pPr>
    <w:rPr>
      <w:rFonts w:ascii="Microsoft Sans Serif" w:eastAsia="Times New Roman" w:hAnsi="Microsoft Sans Serif" w:cs="Microsoft Sans Serif"/>
      <w:sz w:val="24"/>
      <w:szCs w:val="24"/>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
    <w:name w:val="Tabela - Siatka3"/>
    <w:uiPriority w:val="59"/>
    <w:rsid w:val="009D5F00"/>
    <w:pPr>
      <w:spacing w:after="0" w:line="240" w:lineRule="auto"/>
    </w:pPr>
    <w:rPr>
      <w:rFonts w:ascii="Microsoft Sans Serif" w:eastAsia="Times New Roman" w:hAnsi="Microsoft Sans Serif" w:cs="Microsoft Sans Serif"/>
      <w:sz w:val="24"/>
      <w:szCs w:val="24"/>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uiPriority w:val="59"/>
    <w:rsid w:val="009D5F00"/>
    <w:pPr>
      <w:spacing w:after="0" w:line="240" w:lineRule="auto"/>
    </w:pPr>
    <w:rPr>
      <w:rFonts w:ascii="Microsoft Sans Serif" w:eastAsia="Times New Roman" w:hAnsi="Microsoft Sans Serif" w:cs="Microsoft Sans Serif"/>
      <w:sz w:val="24"/>
      <w:szCs w:val="24"/>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5">
    <w:name w:val="Tabela - Siatka5"/>
    <w:uiPriority w:val="59"/>
    <w:rsid w:val="009D5F00"/>
    <w:pPr>
      <w:spacing w:after="0" w:line="240" w:lineRule="auto"/>
    </w:pPr>
    <w:rPr>
      <w:rFonts w:ascii="Microsoft Sans Serif" w:eastAsia="Times New Roman" w:hAnsi="Microsoft Sans Serif" w:cs="Microsoft Sans Serif"/>
      <w:sz w:val="24"/>
      <w:szCs w:val="24"/>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kstpodstawowy22">
    <w:name w:val="Tekst podstawowy 22"/>
    <w:basedOn w:val="Normalny"/>
    <w:uiPriority w:val="99"/>
    <w:rsid w:val="009D5F00"/>
    <w:pPr>
      <w:suppressAutoHyphens/>
      <w:overflowPunct w:val="0"/>
      <w:autoSpaceDE w:val="0"/>
      <w:spacing w:after="0" w:line="240" w:lineRule="auto"/>
      <w:jc w:val="both"/>
    </w:pPr>
    <w:rPr>
      <w:rFonts w:ascii="Times New Roman" w:eastAsia="Times New Roman" w:hAnsi="Times New Roman" w:cs="Times New Roman"/>
      <w:sz w:val="28"/>
      <w:szCs w:val="20"/>
      <w:lang w:eastAsia="ar-SA"/>
    </w:rPr>
  </w:style>
  <w:style w:type="paragraph" w:customStyle="1" w:styleId="Poradnik">
    <w:name w:val="Poradnik"/>
    <w:basedOn w:val="Normalny"/>
    <w:uiPriority w:val="99"/>
    <w:rsid w:val="009D5F00"/>
    <w:pPr>
      <w:suppressAutoHyphens/>
      <w:spacing w:before="120" w:after="0" w:line="288" w:lineRule="auto"/>
    </w:pPr>
    <w:rPr>
      <w:rFonts w:ascii="Times New Roman" w:eastAsia="Times New Roman" w:hAnsi="Times New Roman" w:cs="Times New Roman"/>
      <w:sz w:val="24"/>
      <w:szCs w:val="24"/>
      <w:lang w:eastAsia="ar-SA"/>
    </w:rPr>
  </w:style>
  <w:style w:type="paragraph" w:customStyle="1" w:styleId="Tekstpodstawowy31">
    <w:name w:val="Tekst podstawowy 31"/>
    <w:basedOn w:val="Normalny"/>
    <w:rsid w:val="009D5F00"/>
    <w:pPr>
      <w:suppressAutoHyphens/>
      <w:spacing w:after="120" w:line="240" w:lineRule="auto"/>
    </w:pPr>
    <w:rPr>
      <w:rFonts w:ascii="Times New Roman" w:eastAsia="Times New Roman" w:hAnsi="Times New Roman" w:cs="Times New Roman"/>
      <w:sz w:val="16"/>
      <w:szCs w:val="16"/>
      <w:lang w:eastAsia="ar-SA"/>
    </w:rPr>
  </w:style>
  <w:style w:type="character" w:customStyle="1" w:styleId="Znakiprzypiswdolnych">
    <w:name w:val="Znaki przypisów dolnych"/>
    <w:rsid w:val="009D5F00"/>
    <w:rPr>
      <w:vertAlign w:val="superscript"/>
    </w:rPr>
  </w:style>
  <w:style w:type="paragraph" w:customStyle="1" w:styleId="Lista1">
    <w:name w:val="Lista1"/>
    <w:autoRedefine/>
    <w:uiPriority w:val="99"/>
    <w:rsid w:val="009D5F00"/>
    <w:pPr>
      <w:numPr>
        <w:numId w:val="26"/>
      </w:numPr>
      <w:spacing w:after="0" w:line="360" w:lineRule="auto"/>
      <w:ind w:left="426" w:hanging="426"/>
      <w:jc w:val="both"/>
    </w:pPr>
    <w:rPr>
      <w:rFonts w:ascii="Calibri Light" w:eastAsia="ヒラギノ角ゴ Pro W3" w:hAnsi="Calibri Light" w:cs="Times New Roman"/>
      <w:color w:val="000000"/>
      <w:lang w:eastAsia="pl-PL"/>
    </w:rPr>
  </w:style>
  <w:style w:type="character" w:customStyle="1" w:styleId="alb">
    <w:name w:val="a_lb"/>
    <w:basedOn w:val="Domylnaczcionkaakapitu"/>
    <w:uiPriority w:val="99"/>
    <w:rsid w:val="009D5F00"/>
    <w:rPr>
      <w:rFonts w:cs="Times New Roman"/>
    </w:rPr>
  </w:style>
  <w:style w:type="character" w:customStyle="1" w:styleId="fn-ref">
    <w:name w:val="fn-ref"/>
    <w:basedOn w:val="Domylnaczcionkaakapitu"/>
    <w:uiPriority w:val="99"/>
    <w:rsid w:val="009D5F00"/>
    <w:rPr>
      <w:rFonts w:cs="Times New Roman"/>
    </w:rPr>
  </w:style>
  <w:style w:type="paragraph" w:customStyle="1" w:styleId="text-justify">
    <w:name w:val="text-justify"/>
    <w:basedOn w:val="Normalny"/>
    <w:uiPriority w:val="99"/>
    <w:rsid w:val="009D5F00"/>
    <w:pPr>
      <w:spacing w:before="100" w:beforeAutospacing="1" w:after="100" w:afterAutospacing="1" w:line="240" w:lineRule="auto"/>
    </w:pPr>
    <w:rPr>
      <w:rFonts w:ascii="Times New Roman" w:eastAsia="Times New Roman" w:hAnsi="Times New Roman" w:cs="Times New Roman"/>
      <w:sz w:val="24"/>
      <w:szCs w:val="24"/>
      <w:lang w:eastAsia="pl-PL"/>
    </w:rPr>
  </w:style>
  <w:style w:type="numbering" w:customStyle="1" w:styleId="Biecalista1">
    <w:name w:val="Bieżąca lista1"/>
    <w:rsid w:val="009D5F00"/>
    <w:pPr>
      <w:numPr>
        <w:numId w:val="21"/>
      </w:numPr>
    </w:pPr>
  </w:style>
  <w:style w:type="numbering" w:customStyle="1" w:styleId="Styl2">
    <w:name w:val="Styl2"/>
    <w:uiPriority w:val="99"/>
    <w:rsid w:val="009D5F00"/>
    <w:pPr>
      <w:numPr>
        <w:numId w:val="19"/>
      </w:numPr>
    </w:pPr>
  </w:style>
  <w:style w:type="numbering" w:customStyle="1" w:styleId="Biecalista11">
    <w:name w:val="Bieżąca lista11"/>
    <w:rsid w:val="009D5F00"/>
    <w:pPr>
      <w:numPr>
        <w:numId w:val="27"/>
      </w:numPr>
    </w:pPr>
  </w:style>
  <w:style w:type="numbering" w:customStyle="1" w:styleId="Bezlisty11">
    <w:name w:val="Bez listy11"/>
    <w:next w:val="Bezlisty"/>
    <w:uiPriority w:val="99"/>
    <w:semiHidden/>
    <w:unhideWhenUsed/>
    <w:rsid w:val="009D5F00"/>
  </w:style>
  <w:style w:type="numbering" w:customStyle="1" w:styleId="Bezlisty111">
    <w:name w:val="Bez listy111"/>
    <w:next w:val="Bezlisty"/>
    <w:uiPriority w:val="99"/>
    <w:semiHidden/>
    <w:rsid w:val="009D5F00"/>
  </w:style>
  <w:style w:type="character" w:styleId="Tekstzastpczy">
    <w:name w:val="Placeholder Text"/>
    <w:basedOn w:val="Domylnaczcionkaakapitu"/>
    <w:uiPriority w:val="99"/>
    <w:semiHidden/>
    <w:rsid w:val="009D5F00"/>
    <w:rPr>
      <w:color w:val="808080"/>
    </w:rPr>
  </w:style>
  <w:style w:type="paragraph" w:customStyle="1" w:styleId="INFORMACJAPODSTAWOWANUMEROWANA">
    <w:name w:val="INFORMACJA PODSTAWOWA NUMEROWANA"/>
    <w:basedOn w:val="Normalny"/>
    <w:rsid w:val="009D5F00"/>
    <w:pPr>
      <w:numPr>
        <w:numId w:val="28"/>
      </w:numPr>
      <w:tabs>
        <w:tab w:val="left" w:pos="0"/>
      </w:tabs>
      <w:spacing w:before="60" w:after="0" w:line="240" w:lineRule="auto"/>
      <w:outlineLvl w:val="4"/>
    </w:pPr>
    <w:rPr>
      <w:rFonts w:ascii="Arial" w:eastAsia="Times New Roman" w:hAnsi="Arial" w:cs="Arial"/>
      <w:sz w:val="16"/>
      <w:szCs w:val="16"/>
      <w:lang w:eastAsia="pl-PL"/>
    </w:rPr>
  </w:style>
  <w:style w:type="paragraph" w:customStyle="1" w:styleId="AK1">
    <w:name w:val="AK1"/>
    <w:basedOn w:val="Normalny"/>
    <w:qFormat/>
    <w:rsid w:val="009D5F00"/>
    <w:pPr>
      <w:numPr>
        <w:numId w:val="29"/>
      </w:numPr>
      <w:autoSpaceDE w:val="0"/>
      <w:autoSpaceDN w:val="0"/>
      <w:adjustRightInd w:val="0"/>
      <w:spacing w:after="0" w:line="240" w:lineRule="auto"/>
      <w:jc w:val="both"/>
    </w:pPr>
    <w:rPr>
      <w:rFonts w:ascii="Arial" w:eastAsia="Calibri" w:hAnsi="Arial" w:cs="MyriadPro-Semibold"/>
      <w:b/>
      <w:szCs w:val="20"/>
    </w:rPr>
  </w:style>
  <w:style w:type="paragraph" w:customStyle="1" w:styleId="AK2">
    <w:name w:val="AK2"/>
    <w:basedOn w:val="Normalny"/>
    <w:qFormat/>
    <w:rsid w:val="009D5F00"/>
    <w:pPr>
      <w:numPr>
        <w:ilvl w:val="1"/>
        <w:numId w:val="29"/>
      </w:numPr>
      <w:autoSpaceDE w:val="0"/>
      <w:autoSpaceDN w:val="0"/>
      <w:adjustRightInd w:val="0"/>
      <w:spacing w:before="120" w:after="120" w:line="276" w:lineRule="auto"/>
      <w:jc w:val="both"/>
    </w:pPr>
    <w:rPr>
      <w:rFonts w:ascii="Arial" w:eastAsia="Calibri" w:hAnsi="Arial" w:cs="MyriadPro-Semibold"/>
      <w:b/>
      <w:szCs w:val="20"/>
    </w:rPr>
  </w:style>
  <w:style w:type="paragraph" w:customStyle="1" w:styleId="AK3">
    <w:name w:val="AK3"/>
    <w:basedOn w:val="Normalny"/>
    <w:qFormat/>
    <w:rsid w:val="009D5F00"/>
    <w:pPr>
      <w:numPr>
        <w:ilvl w:val="2"/>
        <w:numId w:val="29"/>
      </w:numPr>
      <w:autoSpaceDE w:val="0"/>
      <w:autoSpaceDN w:val="0"/>
      <w:adjustRightInd w:val="0"/>
      <w:spacing w:before="120" w:after="120" w:line="276" w:lineRule="auto"/>
      <w:jc w:val="both"/>
    </w:pPr>
    <w:rPr>
      <w:rFonts w:ascii="Arial" w:eastAsia="Calibri" w:hAnsi="Arial" w:cs="MyriadPro-Semibold"/>
      <w:szCs w:val="20"/>
    </w:rPr>
  </w:style>
  <w:style w:type="paragraph" w:customStyle="1" w:styleId="AK4">
    <w:name w:val="AK4"/>
    <w:basedOn w:val="Normalny"/>
    <w:qFormat/>
    <w:rsid w:val="009D5F00"/>
    <w:pPr>
      <w:numPr>
        <w:ilvl w:val="3"/>
        <w:numId w:val="29"/>
      </w:numPr>
      <w:autoSpaceDE w:val="0"/>
      <w:autoSpaceDN w:val="0"/>
      <w:adjustRightInd w:val="0"/>
      <w:spacing w:before="120" w:after="120" w:line="276" w:lineRule="auto"/>
      <w:jc w:val="both"/>
    </w:pPr>
    <w:rPr>
      <w:rFonts w:ascii="Arial" w:eastAsia="Calibri" w:hAnsi="Arial" w:cs="MyriadPro-Semibold"/>
      <w:szCs w:val="20"/>
    </w:rPr>
  </w:style>
  <w:style w:type="paragraph" w:customStyle="1" w:styleId="AK5">
    <w:name w:val="AK5"/>
    <w:basedOn w:val="Normalny"/>
    <w:qFormat/>
    <w:rsid w:val="009D5F00"/>
    <w:pPr>
      <w:numPr>
        <w:ilvl w:val="4"/>
        <w:numId w:val="29"/>
      </w:numPr>
      <w:autoSpaceDE w:val="0"/>
      <w:autoSpaceDN w:val="0"/>
      <w:adjustRightInd w:val="0"/>
      <w:spacing w:before="120" w:after="120" w:line="276" w:lineRule="auto"/>
      <w:jc w:val="both"/>
    </w:pPr>
    <w:rPr>
      <w:rFonts w:ascii="Arial" w:eastAsia="Calibri" w:hAnsi="Arial" w:cs="MyriadPro-Semibold"/>
      <w:szCs w:val="20"/>
    </w:rPr>
  </w:style>
  <w:style w:type="numbering" w:customStyle="1" w:styleId="SIWZ">
    <w:name w:val="SIWZ"/>
    <w:uiPriority w:val="99"/>
    <w:rsid w:val="009D5F00"/>
    <w:pPr>
      <w:numPr>
        <w:numId w:val="30"/>
      </w:numPr>
    </w:pPr>
  </w:style>
  <w:style w:type="paragraph" w:customStyle="1" w:styleId="EDFNagwek1">
    <w:name w:val="EDF Nagłówek 1"/>
    <w:next w:val="Normalny"/>
    <w:qFormat/>
    <w:rsid w:val="009D5F00"/>
    <w:pPr>
      <w:numPr>
        <w:numId w:val="31"/>
      </w:numPr>
      <w:spacing w:before="180" w:after="120"/>
      <w:jc w:val="both"/>
    </w:pPr>
    <w:rPr>
      <w:rFonts w:ascii="Arial" w:hAnsi="Arial"/>
      <w:b/>
      <w:sz w:val="24"/>
    </w:rPr>
  </w:style>
  <w:style w:type="paragraph" w:customStyle="1" w:styleId="EDFNagwek2">
    <w:name w:val="EDF Nagłówek 2"/>
    <w:qFormat/>
    <w:rsid w:val="009D5F00"/>
    <w:pPr>
      <w:numPr>
        <w:ilvl w:val="1"/>
        <w:numId w:val="31"/>
      </w:numPr>
      <w:spacing w:after="80" w:line="240" w:lineRule="auto"/>
      <w:jc w:val="both"/>
    </w:pPr>
    <w:rPr>
      <w:rFonts w:ascii="Arial" w:hAnsi="Arial"/>
    </w:rPr>
  </w:style>
  <w:style w:type="paragraph" w:customStyle="1" w:styleId="EDFPunktor1">
    <w:name w:val="EDF Punktor 1"/>
    <w:next w:val="Normalny"/>
    <w:qFormat/>
    <w:rsid w:val="009D5F00"/>
    <w:pPr>
      <w:numPr>
        <w:ilvl w:val="2"/>
        <w:numId w:val="31"/>
      </w:numPr>
      <w:spacing w:after="40"/>
      <w:jc w:val="both"/>
    </w:pPr>
    <w:rPr>
      <w:rFonts w:ascii="Arial" w:hAnsi="Arial"/>
    </w:rPr>
  </w:style>
  <w:style w:type="paragraph" w:customStyle="1" w:styleId="EDFPunktor2">
    <w:name w:val="EDF Punktor 2"/>
    <w:qFormat/>
    <w:rsid w:val="009D5F00"/>
    <w:pPr>
      <w:numPr>
        <w:ilvl w:val="3"/>
        <w:numId w:val="31"/>
      </w:numPr>
      <w:spacing w:after="60" w:line="240" w:lineRule="auto"/>
      <w:jc w:val="both"/>
    </w:pPr>
    <w:rPr>
      <w:rFonts w:ascii="Arial" w:hAnsi="Arial"/>
    </w:rPr>
  </w:style>
  <w:style w:type="paragraph" w:customStyle="1" w:styleId="EDFZaczniki1">
    <w:name w:val="EDF Załączniki 1"/>
    <w:next w:val="Normalny"/>
    <w:qFormat/>
    <w:rsid w:val="009D5F00"/>
    <w:pPr>
      <w:numPr>
        <w:ilvl w:val="4"/>
        <w:numId w:val="31"/>
      </w:numPr>
      <w:jc w:val="right"/>
    </w:pPr>
    <w:rPr>
      <w:rFonts w:ascii="Arial" w:hAnsi="Arial"/>
      <w:i/>
      <w:sz w:val="18"/>
    </w:rPr>
  </w:style>
  <w:style w:type="paragraph" w:customStyle="1" w:styleId="EDFZaczniki2">
    <w:name w:val="EDF Załączniki 2"/>
    <w:next w:val="Normalny"/>
    <w:qFormat/>
    <w:rsid w:val="009D5F00"/>
    <w:pPr>
      <w:numPr>
        <w:ilvl w:val="5"/>
        <w:numId w:val="31"/>
      </w:numPr>
      <w:jc w:val="right"/>
    </w:pPr>
    <w:rPr>
      <w:rFonts w:ascii="Arial" w:hAnsi="Arial"/>
      <w:i/>
      <w:sz w:val="18"/>
    </w:rPr>
  </w:style>
  <w:style w:type="paragraph" w:customStyle="1" w:styleId="ChapterTitle">
    <w:name w:val="ChapterTitle"/>
    <w:basedOn w:val="Normalny"/>
    <w:next w:val="Normalny"/>
    <w:rsid w:val="009D5F00"/>
    <w:pPr>
      <w:keepNext/>
      <w:spacing w:before="120" w:after="360" w:line="240" w:lineRule="auto"/>
      <w:jc w:val="center"/>
    </w:pPr>
    <w:rPr>
      <w:rFonts w:ascii="Times New Roman" w:eastAsia="Calibri" w:hAnsi="Times New Roman" w:cs="Times New Roman"/>
      <w:b/>
      <w:sz w:val="32"/>
      <w:lang w:eastAsia="en-GB"/>
    </w:rPr>
  </w:style>
  <w:style w:type="paragraph" w:customStyle="1" w:styleId="NormalBold">
    <w:name w:val="NormalBold"/>
    <w:basedOn w:val="Normalny"/>
    <w:link w:val="NormalBoldChar"/>
    <w:rsid w:val="009D5F00"/>
    <w:pPr>
      <w:widowControl w:val="0"/>
      <w:spacing w:after="0" w:line="240" w:lineRule="auto"/>
    </w:pPr>
    <w:rPr>
      <w:rFonts w:ascii="Times New Roman" w:eastAsia="Times New Roman" w:hAnsi="Times New Roman" w:cs="Times New Roman"/>
      <w:b/>
      <w:sz w:val="24"/>
      <w:lang w:eastAsia="en-GB"/>
    </w:rPr>
  </w:style>
  <w:style w:type="character" w:customStyle="1" w:styleId="NormalBoldChar">
    <w:name w:val="NormalBold Char"/>
    <w:link w:val="NormalBold"/>
    <w:locked/>
    <w:rsid w:val="009D5F00"/>
    <w:rPr>
      <w:rFonts w:ascii="Times New Roman" w:eastAsia="Times New Roman" w:hAnsi="Times New Roman" w:cs="Times New Roman"/>
      <w:b/>
      <w:sz w:val="24"/>
      <w:lang w:eastAsia="en-GB"/>
    </w:rPr>
  </w:style>
  <w:style w:type="character" w:customStyle="1" w:styleId="DeltaViewInsertion">
    <w:name w:val="DeltaView Insertion"/>
    <w:rsid w:val="009D5F00"/>
    <w:rPr>
      <w:b/>
      <w:i/>
      <w:spacing w:val="0"/>
    </w:rPr>
  </w:style>
  <w:style w:type="paragraph" w:customStyle="1" w:styleId="Text10">
    <w:name w:val="Text 1"/>
    <w:basedOn w:val="Normalny"/>
    <w:rsid w:val="009D5F00"/>
    <w:pPr>
      <w:spacing w:before="120" w:after="120" w:line="240" w:lineRule="auto"/>
      <w:ind w:left="850"/>
      <w:jc w:val="both"/>
    </w:pPr>
    <w:rPr>
      <w:rFonts w:ascii="Times New Roman" w:eastAsia="Calibri" w:hAnsi="Times New Roman" w:cs="Times New Roman"/>
      <w:sz w:val="24"/>
      <w:lang w:eastAsia="en-GB"/>
    </w:rPr>
  </w:style>
  <w:style w:type="paragraph" w:customStyle="1" w:styleId="NormalLeft">
    <w:name w:val="Normal Left"/>
    <w:basedOn w:val="Normalny"/>
    <w:rsid w:val="009D5F00"/>
    <w:pPr>
      <w:spacing w:before="120" w:after="120" w:line="240" w:lineRule="auto"/>
    </w:pPr>
    <w:rPr>
      <w:rFonts w:ascii="Times New Roman" w:eastAsia="Calibri" w:hAnsi="Times New Roman" w:cs="Times New Roman"/>
      <w:sz w:val="24"/>
      <w:lang w:eastAsia="en-GB"/>
    </w:rPr>
  </w:style>
  <w:style w:type="paragraph" w:customStyle="1" w:styleId="Tiret0">
    <w:name w:val="Tiret 0"/>
    <w:basedOn w:val="Normalny"/>
    <w:rsid w:val="009D5F00"/>
    <w:pPr>
      <w:numPr>
        <w:numId w:val="32"/>
      </w:numPr>
      <w:spacing w:before="120" w:after="120" w:line="240" w:lineRule="auto"/>
      <w:jc w:val="both"/>
    </w:pPr>
    <w:rPr>
      <w:rFonts w:ascii="Times New Roman" w:eastAsia="Calibri" w:hAnsi="Times New Roman" w:cs="Times New Roman"/>
      <w:sz w:val="24"/>
      <w:lang w:eastAsia="en-GB"/>
    </w:rPr>
  </w:style>
  <w:style w:type="paragraph" w:customStyle="1" w:styleId="Tiret1">
    <w:name w:val="Tiret 1"/>
    <w:basedOn w:val="Normalny"/>
    <w:rsid w:val="009D5F00"/>
    <w:pPr>
      <w:numPr>
        <w:numId w:val="33"/>
      </w:numPr>
      <w:spacing w:before="120" w:after="120" w:line="240" w:lineRule="auto"/>
      <w:jc w:val="both"/>
    </w:pPr>
    <w:rPr>
      <w:rFonts w:ascii="Times New Roman" w:eastAsia="Calibri" w:hAnsi="Times New Roman" w:cs="Times New Roman"/>
      <w:sz w:val="24"/>
      <w:lang w:eastAsia="en-GB"/>
    </w:rPr>
  </w:style>
  <w:style w:type="paragraph" w:customStyle="1" w:styleId="NumPar1">
    <w:name w:val="NumPar 1"/>
    <w:basedOn w:val="Normalny"/>
    <w:next w:val="Text10"/>
    <w:rsid w:val="009D5F00"/>
    <w:pPr>
      <w:numPr>
        <w:numId w:val="34"/>
      </w:numPr>
      <w:spacing w:before="120" w:after="120" w:line="240" w:lineRule="auto"/>
      <w:jc w:val="both"/>
    </w:pPr>
    <w:rPr>
      <w:rFonts w:ascii="Times New Roman" w:eastAsia="Calibri" w:hAnsi="Times New Roman" w:cs="Times New Roman"/>
      <w:sz w:val="24"/>
      <w:lang w:eastAsia="en-GB"/>
    </w:rPr>
  </w:style>
  <w:style w:type="paragraph" w:customStyle="1" w:styleId="NumPar2">
    <w:name w:val="NumPar 2"/>
    <w:basedOn w:val="Normalny"/>
    <w:next w:val="Text10"/>
    <w:rsid w:val="009D5F00"/>
    <w:pPr>
      <w:numPr>
        <w:ilvl w:val="1"/>
        <w:numId w:val="34"/>
      </w:numPr>
      <w:spacing w:before="120" w:after="120" w:line="240" w:lineRule="auto"/>
      <w:jc w:val="both"/>
    </w:pPr>
    <w:rPr>
      <w:rFonts w:ascii="Times New Roman" w:eastAsia="Calibri" w:hAnsi="Times New Roman" w:cs="Times New Roman"/>
      <w:sz w:val="24"/>
      <w:lang w:eastAsia="en-GB"/>
    </w:rPr>
  </w:style>
  <w:style w:type="paragraph" w:customStyle="1" w:styleId="NumPar3">
    <w:name w:val="NumPar 3"/>
    <w:basedOn w:val="Normalny"/>
    <w:next w:val="Text10"/>
    <w:rsid w:val="009D5F00"/>
    <w:pPr>
      <w:numPr>
        <w:ilvl w:val="2"/>
        <w:numId w:val="34"/>
      </w:numPr>
      <w:spacing w:before="120" w:after="120" w:line="240" w:lineRule="auto"/>
      <w:jc w:val="both"/>
    </w:pPr>
    <w:rPr>
      <w:rFonts w:ascii="Times New Roman" w:eastAsia="Calibri" w:hAnsi="Times New Roman" w:cs="Times New Roman"/>
      <w:sz w:val="24"/>
      <w:lang w:eastAsia="en-GB"/>
    </w:rPr>
  </w:style>
  <w:style w:type="paragraph" w:customStyle="1" w:styleId="NumPar4">
    <w:name w:val="NumPar 4"/>
    <w:basedOn w:val="Normalny"/>
    <w:next w:val="Text10"/>
    <w:rsid w:val="009D5F00"/>
    <w:pPr>
      <w:numPr>
        <w:ilvl w:val="3"/>
        <w:numId w:val="34"/>
      </w:numPr>
      <w:spacing w:before="120" w:after="120" w:line="240" w:lineRule="auto"/>
      <w:jc w:val="both"/>
    </w:pPr>
    <w:rPr>
      <w:rFonts w:ascii="Times New Roman" w:eastAsia="Calibri" w:hAnsi="Times New Roman" w:cs="Times New Roman"/>
      <w:sz w:val="24"/>
      <w:lang w:eastAsia="en-GB"/>
    </w:rPr>
  </w:style>
  <w:style w:type="paragraph" w:customStyle="1" w:styleId="SectionTitle">
    <w:name w:val="SectionTitle"/>
    <w:basedOn w:val="Normalny"/>
    <w:next w:val="Nagwek1"/>
    <w:rsid w:val="009D5F00"/>
    <w:pPr>
      <w:keepNext/>
      <w:spacing w:before="120" w:after="360" w:line="240" w:lineRule="auto"/>
      <w:jc w:val="center"/>
    </w:pPr>
    <w:rPr>
      <w:rFonts w:ascii="Times New Roman" w:eastAsia="Calibri" w:hAnsi="Times New Roman" w:cs="Times New Roman"/>
      <w:b/>
      <w:smallCaps/>
      <w:sz w:val="28"/>
      <w:lang w:eastAsia="en-GB"/>
    </w:rPr>
  </w:style>
  <w:style w:type="paragraph" w:customStyle="1" w:styleId="font5">
    <w:name w:val="font5"/>
    <w:basedOn w:val="Normalny"/>
    <w:rsid w:val="009D5F00"/>
    <w:pPr>
      <w:spacing w:before="100" w:beforeAutospacing="1" w:after="100" w:afterAutospacing="1" w:line="240" w:lineRule="auto"/>
    </w:pPr>
    <w:rPr>
      <w:rFonts w:ascii="Calibri" w:eastAsia="Times New Roman" w:hAnsi="Calibri" w:cs="Calibri"/>
      <w:sz w:val="20"/>
      <w:szCs w:val="20"/>
      <w:lang w:eastAsia="pl-PL"/>
    </w:rPr>
  </w:style>
  <w:style w:type="paragraph" w:customStyle="1" w:styleId="font6">
    <w:name w:val="font6"/>
    <w:basedOn w:val="Normalny"/>
    <w:rsid w:val="009D5F00"/>
    <w:pPr>
      <w:spacing w:before="100" w:beforeAutospacing="1" w:after="100" w:afterAutospacing="1" w:line="240" w:lineRule="auto"/>
    </w:pPr>
    <w:rPr>
      <w:rFonts w:ascii="Symbol" w:eastAsia="Times New Roman" w:hAnsi="Symbol" w:cs="Times New Roman"/>
      <w:sz w:val="20"/>
      <w:szCs w:val="20"/>
      <w:lang w:eastAsia="pl-PL"/>
    </w:rPr>
  </w:style>
  <w:style w:type="paragraph" w:customStyle="1" w:styleId="xl65">
    <w:name w:val="xl65"/>
    <w:basedOn w:val="Normalny"/>
    <w:rsid w:val="009D5F0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pl-PL"/>
    </w:rPr>
  </w:style>
  <w:style w:type="paragraph" w:customStyle="1" w:styleId="xl66">
    <w:name w:val="xl66"/>
    <w:basedOn w:val="Normalny"/>
    <w:rsid w:val="009D5F0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pl-PL"/>
    </w:rPr>
  </w:style>
  <w:style w:type="paragraph" w:customStyle="1" w:styleId="xl67">
    <w:name w:val="xl67"/>
    <w:basedOn w:val="Normalny"/>
    <w:rsid w:val="009D5F0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pl-PL"/>
    </w:rPr>
  </w:style>
  <w:style w:type="paragraph" w:customStyle="1" w:styleId="xl68">
    <w:name w:val="xl68"/>
    <w:basedOn w:val="Normalny"/>
    <w:rsid w:val="009D5F00"/>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textAlignment w:val="center"/>
    </w:pPr>
    <w:rPr>
      <w:rFonts w:ascii="Times New Roman" w:eastAsia="Times New Roman" w:hAnsi="Times New Roman" w:cs="Times New Roman"/>
      <w:b/>
      <w:bCs/>
      <w:sz w:val="20"/>
      <w:szCs w:val="20"/>
      <w:lang w:eastAsia="pl-PL"/>
    </w:rPr>
  </w:style>
  <w:style w:type="paragraph" w:customStyle="1" w:styleId="xl69">
    <w:name w:val="xl69"/>
    <w:basedOn w:val="Normalny"/>
    <w:rsid w:val="009D5F0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sz w:val="20"/>
      <w:szCs w:val="20"/>
      <w:lang w:eastAsia="pl-PL"/>
    </w:rPr>
  </w:style>
  <w:style w:type="paragraph" w:customStyle="1" w:styleId="xl70">
    <w:name w:val="xl70"/>
    <w:basedOn w:val="Normalny"/>
    <w:rsid w:val="009D5F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l-PL"/>
    </w:rPr>
  </w:style>
  <w:style w:type="character" w:styleId="Wyrnienieintensywne">
    <w:name w:val="Intense Emphasis"/>
    <w:basedOn w:val="Domylnaczcionkaakapitu"/>
    <w:uiPriority w:val="21"/>
    <w:qFormat/>
    <w:rsid w:val="009D5F00"/>
    <w:rPr>
      <w:i/>
      <w:iCs/>
      <w:color w:val="5B9BD5" w:themeColor="accent1"/>
    </w:rPr>
  </w:style>
  <w:style w:type="paragraph" w:customStyle="1" w:styleId="akapit">
    <w:name w:val="akapit"/>
    <w:basedOn w:val="Normalny"/>
    <w:link w:val="akapitZnakZnak1"/>
    <w:autoRedefine/>
    <w:uiPriority w:val="99"/>
    <w:rsid w:val="009D5F00"/>
    <w:pPr>
      <w:spacing w:after="120" w:line="276" w:lineRule="auto"/>
      <w:jc w:val="both"/>
    </w:pPr>
    <w:rPr>
      <w:rFonts w:ascii="Arial" w:eastAsia="Times New Roman" w:hAnsi="Arial" w:cs="Arial"/>
      <w:sz w:val="20"/>
      <w:szCs w:val="20"/>
      <w:lang w:eastAsia="pl-PL"/>
    </w:rPr>
  </w:style>
  <w:style w:type="character" w:customStyle="1" w:styleId="akapitZnakZnak1">
    <w:name w:val="akapit Znak Znak1"/>
    <w:link w:val="akapit"/>
    <w:uiPriority w:val="99"/>
    <w:rsid w:val="009D5F00"/>
    <w:rPr>
      <w:rFonts w:ascii="Arial" w:eastAsia="Times New Roman" w:hAnsi="Arial" w:cs="Arial"/>
      <w:sz w:val="20"/>
      <w:szCs w:val="20"/>
      <w:lang w:eastAsia="pl-PL"/>
    </w:rPr>
  </w:style>
  <w:style w:type="character" w:customStyle="1" w:styleId="Teksttreci0">
    <w:name w:val="Tekst treści"/>
    <w:rsid w:val="009D5F00"/>
    <w:rPr>
      <w:rFonts w:ascii="Arial" w:eastAsia="Arial" w:hAnsi="Arial" w:cs="Arial"/>
      <w:b w:val="0"/>
      <w:bCs w:val="0"/>
      <w:i w:val="0"/>
      <w:iCs w:val="0"/>
      <w:smallCaps w:val="0"/>
      <w:strike w:val="0"/>
      <w:color w:val="000000"/>
      <w:spacing w:val="0"/>
      <w:w w:val="100"/>
      <w:position w:val="0"/>
      <w:sz w:val="19"/>
      <w:szCs w:val="19"/>
      <w:u w:val="none"/>
      <w:lang w:val="pl-PL" w:eastAsia="pl-PL" w:bidi="pl-PL"/>
    </w:rPr>
  </w:style>
  <w:style w:type="paragraph" w:customStyle="1" w:styleId="Normalny-small">
    <w:name w:val="Normalny-small"/>
    <w:basedOn w:val="Normalny"/>
    <w:link w:val="Normalny-smallZnak"/>
    <w:qFormat/>
    <w:rsid w:val="009D5F00"/>
    <w:pPr>
      <w:spacing w:before="120" w:after="0" w:line="240" w:lineRule="auto"/>
    </w:pPr>
    <w:rPr>
      <w:rFonts w:ascii="Arial" w:eastAsia="Times New Roman" w:hAnsi="Arial" w:cs="Arial"/>
      <w:sz w:val="16"/>
      <w:szCs w:val="20"/>
      <w:lang w:eastAsia="pl-PL"/>
    </w:rPr>
  </w:style>
  <w:style w:type="character" w:customStyle="1" w:styleId="Normalny-smallZnak">
    <w:name w:val="Normalny-small Znak"/>
    <w:basedOn w:val="Domylnaczcionkaakapitu"/>
    <w:link w:val="Normalny-small"/>
    <w:rsid w:val="009D5F00"/>
    <w:rPr>
      <w:rFonts w:ascii="Arial" w:eastAsia="Times New Roman" w:hAnsi="Arial" w:cs="Arial"/>
      <w:sz w:val="16"/>
      <w:szCs w:val="20"/>
      <w:lang w:eastAsia="pl-PL"/>
    </w:rPr>
  </w:style>
  <w:style w:type="paragraph" w:customStyle="1" w:styleId="Zalaczniknr7-poziom2">
    <w:name w:val="Zalacznik nr 7 - poziom 2"/>
    <w:basedOn w:val="Akapitzlist"/>
    <w:link w:val="Zalaczniknr7-poziom2Znak"/>
    <w:qFormat/>
    <w:rsid w:val="009D5F00"/>
    <w:pPr>
      <w:numPr>
        <w:numId w:val="35"/>
      </w:numPr>
      <w:spacing w:line="360" w:lineRule="auto"/>
      <w:contextualSpacing/>
      <w:jc w:val="both"/>
    </w:pPr>
    <w:rPr>
      <w:rFonts w:ascii="Arial" w:hAnsi="Arial" w:cs="Arial"/>
      <w:b/>
      <w:sz w:val="28"/>
      <w:szCs w:val="28"/>
    </w:rPr>
  </w:style>
  <w:style w:type="character" w:customStyle="1" w:styleId="Zalaczniknr7-poziom2Znak">
    <w:name w:val="Zalacznik nr 7 - poziom 2 Znak"/>
    <w:link w:val="Zalaczniknr7-poziom2"/>
    <w:rsid w:val="009D5F00"/>
    <w:rPr>
      <w:rFonts w:ascii="Arial" w:eastAsia="Times New Roman" w:hAnsi="Arial" w:cs="Arial"/>
      <w:b/>
      <w:sz w:val="28"/>
      <w:szCs w:val="28"/>
      <w:lang w:eastAsia="pl-PL"/>
    </w:rPr>
  </w:style>
  <w:style w:type="paragraph" w:customStyle="1" w:styleId="Kontrakt1">
    <w:name w:val="Kontrakt 1"/>
    <w:basedOn w:val="Normalny"/>
    <w:next w:val="Kontrakt2"/>
    <w:rsid w:val="009D5F00"/>
    <w:pPr>
      <w:pageBreakBefore/>
      <w:numPr>
        <w:numId w:val="36"/>
      </w:numPr>
      <w:spacing w:before="120" w:after="360" w:line="276" w:lineRule="auto"/>
      <w:jc w:val="center"/>
    </w:pPr>
    <w:rPr>
      <w:rFonts w:ascii="Arial" w:eastAsia="Times New Roman" w:hAnsi="Arial" w:cs="Times New Roman"/>
      <w:b/>
      <w:sz w:val="28"/>
      <w:szCs w:val="24"/>
    </w:rPr>
  </w:style>
  <w:style w:type="paragraph" w:customStyle="1" w:styleId="Kontrakt2">
    <w:name w:val="Kontrakt 2"/>
    <w:basedOn w:val="Normalny"/>
    <w:rsid w:val="009D5F00"/>
    <w:pPr>
      <w:numPr>
        <w:ilvl w:val="1"/>
        <w:numId w:val="36"/>
      </w:numPr>
      <w:spacing w:before="80" w:after="240" w:line="276" w:lineRule="auto"/>
      <w:jc w:val="both"/>
    </w:pPr>
    <w:rPr>
      <w:rFonts w:ascii="Arial" w:eastAsia="Times New Roman" w:hAnsi="Arial" w:cs="Times New Roman"/>
      <w:szCs w:val="24"/>
    </w:rPr>
  </w:style>
  <w:style w:type="paragraph" w:customStyle="1" w:styleId="Kontrakt3">
    <w:name w:val="Kontrakt 3"/>
    <w:basedOn w:val="Normalny"/>
    <w:rsid w:val="009D5F00"/>
    <w:pPr>
      <w:numPr>
        <w:ilvl w:val="2"/>
        <w:numId w:val="36"/>
      </w:numPr>
      <w:spacing w:before="80" w:after="240" w:line="276" w:lineRule="auto"/>
      <w:jc w:val="both"/>
    </w:pPr>
    <w:rPr>
      <w:rFonts w:ascii="Arial" w:eastAsia="Times New Roman" w:hAnsi="Arial" w:cs="Times New Roman"/>
      <w:szCs w:val="24"/>
    </w:rPr>
  </w:style>
  <w:style w:type="paragraph" w:customStyle="1" w:styleId="Kontrakt4">
    <w:name w:val="Kontrakt 4"/>
    <w:basedOn w:val="Normalny"/>
    <w:rsid w:val="009D5F00"/>
    <w:pPr>
      <w:numPr>
        <w:ilvl w:val="3"/>
        <w:numId w:val="36"/>
      </w:numPr>
      <w:spacing w:before="80" w:after="240" w:line="276" w:lineRule="auto"/>
      <w:jc w:val="both"/>
    </w:pPr>
    <w:rPr>
      <w:rFonts w:ascii="Arial" w:eastAsia="Times New Roman" w:hAnsi="Arial" w:cs="Times New Roman"/>
      <w:szCs w:val="24"/>
    </w:rPr>
  </w:style>
  <w:style w:type="paragraph" w:customStyle="1" w:styleId="Kontrakt5">
    <w:name w:val="Kontrakt 5"/>
    <w:basedOn w:val="Normalny"/>
    <w:rsid w:val="009D5F00"/>
    <w:pPr>
      <w:numPr>
        <w:ilvl w:val="4"/>
        <w:numId w:val="36"/>
      </w:numPr>
      <w:tabs>
        <w:tab w:val="left" w:pos="2552"/>
      </w:tabs>
      <w:spacing w:before="60" w:after="60" w:line="276" w:lineRule="auto"/>
      <w:jc w:val="both"/>
    </w:pPr>
    <w:rPr>
      <w:rFonts w:ascii="Arial" w:eastAsia="Times New Roman" w:hAnsi="Arial" w:cs="Times New Roman"/>
      <w:szCs w:val="24"/>
    </w:rPr>
  </w:style>
  <w:style w:type="paragraph" w:customStyle="1" w:styleId="Kontrakt6">
    <w:name w:val="Kontrakt 6"/>
    <w:basedOn w:val="Normalny"/>
    <w:rsid w:val="009D5F00"/>
    <w:pPr>
      <w:numPr>
        <w:ilvl w:val="5"/>
        <w:numId w:val="36"/>
      </w:numPr>
      <w:spacing w:before="60" w:after="60" w:line="276" w:lineRule="auto"/>
      <w:jc w:val="both"/>
    </w:pPr>
    <w:rPr>
      <w:rFonts w:ascii="Arial" w:eastAsia="Times New Roman" w:hAnsi="Arial" w:cs="Times New Roman"/>
      <w:szCs w:val="24"/>
    </w:rPr>
  </w:style>
  <w:style w:type="paragraph" w:customStyle="1" w:styleId="Kontrakt7">
    <w:name w:val="Kontrakt 7"/>
    <w:basedOn w:val="Normalny"/>
    <w:rsid w:val="009D5F00"/>
    <w:pPr>
      <w:numPr>
        <w:ilvl w:val="6"/>
        <w:numId w:val="36"/>
      </w:numPr>
      <w:spacing w:before="60" w:after="60" w:line="276" w:lineRule="auto"/>
      <w:jc w:val="both"/>
    </w:pPr>
    <w:rPr>
      <w:rFonts w:ascii="Arial" w:eastAsia="Times New Roman" w:hAnsi="Arial" w:cs="Times New Roman"/>
      <w:szCs w:val="24"/>
    </w:rPr>
  </w:style>
  <w:style w:type="paragraph" w:customStyle="1" w:styleId="Kontrakt8">
    <w:name w:val="Kontrakt 8"/>
    <w:basedOn w:val="Normalny"/>
    <w:rsid w:val="009D5F00"/>
    <w:pPr>
      <w:numPr>
        <w:ilvl w:val="7"/>
        <w:numId w:val="36"/>
      </w:numPr>
      <w:spacing w:before="60" w:after="60" w:line="276" w:lineRule="auto"/>
      <w:jc w:val="both"/>
    </w:pPr>
    <w:rPr>
      <w:rFonts w:ascii="Arial" w:eastAsia="Times New Roman" w:hAnsi="Arial" w:cs="Times New Roman"/>
      <w:szCs w:val="24"/>
    </w:rPr>
  </w:style>
  <w:style w:type="paragraph" w:customStyle="1" w:styleId="Kontrakt9">
    <w:name w:val="Kontrakt 9"/>
    <w:basedOn w:val="Normalny"/>
    <w:rsid w:val="009D5F00"/>
    <w:pPr>
      <w:numPr>
        <w:ilvl w:val="8"/>
        <w:numId w:val="36"/>
      </w:numPr>
      <w:spacing w:before="60" w:after="60" w:line="276" w:lineRule="auto"/>
      <w:jc w:val="both"/>
    </w:pPr>
    <w:rPr>
      <w:rFonts w:ascii="Arial" w:eastAsia="Times New Roman" w:hAnsi="Arial" w:cs="Times New Roman"/>
      <w:szCs w:val="24"/>
    </w:rPr>
  </w:style>
  <w:style w:type="paragraph" w:customStyle="1" w:styleId="1poziom">
    <w:name w:val="*1 poziom"/>
    <w:basedOn w:val="Akapitzlist"/>
    <w:link w:val="1poziomZnak"/>
    <w:qFormat/>
    <w:rsid w:val="009D5F00"/>
    <w:pPr>
      <w:numPr>
        <w:numId w:val="37"/>
      </w:numPr>
      <w:spacing w:before="120" w:after="60" w:line="260" w:lineRule="exact"/>
      <w:jc w:val="both"/>
    </w:pPr>
    <w:rPr>
      <w:rFonts w:ascii="Arial" w:hAnsi="Arial" w:cs="Arial"/>
      <w:b/>
      <w:color w:val="44546A" w:themeColor="text2"/>
    </w:rPr>
  </w:style>
  <w:style w:type="paragraph" w:customStyle="1" w:styleId="2poziom">
    <w:name w:val="*2 poziom"/>
    <w:basedOn w:val="Akapitzlist"/>
    <w:link w:val="2poziomZnak"/>
    <w:qFormat/>
    <w:rsid w:val="009D5F00"/>
    <w:pPr>
      <w:numPr>
        <w:ilvl w:val="1"/>
        <w:numId w:val="37"/>
      </w:numPr>
      <w:spacing w:line="260" w:lineRule="exact"/>
      <w:contextualSpacing/>
      <w:jc w:val="both"/>
    </w:pPr>
    <w:rPr>
      <w:rFonts w:ascii="Arial" w:hAnsi="Arial" w:cs="Arial"/>
      <w:sz w:val="18"/>
      <w:szCs w:val="18"/>
    </w:rPr>
  </w:style>
  <w:style w:type="character" w:customStyle="1" w:styleId="2poziomZnak">
    <w:name w:val="*2 poziom Znak"/>
    <w:basedOn w:val="AkapitzlistZnak"/>
    <w:link w:val="2poziom"/>
    <w:rsid w:val="009D5F00"/>
    <w:rPr>
      <w:rFonts w:ascii="Arial" w:eastAsia="Times New Roman" w:hAnsi="Arial" w:cs="Arial"/>
      <w:sz w:val="18"/>
      <w:szCs w:val="18"/>
      <w:lang w:eastAsia="pl-PL"/>
    </w:rPr>
  </w:style>
  <w:style w:type="paragraph" w:customStyle="1" w:styleId="5poziom">
    <w:name w:val="*5 poziom"/>
    <w:basedOn w:val="Akapitzlist"/>
    <w:link w:val="5poziomZnak"/>
    <w:qFormat/>
    <w:rsid w:val="009D5F00"/>
    <w:pPr>
      <w:numPr>
        <w:ilvl w:val="4"/>
        <w:numId w:val="37"/>
      </w:numPr>
      <w:spacing w:line="260" w:lineRule="exact"/>
      <w:contextualSpacing/>
      <w:jc w:val="both"/>
    </w:pPr>
    <w:rPr>
      <w:rFonts w:ascii="Arial" w:hAnsi="Arial" w:cs="Arial"/>
      <w:sz w:val="18"/>
      <w:szCs w:val="18"/>
    </w:rPr>
  </w:style>
  <w:style w:type="character" w:customStyle="1" w:styleId="5poziomZnak">
    <w:name w:val="*5 poziom Znak"/>
    <w:basedOn w:val="AkapitzlistZnak"/>
    <w:link w:val="5poziom"/>
    <w:rsid w:val="009D5F00"/>
    <w:rPr>
      <w:rFonts w:ascii="Arial" w:eastAsia="Times New Roman" w:hAnsi="Arial" w:cs="Arial"/>
      <w:sz w:val="18"/>
      <w:szCs w:val="18"/>
      <w:lang w:eastAsia="pl-PL"/>
    </w:rPr>
  </w:style>
  <w:style w:type="paragraph" w:customStyle="1" w:styleId="3poziom">
    <w:name w:val="*3 poziom"/>
    <w:basedOn w:val="Akapitzlist"/>
    <w:link w:val="3poziomZnak"/>
    <w:qFormat/>
    <w:rsid w:val="009D5F00"/>
    <w:pPr>
      <w:numPr>
        <w:ilvl w:val="2"/>
        <w:numId w:val="37"/>
      </w:numPr>
      <w:spacing w:line="260" w:lineRule="exact"/>
      <w:contextualSpacing/>
      <w:jc w:val="both"/>
    </w:pPr>
    <w:rPr>
      <w:rFonts w:ascii="Arial" w:hAnsi="Arial" w:cs="Arial"/>
      <w:sz w:val="18"/>
      <w:szCs w:val="18"/>
    </w:rPr>
  </w:style>
  <w:style w:type="character" w:customStyle="1" w:styleId="3poziomZnak">
    <w:name w:val="*3 poziom Znak"/>
    <w:basedOn w:val="AkapitzlistZnak"/>
    <w:link w:val="3poziom"/>
    <w:rsid w:val="009D5F00"/>
    <w:rPr>
      <w:rFonts w:ascii="Arial" w:eastAsia="Times New Roman" w:hAnsi="Arial" w:cs="Arial"/>
      <w:sz w:val="18"/>
      <w:szCs w:val="18"/>
      <w:lang w:eastAsia="pl-PL"/>
    </w:rPr>
  </w:style>
  <w:style w:type="paragraph" w:customStyle="1" w:styleId="4poziom">
    <w:name w:val="*4 poziom"/>
    <w:basedOn w:val="3poziom"/>
    <w:qFormat/>
    <w:rsid w:val="009D5F00"/>
    <w:pPr>
      <w:numPr>
        <w:ilvl w:val="3"/>
      </w:numPr>
      <w:ind w:left="1077" w:hanging="360"/>
    </w:pPr>
  </w:style>
  <w:style w:type="character" w:customStyle="1" w:styleId="1poziomZnak">
    <w:name w:val="*1 poziom Znak"/>
    <w:basedOn w:val="AkapitzlistZnak"/>
    <w:link w:val="1poziom"/>
    <w:rsid w:val="009D5F00"/>
    <w:rPr>
      <w:rFonts w:ascii="Arial" w:eastAsia="Times New Roman" w:hAnsi="Arial" w:cs="Arial"/>
      <w:b/>
      <w:color w:val="44546A" w:themeColor="text2"/>
      <w:sz w:val="20"/>
      <w:szCs w:val="20"/>
      <w:lang w:eastAsia="pl-PL"/>
    </w:rPr>
  </w:style>
  <w:style w:type="table" w:customStyle="1" w:styleId="Tabela-Siatka6">
    <w:name w:val="Tabela - Siatka6"/>
    <w:basedOn w:val="Standardowy"/>
    <w:next w:val="Tabela-Siatka"/>
    <w:uiPriority w:val="39"/>
    <w:rsid w:val="009D5F0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4ZnakZnakZnakZnakZnakZnakZnakZnakZnakZnakZnakZnakZnakZnakZnakZnakZnakZnak">
    <w:name w:val="Znak Znak4 Znak Znak Znak Znak Znak Znak Znak Znak Znak Znak Znak Znak Znak Znak Znak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ZnakZnakZnak">
    <w:name w:val="Znak Znak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2ZnakZnakZnak">
    <w:name w:val="Znak Znak2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2">
    <w:name w:val="Znak Znak2"/>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1">
    <w:name w:val="Znak Znak1"/>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Subhead2">
    <w:name w:val="Subhead 2"/>
    <w:basedOn w:val="Normalny"/>
    <w:rsid w:val="009D5F00"/>
    <w:pPr>
      <w:spacing w:after="0" w:line="240" w:lineRule="auto"/>
    </w:pPr>
    <w:rPr>
      <w:rFonts w:ascii="Times New Roman" w:eastAsia="Times New Roman" w:hAnsi="Times New Roman" w:cs="Times New Roman"/>
      <w:b/>
      <w:sz w:val="24"/>
      <w:szCs w:val="20"/>
      <w:lang w:eastAsia="pl-PL"/>
    </w:rPr>
  </w:style>
  <w:style w:type="paragraph" w:customStyle="1" w:styleId="KRESKA">
    <w:name w:val="KRESKA"/>
    <w:basedOn w:val="Normalny"/>
    <w:rsid w:val="009D5F00"/>
    <w:pPr>
      <w:widowControl w:val="0"/>
      <w:numPr>
        <w:numId w:val="39"/>
      </w:numPr>
      <w:tabs>
        <w:tab w:val="num" w:pos="851"/>
      </w:tabs>
      <w:autoSpaceDE w:val="0"/>
      <w:autoSpaceDN w:val="0"/>
      <w:adjustRightInd w:val="0"/>
      <w:spacing w:after="0" w:line="360" w:lineRule="auto"/>
      <w:ind w:left="851" w:hanging="425"/>
      <w:jc w:val="both"/>
    </w:pPr>
    <w:rPr>
      <w:rFonts w:ascii="Times New Roman" w:eastAsia="Times New Roman" w:hAnsi="Times New Roman" w:cs="Times New Roman"/>
      <w:color w:val="000000"/>
      <w:szCs w:val="23"/>
      <w:lang w:eastAsia="pl-PL"/>
    </w:rPr>
  </w:style>
  <w:style w:type="paragraph" w:customStyle="1" w:styleId="z2">
    <w:name w:val="z2"/>
    <w:rsid w:val="009D5F00"/>
    <w:pPr>
      <w:keepNext/>
      <w:widowControl w:val="0"/>
      <w:autoSpaceDE w:val="0"/>
      <w:autoSpaceDN w:val="0"/>
      <w:adjustRightInd w:val="0"/>
      <w:spacing w:before="57" w:after="0" w:line="360" w:lineRule="auto"/>
      <w:jc w:val="both"/>
    </w:pPr>
    <w:rPr>
      <w:rFonts w:ascii="Times New Roman" w:eastAsia="Times New Roman" w:hAnsi="Times New Roman" w:cs="Times New Roman"/>
      <w:color w:val="000000"/>
      <w:szCs w:val="23"/>
      <w:u w:val="single"/>
      <w:lang w:eastAsia="pl-PL"/>
    </w:rPr>
  </w:style>
  <w:style w:type="paragraph" w:customStyle="1" w:styleId="znormal">
    <w:name w:val="z_normal"/>
    <w:rsid w:val="009D5F00"/>
    <w:pPr>
      <w:widowControl w:val="0"/>
      <w:autoSpaceDE w:val="0"/>
      <w:autoSpaceDN w:val="0"/>
      <w:adjustRightInd w:val="0"/>
      <w:spacing w:after="0" w:line="360" w:lineRule="auto"/>
      <w:ind w:left="397"/>
      <w:jc w:val="both"/>
    </w:pPr>
    <w:rPr>
      <w:rFonts w:ascii="Times New Roman" w:eastAsia="Times New Roman" w:hAnsi="Times New Roman" w:cs="Times New Roman"/>
      <w:color w:val="000000"/>
      <w:szCs w:val="23"/>
      <w:lang w:eastAsia="pl-PL"/>
    </w:rPr>
  </w:style>
  <w:style w:type="paragraph" w:customStyle="1" w:styleId="Standard12">
    <w:name w:val="Standard 12"/>
    <w:basedOn w:val="Normalny"/>
    <w:rsid w:val="009D5F00"/>
    <w:pPr>
      <w:spacing w:after="0" w:line="240" w:lineRule="auto"/>
    </w:pPr>
    <w:rPr>
      <w:rFonts w:ascii="Times New Roman" w:eastAsia="Times New Roman" w:hAnsi="Times New Roman" w:cs="Times New Roman"/>
      <w:sz w:val="24"/>
      <w:szCs w:val="20"/>
      <w:lang w:eastAsia="ja-JP"/>
    </w:rPr>
  </w:style>
  <w:style w:type="paragraph" w:customStyle="1" w:styleId="Tekstpodstawowywcity31">
    <w:name w:val="Tekst podstawowy wcięty 31"/>
    <w:basedOn w:val="Normalny"/>
    <w:rsid w:val="009D5F00"/>
    <w:pPr>
      <w:spacing w:before="120" w:after="0" w:line="360" w:lineRule="auto"/>
      <w:ind w:left="709" w:hanging="142"/>
      <w:jc w:val="both"/>
    </w:pPr>
    <w:rPr>
      <w:rFonts w:ascii="Arial" w:eastAsia="Times New Roman" w:hAnsi="Arial" w:cs="Times New Roman"/>
      <w:noProof/>
      <w:szCs w:val="20"/>
      <w:lang w:eastAsia="ja-JP"/>
    </w:rPr>
  </w:style>
  <w:style w:type="character" w:customStyle="1" w:styleId="id24e63">
    <w:name w:val="id24e63"/>
    <w:basedOn w:val="Domylnaczcionkaakapitu"/>
    <w:rsid w:val="009D5F00"/>
  </w:style>
  <w:style w:type="paragraph" w:customStyle="1" w:styleId="1">
    <w:name w:val="1"/>
    <w:basedOn w:val="Normalny"/>
    <w:next w:val="Nagwek"/>
    <w:rsid w:val="009D5F00"/>
    <w:pPr>
      <w:tabs>
        <w:tab w:val="center" w:pos="4536"/>
        <w:tab w:val="right" w:pos="9072"/>
      </w:tabs>
      <w:autoSpaceDE w:val="0"/>
      <w:autoSpaceDN w:val="0"/>
      <w:spacing w:after="0" w:line="240" w:lineRule="auto"/>
    </w:pPr>
    <w:rPr>
      <w:rFonts w:ascii="Times New Roman" w:eastAsia="Times New Roman" w:hAnsi="Times New Roman" w:cs="Times New Roman"/>
      <w:sz w:val="20"/>
      <w:szCs w:val="20"/>
      <w:lang w:eastAsia="pl-PL"/>
    </w:rPr>
  </w:style>
  <w:style w:type="paragraph" w:customStyle="1" w:styleId="ZnakZnak3">
    <w:name w:val="Znak Znak3"/>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ZnakZnakZnakZnakZnakZnakZnakZnakZnak">
    <w:name w:val="Znak Znak Znak Znak Znak Znak Znak Znak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4">
    <w:name w:val="Znak Znak4"/>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ZnakZnakZnak1ZnakZnakZnak">
    <w:name w:val="Znak Znak Znak Znak Znak1 Znak Znak Znak"/>
    <w:basedOn w:val="Normalny"/>
    <w:rsid w:val="009D5F00"/>
    <w:pPr>
      <w:tabs>
        <w:tab w:val="left" w:pos="709"/>
      </w:tabs>
      <w:spacing w:after="0" w:line="240" w:lineRule="auto"/>
    </w:pPr>
    <w:rPr>
      <w:rFonts w:ascii="Tahoma" w:eastAsia="Times New Roman" w:hAnsi="Tahoma" w:cs="Times New Roman"/>
      <w:sz w:val="20"/>
      <w:szCs w:val="20"/>
      <w:lang w:eastAsia="pl-PL"/>
    </w:rPr>
  </w:style>
  <w:style w:type="paragraph" w:customStyle="1" w:styleId="ZnakZnak4ZnakZnakZnakZnakZnakZnakZnakZnakZnakZnakZnakZnak1">
    <w:name w:val="Znak Znak4 Znak Znak Znak Znak Znak Znak Znak Znak Znak Znak Znak Znak1"/>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3ZnakZnakZnak1ZnakZnakZnakZnakZnakZnakZnakZnakZnak">
    <w:name w:val="Znak Znak3 Znak Znak Znak1 Znak Znak Znak Znak Znak Znak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ZnakZnakZnak2">
    <w:name w:val="Znak Znak Znak Znak Znak2"/>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5">
    <w:name w:val="Znak Znak5"/>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4ZnakZnakZnakZnakZnakZnakZnakZnakZnakZnakZnakZnakZnakZnakZnakZnakZnak">
    <w:name w:val="Znak Znak4 Znak Znak Znak Znak Znak Znak Znak Znak Znak Znak Znak Znak Znak Znak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4ZnakZnakZnakZnakZnakZnakZnakZnakZnakZnakZnakZnakZnakZnakZnak">
    <w:name w:val="Znak Znak4 Znak Znak Znak Znak Znak Znak Znak Znak Znak Znak Znak Znak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 w:type="paragraph" w:customStyle="1" w:styleId="ZnakZnakZnakZnakZnak1ZnakZnakZnakZnak">
    <w:name w:val="Znak Znak Znak Znak Znak1 Znak Znak Znak Znak"/>
    <w:basedOn w:val="Normalny"/>
    <w:rsid w:val="009D5F00"/>
    <w:pPr>
      <w:tabs>
        <w:tab w:val="left" w:pos="709"/>
      </w:tabs>
      <w:spacing w:after="0" w:line="240" w:lineRule="auto"/>
    </w:pPr>
    <w:rPr>
      <w:rFonts w:ascii="Tahoma" w:eastAsia="Times New Roman" w:hAnsi="Tahoma" w:cs="Times New Roman"/>
      <w:sz w:val="20"/>
      <w:szCs w:val="20"/>
      <w:lang w:eastAsia="pl-PL"/>
    </w:rPr>
  </w:style>
  <w:style w:type="numbering" w:customStyle="1" w:styleId="Styl21">
    <w:name w:val="Styl21"/>
    <w:uiPriority w:val="99"/>
    <w:rsid w:val="009D5F00"/>
    <w:pPr>
      <w:numPr>
        <w:numId w:val="41"/>
      </w:numPr>
    </w:pPr>
  </w:style>
  <w:style w:type="table" w:customStyle="1" w:styleId="Tabela-Siatka11">
    <w:name w:val="Tabela - Siatka11"/>
    <w:basedOn w:val="Standardowy"/>
    <w:next w:val="Tabela-Siatka"/>
    <w:uiPriority w:val="59"/>
    <w:rsid w:val="009D5F00"/>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9D5F00"/>
  </w:style>
  <w:style w:type="numbering" w:customStyle="1" w:styleId="Styl11">
    <w:name w:val="Styl11"/>
    <w:uiPriority w:val="99"/>
    <w:rsid w:val="009D5F00"/>
    <w:pPr>
      <w:numPr>
        <w:numId w:val="39"/>
      </w:numPr>
    </w:pPr>
  </w:style>
  <w:style w:type="numbering" w:customStyle="1" w:styleId="Styl211">
    <w:name w:val="Styl211"/>
    <w:uiPriority w:val="99"/>
    <w:rsid w:val="009D5F00"/>
    <w:pPr>
      <w:numPr>
        <w:numId w:val="40"/>
      </w:numPr>
    </w:pPr>
  </w:style>
  <w:style w:type="table" w:customStyle="1" w:styleId="Tabela-Siatka21">
    <w:name w:val="Tabela - Siatka21"/>
    <w:basedOn w:val="Standardowy"/>
    <w:next w:val="Tabela-Siatka"/>
    <w:uiPriority w:val="59"/>
    <w:rsid w:val="009D5F00"/>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3">
    <w:name w:val="Styl3"/>
    <w:uiPriority w:val="99"/>
    <w:rsid w:val="009D5F00"/>
    <w:pPr>
      <w:numPr>
        <w:numId w:val="42"/>
      </w:numPr>
    </w:pPr>
  </w:style>
  <w:style w:type="numbering" w:customStyle="1" w:styleId="Styl4">
    <w:name w:val="Styl4"/>
    <w:uiPriority w:val="99"/>
    <w:rsid w:val="009D5F00"/>
    <w:pPr>
      <w:numPr>
        <w:numId w:val="43"/>
      </w:numPr>
    </w:pPr>
  </w:style>
  <w:style w:type="numbering" w:customStyle="1" w:styleId="Bezlisty3">
    <w:name w:val="Bez listy3"/>
    <w:next w:val="Bezlisty"/>
    <w:uiPriority w:val="99"/>
    <w:semiHidden/>
    <w:unhideWhenUsed/>
    <w:rsid w:val="009D5F00"/>
  </w:style>
  <w:style w:type="numbering" w:customStyle="1" w:styleId="Styl12">
    <w:name w:val="Styl12"/>
    <w:uiPriority w:val="99"/>
    <w:rsid w:val="009D5F00"/>
  </w:style>
  <w:style w:type="numbering" w:customStyle="1" w:styleId="Styl22">
    <w:name w:val="Styl22"/>
    <w:uiPriority w:val="99"/>
    <w:rsid w:val="009D5F00"/>
  </w:style>
  <w:style w:type="table" w:customStyle="1" w:styleId="Tabela-Siatka31">
    <w:name w:val="Tabela - Siatka31"/>
    <w:basedOn w:val="Standardowy"/>
    <w:next w:val="Tabela-Siatka"/>
    <w:uiPriority w:val="59"/>
    <w:rsid w:val="009D5F00"/>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31">
    <w:name w:val="Styl31"/>
    <w:uiPriority w:val="99"/>
    <w:rsid w:val="009D5F00"/>
  </w:style>
  <w:style w:type="numbering" w:customStyle="1" w:styleId="Styl41">
    <w:name w:val="Styl41"/>
    <w:uiPriority w:val="99"/>
    <w:rsid w:val="009D5F00"/>
  </w:style>
  <w:style w:type="numbering" w:customStyle="1" w:styleId="Bezlisty4">
    <w:name w:val="Bez listy4"/>
    <w:next w:val="Bezlisty"/>
    <w:uiPriority w:val="99"/>
    <w:semiHidden/>
    <w:unhideWhenUsed/>
    <w:rsid w:val="009D5F00"/>
  </w:style>
  <w:style w:type="numbering" w:customStyle="1" w:styleId="Styl13">
    <w:name w:val="Styl13"/>
    <w:uiPriority w:val="99"/>
    <w:rsid w:val="009D5F00"/>
  </w:style>
  <w:style w:type="numbering" w:customStyle="1" w:styleId="Styl23">
    <w:name w:val="Styl23"/>
    <w:uiPriority w:val="99"/>
    <w:rsid w:val="009D5F00"/>
  </w:style>
  <w:style w:type="table" w:customStyle="1" w:styleId="Tabela-Siatka41">
    <w:name w:val="Tabela - Siatka41"/>
    <w:basedOn w:val="Standardowy"/>
    <w:next w:val="Tabela-Siatka"/>
    <w:uiPriority w:val="59"/>
    <w:rsid w:val="009D5F00"/>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32">
    <w:name w:val="Styl32"/>
    <w:uiPriority w:val="99"/>
    <w:rsid w:val="009D5F00"/>
  </w:style>
  <w:style w:type="numbering" w:customStyle="1" w:styleId="Styl42">
    <w:name w:val="Styl42"/>
    <w:uiPriority w:val="99"/>
    <w:rsid w:val="009D5F00"/>
  </w:style>
  <w:style w:type="numbering" w:customStyle="1" w:styleId="Bezlisty5">
    <w:name w:val="Bez listy5"/>
    <w:next w:val="Bezlisty"/>
    <w:uiPriority w:val="99"/>
    <w:semiHidden/>
    <w:unhideWhenUsed/>
    <w:rsid w:val="009D5F00"/>
  </w:style>
  <w:style w:type="table" w:customStyle="1" w:styleId="Tabela-Siatka51">
    <w:name w:val="Tabela - Siatka51"/>
    <w:basedOn w:val="Standardowy"/>
    <w:next w:val="Tabela-Siatka"/>
    <w:uiPriority w:val="59"/>
    <w:rsid w:val="009D5F00"/>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14">
    <w:name w:val="Styl14"/>
    <w:uiPriority w:val="99"/>
    <w:rsid w:val="009D5F00"/>
  </w:style>
  <w:style w:type="numbering" w:customStyle="1" w:styleId="Styl24">
    <w:name w:val="Styl24"/>
    <w:uiPriority w:val="99"/>
    <w:rsid w:val="009D5F00"/>
  </w:style>
  <w:style w:type="numbering" w:customStyle="1" w:styleId="Bezlisty21">
    <w:name w:val="Bez listy21"/>
    <w:next w:val="Bezlisty"/>
    <w:uiPriority w:val="99"/>
    <w:semiHidden/>
    <w:unhideWhenUsed/>
    <w:rsid w:val="009D5F00"/>
  </w:style>
  <w:style w:type="numbering" w:customStyle="1" w:styleId="Styl111">
    <w:name w:val="Styl111"/>
    <w:uiPriority w:val="99"/>
    <w:rsid w:val="009D5F00"/>
  </w:style>
  <w:style w:type="numbering" w:customStyle="1" w:styleId="Styl2111">
    <w:name w:val="Styl2111"/>
    <w:uiPriority w:val="99"/>
    <w:rsid w:val="009D5F00"/>
  </w:style>
  <w:style w:type="numbering" w:customStyle="1" w:styleId="Styl33">
    <w:name w:val="Styl33"/>
    <w:uiPriority w:val="99"/>
    <w:rsid w:val="009D5F00"/>
  </w:style>
  <w:style w:type="numbering" w:customStyle="1" w:styleId="Styl43">
    <w:name w:val="Styl43"/>
    <w:uiPriority w:val="99"/>
    <w:rsid w:val="009D5F00"/>
  </w:style>
  <w:style w:type="numbering" w:customStyle="1" w:styleId="Bezlisty31">
    <w:name w:val="Bez listy31"/>
    <w:next w:val="Bezlisty"/>
    <w:uiPriority w:val="99"/>
    <w:semiHidden/>
    <w:unhideWhenUsed/>
    <w:rsid w:val="009D5F00"/>
  </w:style>
  <w:style w:type="numbering" w:customStyle="1" w:styleId="Styl121">
    <w:name w:val="Styl121"/>
    <w:uiPriority w:val="99"/>
    <w:rsid w:val="009D5F00"/>
  </w:style>
  <w:style w:type="numbering" w:customStyle="1" w:styleId="Styl221">
    <w:name w:val="Styl221"/>
    <w:uiPriority w:val="99"/>
    <w:rsid w:val="009D5F00"/>
  </w:style>
  <w:style w:type="numbering" w:customStyle="1" w:styleId="Styl311">
    <w:name w:val="Styl311"/>
    <w:uiPriority w:val="99"/>
    <w:rsid w:val="009D5F00"/>
  </w:style>
  <w:style w:type="numbering" w:customStyle="1" w:styleId="Styl411">
    <w:name w:val="Styl411"/>
    <w:uiPriority w:val="99"/>
    <w:rsid w:val="009D5F00"/>
  </w:style>
  <w:style w:type="numbering" w:customStyle="1" w:styleId="Bezlisty41">
    <w:name w:val="Bez listy41"/>
    <w:next w:val="Bezlisty"/>
    <w:uiPriority w:val="99"/>
    <w:semiHidden/>
    <w:unhideWhenUsed/>
    <w:rsid w:val="009D5F00"/>
  </w:style>
  <w:style w:type="numbering" w:customStyle="1" w:styleId="Styl131">
    <w:name w:val="Styl131"/>
    <w:uiPriority w:val="99"/>
    <w:rsid w:val="009D5F00"/>
  </w:style>
  <w:style w:type="numbering" w:customStyle="1" w:styleId="Styl231">
    <w:name w:val="Styl231"/>
    <w:uiPriority w:val="99"/>
    <w:rsid w:val="009D5F00"/>
  </w:style>
  <w:style w:type="numbering" w:customStyle="1" w:styleId="Styl321">
    <w:name w:val="Styl321"/>
    <w:uiPriority w:val="99"/>
    <w:rsid w:val="009D5F00"/>
  </w:style>
  <w:style w:type="numbering" w:customStyle="1" w:styleId="Styl421">
    <w:name w:val="Styl421"/>
    <w:uiPriority w:val="99"/>
    <w:rsid w:val="009D5F00"/>
  </w:style>
  <w:style w:type="paragraph" w:customStyle="1" w:styleId="poziom5">
    <w:name w:val="poziom 5"/>
    <w:basedOn w:val="Akapitzlist"/>
    <w:link w:val="poziom5Znak"/>
    <w:uiPriority w:val="99"/>
    <w:qFormat/>
    <w:rsid w:val="009D5F00"/>
    <w:pPr>
      <w:spacing w:line="300" w:lineRule="exact"/>
      <w:ind w:left="0"/>
    </w:pPr>
    <w:rPr>
      <w:rFonts w:ascii="Arial" w:hAnsi="Arial" w:cs="Arial"/>
      <w:sz w:val="22"/>
      <w:szCs w:val="22"/>
      <w:lang w:eastAsia="en-US"/>
    </w:rPr>
  </w:style>
  <w:style w:type="character" w:customStyle="1" w:styleId="poziom5Znak">
    <w:name w:val="poziom 5 Znak"/>
    <w:link w:val="poziom5"/>
    <w:uiPriority w:val="99"/>
    <w:rsid w:val="009D5F00"/>
    <w:rPr>
      <w:rFonts w:ascii="Arial" w:eastAsia="Times New Roman" w:hAnsi="Arial" w:cs="Arial"/>
    </w:rPr>
  </w:style>
  <w:style w:type="paragraph" w:customStyle="1" w:styleId="PGENagwek1">
    <w:name w:val="PGE Nagłówek 1"/>
    <w:next w:val="Normalny"/>
    <w:qFormat/>
    <w:rsid w:val="009D5F00"/>
    <w:pPr>
      <w:tabs>
        <w:tab w:val="num" w:pos="705"/>
      </w:tabs>
      <w:spacing w:before="180" w:after="120"/>
      <w:ind w:left="703" w:hanging="703"/>
      <w:jc w:val="both"/>
    </w:pPr>
    <w:rPr>
      <w:rFonts w:ascii="Arial" w:hAnsi="Arial"/>
      <w:b/>
      <w:sz w:val="24"/>
    </w:rPr>
  </w:style>
  <w:style w:type="character" w:customStyle="1" w:styleId="BezodstpwZnak">
    <w:name w:val="Bez odstępów Znak"/>
    <w:basedOn w:val="Domylnaczcionkaakapitu"/>
    <w:link w:val="Bezodstpw"/>
    <w:uiPriority w:val="1"/>
    <w:rsid w:val="009D5F00"/>
    <w:rPr>
      <w:rFonts w:ascii="Times New Roman" w:eastAsia="Times New Roman" w:hAnsi="Times New Roman" w:cs="Times New Roman"/>
      <w:sz w:val="20"/>
      <w:szCs w:val="20"/>
      <w:lang w:eastAsia="pl-PL"/>
    </w:rPr>
  </w:style>
  <w:style w:type="paragraph" w:customStyle="1" w:styleId="ZnakZnak3ZnakZnakZnak1ZnakZnakZnakZnakZnakZnakZnakZnakZnakZnakZnakZnak">
    <w:name w:val="Znak Znak3 Znak Znak Znak1 Znak Znak Znak Znak Znak Znak Znak Znak Znak Znak Znak Znak"/>
    <w:basedOn w:val="Normalny"/>
    <w:rsid w:val="009D5F00"/>
    <w:pPr>
      <w:tabs>
        <w:tab w:val="left" w:pos="709"/>
      </w:tabs>
      <w:spacing w:after="0" w:line="240" w:lineRule="auto"/>
    </w:pPr>
    <w:rPr>
      <w:rFonts w:ascii="Tahoma" w:eastAsia="Times New Roman" w:hAnsi="Tahoma"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1.bin"/><Relationship Id="rId21" Type="http://schemas.openxmlformats.org/officeDocument/2006/relationships/oleObject" Target="embeddings/oleObject7.bin"/><Relationship Id="rId42" Type="http://schemas.openxmlformats.org/officeDocument/2006/relationships/oleObject" Target="embeddings/oleObject27.bin"/><Relationship Id="rId47" Type="http://schemas.openxmlformats.org/officeDocument/2006/relationships/oleObject" Target="embeddings/oleObject31.bin"/><Relationship Id="rId63" Type="http://schemas.openxmlformats.org/officeDocument/2006/relationships/oleObject" Target="embeddings/oleObject47.bin"/><Relationship Id="rId68"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oleObject" Target="embeddings/oleObject14.bin"/><Relationship Id="rId11" Type="http://schemas.openxmlformats.org/officeDocument/2006/relationships/oleObject" Target="embeddings/oleObject2.bin"/><Relationship Id="rId24" Type="http://schemas.openxmlformats.org/officeDocument/2006/relationships/oleObject" Target="embeddings/oleObject10.bin"/><Relationship Id="rId32" Type="http://schemas.openxmlformats.org/officeDocument/2006/relationships/oleObject" Target="embeddings/oleObject17.bin"/><Relationship Id="rId37" Type="http://schemas.openxmlformats.org/officeDocument/2006/relationships/oleObject" Target="embeddings/oleObject22.bin"/><Relationship Id="rId40" Type="http://schemas.openxmlformats.org/officeDocument/2006/relationships/oleObject" Target="embeddings/oleObject25.bin"/><Relationship Id="rId45" Type="http://schemas.openxmlformats.org/officeDocument/2006/relationships/oleObject" Target="embeddings/oleObject29.bin"/><Relationship Id="rId53" Type="http://schemas.openxmlformats.org/officeDocument/2006/relationships/oleObject" Target="embeddings/oleObject37.bin"/><Relationship Id="rId58" Type="http://schemas.openxmlformats.org/officeDocument/2006/relationships/oleObject" Target="embeddings/oleObject42.bin"/><Relationship Id="rId66"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oleObject" Target="embeddings/oleObject45.bin"/><Relationship Id="rId19" Type="http://schemas.openxmlformats.org/officeDocument/2006/relationships/oleObject" Target="embeddings/oleObject6.bin"/><Relationship Id="rId14" Type="http://schemas.openxmlformats.org/officeDocument/2006/relationships/image" Target="media/image4.emf"/><Relationship Id="rId22" Type="http://schemas.openxmlformats.org/officeDocument/2006/relationships/oleObject" Target="embeddings/oleObject8.bin"/><Relationship Id="rId27" Type="http://schemas.openxmlformats.org/officeDocument/2006/relationships/oleObject" Target="embeddings/oleObject12.bin"/><Relationship Id="rId30" Type="http://schemas.openxmlformats.org/officeDocument/2006/relationships/oleObject" Target="embeddings/oleObject15.bin"/><Relationship Id="rId35" Type="http://schemas.openxmlformats.org/officeDocument/2006/relationships/oleObject" Target="embeddings/oleObject20.bin"/><Relationship Id="rId43" Type="http://schemas.openxmlformats.org/officeDocument/2006/relationships/image" Target="media/image9.emf"/><Relationship Id="rId48" Type="http://schemas.openxmlformats.org/officeDocument/2006/relationships/oleObject" Target="embeddings/oleObject32.bin"/><Relationship Id="rId56" Type="http://schemas.openxmlformats.org/officeDocument/2006/relationships/oleObject" Target="embeddings/oleObject40.bin"/><Relationship Id="rId64" Type="http://schemas.openxmlformats.org/officeDocument/2006/relationships/oleObject" Target="embeddings/oleObject48.bin"/><Relationship Id="rId69" Type="http://schemas.openxmlformats.org/officeDocument/2006/relationships/header" Target="header3.xml"/><Relationship Id="rId8" Type="http://schemas.openxmlformats.org/officeDocument/2006/relationships/image" Target="media/image1.emf"/><Relationship Id="rId51" Type="http://schemas.openxmlformats.org/officeDocument/2006/relationships/oleObject" Target="embeddings/oleObject35.bin"/><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8.emf"/><Relationship Id="rId33" Type="http://schemas.openxmlformats.org/officeDocument/2006/relationships/oleObject" Target="embeddings/oleObject18.bin"/><Relationship Id="rId38" Type="http://schemas.openxmlformats.org/officeDocument/2006/relationships/oleObject" Target="embeddings/oleObject23.bin"/><Relationship Id="rId46" Type="http://schemas.openxmlformats.org/officeDocument/2006/relationships/oleObject" Target="embeddings/oleObject30.bin"/><Relationship Id="rId59" Type="http://schemas.openxmlformats.org/officeDocument/2006/relationships/oleObject" Target="embeddings/oleObject43.bin"/><Relationship Id="rId67" Type="http://schemas.openxmlformats.org/officeDocument/2006/relationships/header" Target="header2.xml"/><Relationship Id="rId20" Type="http://schemas.openxmlformats.org/officeDocument/2006/relationships/image" Target="media/image7.emf"/><Relationship Id="rId41" Type="http://schemas.openxmlformats.org/officeDocument/2006/relationships/oleObject" Target="embeddings/oleObject26.bin"/><Relationship Id="rId54" Type="http://schemas.openxmlformats.org/officeDocument/2006/relationships/oleObject" Target="embeddings/oleObject38.bin"/><Relationship Id="rId62" Type="http://schemas.openxmlformats.org/officeDocument/2006/relationships/oleObject" Target="embeddings/oleObject46.bin"/><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9.bin"/><Relationship Id="rId28" Type="http://schemas.openxmlformats.org/officeDocument/2006/relationships/oleObject" Target="embeddings/oleObject13.bin"/><Relationship Id="rId36" Type="http://schemas.openxmlformats.org/officeDocument/2006/relationships/oleObject" Target="embeddings/oleObject21.bin"/><Relationship Id="rId49" Type="http://schemas.openxmlformats.org/officeDocument/2006/relationships/oleObject" Target="embeddings/oleObject33.bin"/><Relationship Id="rId57" Type="http://schemas.openxmlformats.org/officeDocument/2006/relationships/oleObject" Target="embeddings/oleObject41.bin"/><Relationship Id="rId10" Type="http://schemas.openxmlformats.org/officeDocument/2006/relationships/image" Target="media/image2.emf"/><Relationship Id="rId31" Type="http://schemas.openxmlformats.org/officeDocument/2006/relationships/oleObject" Target="embeddings/oleObject16.bin"/><Relationship Id="rId44" Type="http://schemas.openxmlformats.org/officeDocument/2006/relationships/oleObject" Target="embeddings/oleObject28.bin"/><Relationship Id="rId52" Type="http://schemas.openxmlformats.org/officeDocument/2006/relationships/oleObject" Target="embeddings/oleObject36.bin"/><Relationship Id="rId60" Type="http://schemas.openxmlformats.org/officeDocument/2006/relationships/oleObject" Target="embeddings/oleObject44.bin"/><Relationship Id="rId65"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emf"/><Relationship Id="rId39" Type="http://schemas.openxmlformats.org/officeDocument/2006/relationships/oleObject" Target="embeddings/oleObject24.bin"/><Relationship Id="rId34" Type="http://schemas.openxmlformats.org/officeDocument/2006/relationships/oleObject" Target="embeddings/oleObject19.bin"/><Relationship Id="rId50" Type="http://schemas.openxmlformats.org/officeDocument/2006/relationships/oleObject" Target="embeddings/oleObject34.bin"/><Relationship Id="rId55" Type="http://schemas.openxmlformats.org/officeDocument/2006/relationships/oleObject" Target="embeddings/oleObject39.bin"/></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9BB798-A6BB-4995-9112-F9898E0004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10892</Words>
  <Characters>65355</Characters>
  <Application>Microsoft Office Word</Application>
  <DocSecurity>0</DocSecurity>
  <Lines>544</Lines>
  <Paragraphs>152</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76095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Ruszkowski Adam [PGE GiEK O.El.Turów]</dc:creator>
  <cp:keywords/>
  <dc:description/>
  <cp:lastModifiedBy>Libik Adam [PGE GiEK O.El.Turów]</cp:lastModifiedBy>
  <cp:revision>3</cp:revision>
  <cp:lastPrinted>2022-02-04T07:56:00Z</cp:lastPrinted>
  <dcterms:created xsi:type="dcterms:W3CDTF">2026-01-23T12:30:00Z</dcterms:created>
  <dcterms:modified xsi:type="dcterms:W3CDTF">2026-01-23T13:11:00Z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329bdcc7,3350b2dc,40fb843</vt:lpwstr>
  </property>
  <property fmtid="{D5CDD505-2E9C-101B-9397-08002B2CF9AE}" pid="3" name="ClassificationContentMarkingHeaderFontProps">
    <vt:lpwstr>#ff8000,10,Calibri</vt:lpwstr>
  </property>
  <property fmtid="{D5CDD505-2E9C-101B-9397-08002B2CF9AE}" pid="4" name="ClassificationContentMarkingHeaderText">
    <vt:lpwstr>Chronione</vt:lpwstr>
  </property>
  <property fmtid="{D5CDD505-2E9C-101B-9397-08002B2CF9AE}" pid="5" name="MSIP_Label_44c1d064-c8ff-4fa9-8412-64fa9b81d496_Enabled">
    <vt:lpwstr>true</vt:lpwstr>
  </property>
  <property fmtid="{D5CDD505-2E9C-101B-9397-08002B2CF9AE}" pid="6" name="MSIP_Label_44c1d064-c8ff-4fa9-8412-64fa9b81d496_SetDate">
    <vt:lpwstr>2025-11-25T08:26:30Z</vt:lpwstr>
  </property>
  <property fmtid="{D5CDD505-2E9C-101B-9397-08002B2CF9AE}" pid="7" name="MSIP_Label_44c1d064-c8ff-4fa9-8412-64fa9b81d496_Method">
    <vt:lpwstr>Privileged</vt:lpwstr>
  </property>
  <property fmtid="{D5CDD505-2E9C-101B-9397-08002B2CF9AE}" pid="8" name="MSIP_Label_44c1d064-c8ff-4fa9-8412-64fa9b81d496_Name">
    <vt:lpwstr>Chronione</vt:lpwstr>
  </property>
  <property fmtid="{D5CDD505-2E9C-101B-9397-08002B2CF9AE}" pid="9" name="MSIP_Label_44c1d064-c8ff-4fa9-8412-64fa9b81d496_SiteId">
    <vt:lpwstr>e9895a11-04dc-4848-aa12-7fca9faefb60</vt:lpwstr>
  </property>
  <property fmtid="{D5CDD505-2E9C-101B-9397-08002B2CF9AE}" pid="10" name="MSIP_Label_44c1d064-c8ff-4fa9-8412-64fa9b81d496_ActionId">
    <vt:lpwstr>9b18743b-c5f0-4ccb-a4de-02826cab5cce</vt:lpwstr>
  </property>
  <property fmtid="{D5CDD505-2E9C-101B-9397-08002B2CF9AE}" pid="11" name="MSIP_Label_44c1d064-c8ff-4fa9-8412-64fa9b81d496_ContentBits">
    <vt:lpwstr>1</vt:lpwstr>
  </property>
</Properties>
</file>